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301" w:rsidRPr="00183AF3"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4961"/>
      </w:tblGrid>
      <w:tr w:rsidR="00013D86" w:rsidRPr="00183AF3" w:rsidTr="002F2445">
        <w:trPr>
          <w:trHeight w:val="284"/>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val="es-ES"/>
              </w:rPr>
            </w:pPr>
            <w:r w:rsidRPr="00D3568E">
              <w:rPr>
                <w:rFonts w:ascii="Arial Narrow" w:hAnsi="Arial Narrow" w:cs="Arial"/>
                <w:b/>
                <w:lang w:eastAsia="es-CO"/>
              </w:rPr>
              <w:t>INFORME PORMENORIZADO DEL ESTADO DE CONTROL INTERNO – LEY 1474 DE 2011</w:t>
            </w:r>
          </w:p>
        </w:tc>
      </w:tr>
      <w:tr w:rsidR="00013D86" w:rsidRPr="00183AF3" w:rsidTr="002F6262">
        <w:tc>
          <w:tcPr>
            <w:tcW w:w="2518" w:type="dxa"/>
            <w:vMerge w:val="restart"/>
            <w:vAlign w:val="center"/>
          </w:tcPr>
          <w:p w:rsidR="00013D86" w:rsidRPr="00D3568E" w:rsidRDefault="00013D86" w:rsidP="002F6262">
            <w:pPr>
              <w:tabs>
                <w:tab w:val="left" w:pos="6675"/>
              </w:tabs>
              <w:contextualSpacing/>
              <w:jc w:val="center"/>
              <w:rPr>
                <w:rFonts w:ascii="Arial" w:hAnsi="Arial" w:cs="Arial"/>
                <w:lang w:val="es-ES"/>
              </w:rPr>
            </w:pPr>
            <w:r w:rsidRPr="00D3568E">
              <w:rPr>
                <w:rFonts w:ascii="Arial" w:hAnsi="Arial" w:cs="Arial"/>
                <w:lang w:val="es-ES"/>
              </w:rPr>
              <w:t>Jefe de Control Interno:</w:t>
            </w:r>
          </w:p>
        </w:tc>
        <w:tc>
          <w:tcPr>
            <w:tcW w:w="2977" w:type="dxa"/>
            <w:vMerge w:val="restart"/>
            <w:vAlign w:val="center"/>
          </w:tcPr>
          <w:p w:rsidR="00013D86" w:rsidRPr="00D3568E" w:rsidRDefault="002F6262" w:rsidP="002F2445">
            <w:pPr>
              <w:tabs>
                <w:tab w:val="left" w:pos="6675"/>
              </w:tabs>
              <w:contextualSpacing/>
              <w:jc w:val="center"/>
              <w:rPr>
                <w:rFonts w:ascii="Arial" w:hAnsi="Arial" w:cs="Arial"/>
                <w:lang w:val="es-ES"/>
              </w:rPr>
            </w:pPr>
            <w:r w:rsidRPr="00D3568E">
              <w:rPr>
                <w:rFonts w:ascii="Arial" w:hAnsi="Arial" w:cs="Arial"/>
                <w:lang w:val="es-ES"/>
              </w:rPr>
              <w:t>JANETH VILLALBA MAHECHA</w:t>
            </w:r>
          </w:p>
        </w:tc>
        <w:tc>
          <w:tcPr>
            <w:tcW w:w="4961" w:type="dxa"/>
          </w:tcPr>
          <w:p w:rsidR="00013D86" w:rsidRPr="00D3568E" w:rsidRDefault="00013D86" w:rsidP="00773812">
            <w:pPr>
              <w:tabs>
                <w:tab w:val="left" w:pos="6675"/>
              </w:tabs>
              <w:contextualSpacing/>
              <w:jc w:val="both"/>
              <w:rPr>
                <w:rFonts w:ascii="Arial" w:hAnsi="Arial" w:cs="Arial"/>
                <w:lang w:val="es-ES"/>
              </w:rPr>
            </w:pPr>
            <w:r w:rsidRPr="00D3568E">
              <w:rPr>
                <w:rFonts w:ascii="Arial" w:hAnsi="Arial" w:cs="Arial"/>
                <w:lang w:val="es-ES"/>
              </w:rPr>
              <w:t xml:space="preserve">Período evaluado: </w:t>
            </w:r>
            <w:r w:rsidR="00B66408" w:rsidRPr="00D3568E">
              <w:rPr>
                <w:rFonts w:ascii="Arial" w:hAnsi="Arial" w:cs="Arial"/>
                <w:lang w:val="es-ES"/>
              </w:rPr>
              <w:t>De</w:t>
            </w:r>
            <w:r w:rsidR="00B46F04" w:rsidRPr="00D3568E">
              <w:rPr>
                <w:rFonts w:ascii="Arial" w:hAnsi="Arial" w:cs="Arial"/>
                <w:lang w:val="es-ES"/>
              </w:rPr>
              <w:t>l</w:t>
            </w:r>
            <w:r w:rsidR="00B66408" w:rsidRPr="00D3568E">
              <w:rPr>
                <w:rFonts w:ascii="Arial" w:hAnsi="Arial" w:cs="Arial"/>
                <w:lang w:val="es-ES"/>
              </w:rPr>
              <w:t xml:space="preserve"> </w:t>
            </w:r>
            <w:r w:rsidR="006C5E8D" w:rsidRPr="00D3568E">
              <w:rPr>
                <w:rFonts w:ascii="Arial" w:hAnsi="Arial" w:cs="Arial"/>
                <w:lang w:val="es-ES"/>
              </w:rPr>
              <w:t xml:space="preserve">1 de </w:t>
            </w:r>
            <w:r w:rsidR="00773812">
              <w:rPr>
                <w:rFonts w:ascii="Arial" w:hAnsi="Arial" w:cs="Arial"/>
                <w:lang w:val="es-ES"/>
              </w:rPr>
              <w:t>Julio</w:t>
            </w:r>
            <w:r w:rsidR="00FD5DB0">
              <w:rPr>
                <w:rFonts w:ascii="Arial" w:hAnsi="Arial" w:cs="Arial"/>
                <w:lang w:val="es-ES"/>
              </w:rPr>
              <w:t xml:space="preserve"> </w:t>
            </w:r>
            <w:r w:rsidR="006E69A2">
              <w:rPr>
                <w:rFonts w:ascii="Arial" w:hAnsi="Arial" w:cs="Arial"/>
                <w:lang w:val="es-ES"/>
              </w:rPr>
              <w:t xml:space="preserve">al </w:t>
            </w:r>
            <w:r w:rsidR="009C2F8F">
              <w:rPr>
                <w:rFonts w:ascii="Arial" w:hAnsi="Arial" w:cs="Arial"/>
                <w:lang w:val="es-ES"/>
              </w:rPr>
              <w:t>3</w:t>
            </w:r>
            <w:r w:rsidR="00773812">
              <w:rPr>
                <w:rFonts w:ascii="Arial" w:hAnsi="Arial" w:cs="Arial"/>
                <w:lang w:val="es-ES"/>
              </w:rPr>
              <w:t>1</w:t>
            </w:r>
            <w:r w:rsidR="00FD5DB0">
              <w:rPr>
                <w:rFonts w:ascii="Arial" w:hAnsi="Arial" w:cs="Arial"/>
                <w:lang w:val="es-ES"/>
              </w:rPr>
              <w:t xml:space="preserve"> de </w:t>
            </w:r>
            <w:r w:rsidR="00773812">
              <w:rPr>
                <w:rFonts w:ascii="Arial" w:hAnsi="Arial" w:cs="Arial"/>
                <w:lang w:val="es-ES"/>
              </w:rPr>
              <w:t>Octubre</w:t>
            </w:r>
            <w:r w:rsidR="00FD5DB0">
              <w:rPr>
                <w:rFonts w:ascii="Arial" w:hAnsi="Arial" w:cs="Arial"/>
                <w:lang w:val="es-ES"/>
              </w:rPr>
              <w:t xml:space="preserve"> de </w:t>
            </w:r>
            <w:r w:rsidR="00C777B2" w:rsidRPr="00D3568E">
              <w:rPr>
                <w:rFonts w:ascii="Arial" w:hAnsi="Arial" w:cs="Arial"/>
                <w:lang w:val="es-ES"/>
              </w:rPr>
              <w:t>201</w:t>
            </w:r>
            <w:r w:rsidR="00FD5DB0">
              <w:rPr>
                <w:rFonts w:ascii="Arial" w:hAnsi="Arial" w:cs="Arial"/>
                <w:lang w:val="es-ES"/>
              </w:rPr>
              <w:t>9</w:t>
            </w:r>
          </w:p>
        </w:tc>
      </w:tr>
      <w:tr w:rsidR="00013D86" w:rsidRPr="00183AF3" w:rsidTr="002F6262">
        <w:tc>
          <w:tcPr>
            <w:tcW w:w="2518" w:type="dxa"/>
            <w:vMerge/>
          </w:tcPr>
          <w:p w:rsidR="00013D86" w:rsidRPr="00D3568E" w:rsidRDefault="00013D86" w:rsidP="002F2445">
            <w:pPr>
              <w:tabs>
                <w:tab w:val="left" w:pos="6675"/>
              </w:tabs>
              <w:contextualSpacing/>
              <w:jc w:val="both"/>
              <w:rPr>
                <w:rFonts w:ascii="Arial" w:hAnsi="Arial" w:cs="Arial"/>
                <w:lang w:val="es-ES"/>
              </w:rPr>
            </w:pPr>
          </w:p>
        </w:tc>
        <w:tc>
          <w:tcPr>
            <w:tcW w:w="2977" w:type="dxa"/>
            <w:vMerge/>
          </w:tcPr>
          <w:p w:rsidR="00013D86" w:rsidRPr="00D3568E" w:rsidRDefault="00013D86" w:rsidP="002F2445">
            <w:pPr>
              <w:tabs>
                <w:tab w:val="left" w:pos="6675"/>
              </w:tabs>
              <w:contextualSpacing/>
              <w:jc w:val="both"/>
              <w:rPr>
                <w:rFonts w:ascii="Arial" w:hAnsi="Arial" w:cs="Arial"/>
                <w:lang w:val="es-ES"/>
              </w:rPr>
            </w:pPr>
          </w:p>
        </w:tc>
        <w:tc>
          <w:tcPr>
            <w:tcW w:w="4961" w:type="dxa"/>
          </w:tcPr>
          <w:p w:rsidR="00013D86" w:rsidRPr="00D3568E" w:rsidRDefault="00013D86" w:rsidP="00773812">
            <w:pPr>
              <w:tabs>
                <w:tab w:val="left" w:pos="6675"/>
              </w:tabs>
              <w:contextualSpacing/>
              <w:jc w:val="both"/>
              <w:rPr>
                <w:rFonts w:ascii="Arial" w:hAnsi="Arial" w:cs="Arial"/>
                <w:lang w:val="es-ES"/>
              </w:rPr>
            </w:pPr>
            <w:r w:rsidRPr="00D3568E">
              <w:rPr>
                <w:rFonts w:ascii="Arial" w:hAnsi="Arial" w:cs="Arial"/>
                <w:lang w:val="es-ES"/>
              </w:rPr>
              <w:t xml:space="preserve">Fecha Elaboración: </w:t>
            </w:r>
            <w:r w:rsidR="00773812">
              <w:rPr>
                <w:rFonts w:ascii="Arial" w:hAnsi="Arial" w:cs="Arial"/>
                <w:lang w:val="es-ES"/>
              </w:rPr>
              <w:t xml:space="preserve">Noviembre </w:t>
            </w:r>
            <w:r w:rsidR="00B66408" w:rsidRPr="00D3568E">
              <w:rPr>
                <w:rFonts w:ascii="Arial" w:hAnsi="Arial" w:cs="Arial"/>
                <w:lang w:val="es-ES"/>
              </w:rPr>
              <w:t>de</w:t>
            </w:r>
            <w:r w:rsidRPr="00D3568E">
              <w:rPr>
                <w:rFonts w:ascii="Arial" w:hAnsi="Arial" w:cs="Arial"/>
                <w:lang w:val="es-ES"/>
              </w:rPr>
              <w:t xml:space="preserve"> 201</w:t>
            </w:r>
            <w:r w:rsidR="00FD5DB0">
              <w:rPr>
                <w:rFonts w:ascii="Arial" w:hAnsi="Arial" w:cs="Arial"/>
                <w:lang w:val="es-ES"/>
              </w:rPr>
              <w:t>9</w:t>
            </w:r>
          </w:p>
        </w:tc>
      </w:tr>
      <w:tr w:rsidR="00013D86" w:rsidRPr="00183AF3" w:rsidTr="002F2445">
        <w:trPr>
          <w:trHeight w:val="192"/>
        </w:trPr>
        <w:tc>
          <w:tcPr>
            <w:tcW w:w="10456" w:type="dxa"/>
            <w:gridSpan w:val="3"/>
            <w:shd w:val="clear" w:color="auto" w:fill="EEECE1"/>
            <w:vAlign w:val="center"/>
          </w:tcPr>
          <w:p w:rsidR="00013D86" w:rsidRPr="00D3568E" w:rsidRDefault="002F6262"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MODELO INTEGRADO DE PLANEACIÓN Y GESTIÓN -  MIPG</w:t>
            </w:r>
          </w:p>
        </w:tc>
      </w:tr>
      <w:tr w:rsidR="00013D86" w:rsidRPr="00183AF3" w:rsidTr="002F2445">
        <w:trPr>
          <w:trHeight w:val="257"/>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AVANCES</w:t>
            </w:r>
          </w:p>
        </w:tc>
      </w:tr>
      <w:tr w:rsidR="00565CC4" w:rsidRPr="00361B0C" w:rsidTr="00525083">
        <w:trPr>
          <w:trHeight w:val="842"/>
        </w:trPr>
        <w:tc>
          <w:tcPr>
            <w:tcW w:w="10456" w:type="dxa"/>
            <w:gridSpan w:val="3"/>
            <w:tcBorders>
              <w:bottom w:val="single" w:sz="4" w:space="0" w:color="auto"/>
            </w:tcBorders>
            <w:shd w:val="clear" w:color="auto" w:fill="auto"/>
          </w:tcPr>
          <w:p w:rsidR="00307C59" w:rsidRPr="009700D6" w:rsidRDefault="00A07D4D" w:rsidP="00E87251">
            <w:pPr>
              <w:autoSpaceDE w:val="0"/>
              <w:contextualSpacing/>
              <w:jc w:val="both"/>
              <w:rPr>
                <w:rFonts w:ascii="Arial" w:hAnsi="Arial" w:cs="Arial"/>
                <w:sz w:val="22"/>
                <w:shd w:val="clear" w:color="auto" w:fill="FFFFFF"/>
              </w:rPr>
            </w:pPr>
            <w:r w:rsidRPr="009700D6">
              <w:rPr>
                <w:rFonts w:ascii="Arial" w:hAnsi="Arial" w:cs="Arial"/>
                <w:sz w:val="22"/>
                <w:shd w:val="clear" w:color="auto" w:fill="FFFFFF"/>
              </w:rPr>
              <w:t>El Modelo Integrado de Planeación y Gestión - MIPG, versión 2, establecido mediante el Decreto 1499 de 2017 emitido por el Departamento Administrativo de la Función Pública, resulta de la integración del Sistema de Gestión y el Sistema de Control Interno. Dicho modelo está compuesto por 7 dimensiones y 1</w:t>
            </w:r>
            <w:r w:rsidR="00632F74" w:rsidRPr="009700D6">
              <w:rPr>
                <w:rFonts w:ascii="Arial" w:hAnsi="Arial" w:cs="Arial"/>
                <w:sz w:val="22"/>
                <w:shd w:val="clear" w:color="auto" w:fill="FFFFFF"/>
              </w:rPr>
              <w:t>7</w:t>
            </w:r>
            <w:r w:rsidRPr="009700D6">
              <w:rPr>
                <w:rFonts w:ascii="Arial" w:hAnsi="Arial" w:cs="Arial"/>
                <w:sz w:val="22"/>
                <w:shd w:val="clear" w:color="auto" w:fill="FFFFFF"/>
              </w:rPr>
              <w:t xml:space="preserve"> políticas, las cuales deben ser implementadas por las entidades del orden nacional y territorial y su monitoreo se realiza a través del Formulario Único de Avances en la Gestión-FURAG</w:t>
            </w:r>
            <w:r w:rsidR="00C90FDE" w:rsidRPr="009700D6">
              <w:rPr>
                <w:rFonts w:ascii="Arial" w:hAnsi="Arial" w:cs="Arial"/>
                <w:sz w:val="22"/>
                <w:shd w:val="clear" w:color="auto" w:fill="FFFFFF"/>
              </w:rPr>
              <w:t xml:space="preserve">, cuya </w:t>
            </w:r>
            <w:r w:rsidR="003046E4">
              <w:rPr>
                <w:rFonts w:ascii="Arial" w:hAnsi="Arial" w:cs="Arial"/>
                <w:sz w:val="22"/>
                <w:shd w:val="clear" w:color="auto" w:fill="FFFFFF"/>
              </w:rPr>
              <w:t>última</w:t>
            </w:r>
            <w:r w:rsidR="00C90FDE" w:rsidRPr="009700D6">
              <w:rPr>
                <w:rFonts w:ascii="Arial" w:hAnsi="Arial" w:cs="Arial"/>
                <w:sz w:val="22"/>
                <w:shd w:val="clear" w:color="auto" w:fill="FFFFFF"/>
              </w:rPr>
              <w:t xml:space="preserve"> fecha límite de diligenciamiento </w:t>
            </w:r>
            <w:r w:rsidR="003046E4">
              <w:rPr>
                <w:rFonts w:ascii="Arial" w:hAnsi="Arial" w:cs="Arial"/>
                <w:sz w:val="22"/>
                <w:shd w:val="clear" w:color="auto" w:fill="FFFFFF"/>
              </w:rPr>
              <w:t>fue</w:t>
            </w:r>
            <w:r w:rsidR="00C90FDE" w:rsidRPr="009700D6">
              <w:rPr>
                <w:rFonts w:ascii="Arial" w:hAnsi="Arial" w:cs="Arial"/>
                <w:sz w:val="22"/>
                <w:shd w:val="clear" w:color="auto" w:fill="FFFFFF"/>
              </w:rPr>
              <w:t xml:space="preserve"> el 15 de marzo de 2019.</w:t>
            </w:r>
          </w:p>
          <w:p w:rsidR="006E69A2" w:rsidRPr="009700D6" w:rsidRDefault="006E69A2" w:rsidP="00E87251">
            <w:pPr>
              <w:autoSpaceDE w:val="0"/>
              <w:contextualSpacing/>
              <w:jc w:val="both"/>
              <w:rPr>
                <w:rFonts w:ascii="Arial" w:hAnsi="Arial" w:cs="Arial"/>
                <w:sz w:val="22"/>
                <w:shd w:val="clear" w:color="auto" w:fill="FFFFFF"/>
              </w:rPr>
            </w:pPr>
          </w:p>
          <w:p w:rsidR="00A07D4D" w:rsidRPr="009700D6" w:rsidRDefault="00307C59" w:rsidP="00E87251">
            <w:pPr>
              <w:autoSpaceDE w:val="0"/>
              <w:contextualSpacing/>
              <w:jc w:val="both"/>
              <w:rPr>
                <w:rFonts w:ascii="Arial" w:hAnsi="Arial" w:cs="Arial"/>
                <w:sz w:val="22"/>
                <w:shd w:val="clear" w:color="auto" w:fill="FFFFFF"/>
              </w:rPr>
            </w:pPr>
            <w:r w:rsidRPr="009700D6">
              <w:rPr>
                <w:rFonts w:ascii="Arial" w:hAnsi="Arial" w:cs="Arial"/>
                <w:sz w:val="22"/>
                <w:shd w:val="clear" w:color="auto" w:fill="FFFFFF"/>
              </w:rPr>
              <w:t>D</w:t>
            </w:r>
            <w:r w:rsidR="00EA7923" w:rsidRPr="009700D6">
              <w:rPr>
                <w:rFonts w:ascii="Arial" w:hAnsi="Arial" w:cs="Arial"/>
                <w:sz w:val="22"/>
                <w:shd w:val="clear" w:color="auto" w:fill="FFFFFF"/>
              </w:rPr>
              <w:t xml:space="preserve">e acuerdo </w:t>
            </w:r>
            <w:r w:rsidR="00C90FDE" w:rsidRPr="009700D6">
              <w:rPr>
                <w:rFonts w:ascii="Arial" w:hAnsi="Arial" w:cs="Arial"/>
                <w:sz w:val="22"/>
                <w:shd w:val="clear" w:color="auto" w:fill="FFFFFF"/>
              </w:rPr>
              <w:t xml:space="preserve">con </w:t>
            </w:r>
            <w:r w:rsidR="00EA7923" w:rsidRPr="009700D6">
              <w:rPr>
                <w:rFonts w:ascii="Arial" w:hAnsi="Arial" w:cs="Arial"/>
                <w:sz w:val="22"/>
                <w:shd w:val="clear" w:color="auto" w:fill="FFFFFF"/>
              </w:rPr>
              <w:t>las especif</w:t>
            </w:r>
            <w:r w:rsidRPr="009700D6">
              <w:rPr>
                <w:rFonts w:ascii="Arial" w:hAnsi="Arial" w:cs="Arial"/>
                <w:sz w:val="22"/>
                <w:shd w:val="clear" w:color="auto" w:fill="FFFFFF"/>
              </w:rPr>
              <w:t>icaciones del modelo</w:t>
            </w:r>
            <w:r w:rsidR="00F06FC3" w:rsidRPr="009700D6">
              <w:rPr>
                <w:rFonts w:ascii="Arial" w:hAnsi="Arial" w:cs="Arial"/>
                <w:sz w:val="22"/>
                <w:shd w:val="clear" w:color="auto" w:fill="FFFFFF"/>
              </w:rPr>
              <w:t>,</w:t>
            </w:r>
            <w:r w:rsidRPr="009700D6">
              <w:rPr>
                <w:rFonts w:ascii="Arial" w:hAnsi="Arial" w:cs="Arial"/>
                <w:sz w:val="22"/>
                <w:shd w:val="clear" w:color="auto" w:fill="FFFFFF"/>
              </w:rPr>
              <w:t xml:space="preserve"> la E</w:t>
            </w:r>
            <w:r w:rsidR="00EA7923" w:rsidRPr="009700D6">
              <w:rPr>
                <w:rFonts w:ascii="Arial" w:hAnsi="Arial" w:cs="Arial"/>
                <w:sz w:val="22"/>
                <w:shd w:val="clear" w:color="auto" w:fill="FFFFFF"/>
              </w:rPr>
              <w:t>mpresa de Renovación y Desarrollo Urbano de Bogotá D.C., evidencia los siguientes avances:</w:t>
            </w:r>
          </w:p>
          <w:p w:rsidR="00AE28A7" w:rsidRPr="009700D6" w:rsidRDefault="00AE28A7" w:rsidP="00E87251">
            <w:pPr>
              <w:autoSpaceDE w:val="0"/>
              <w:contextualSpacing/>
              <w:jc w:val="both"/>
              <w:rPr>
                <w:rFonts w:ascii="Arial" w:hAnsi="Arial" w:cs="Arial"/>
                <w:b/>
                <w:sz w:val="22"/>
                <w:shd w:val="clear" w:color="auto" w:fill="FFFFFF"/>
              </w:rPr>
            </w:pPr>
          </w:p>
          <w:p w:rsidR="00FD5DB0" w:rsidRPr="009700D6" w:rsidRDefault="00FD5DB0" w:rsidP="00534104">
            <w:pPr>
              <w:pStyle w:val="Normalvieta"/>
            </w:pPr>
            <w:r w:rsidRPr="006C5D8D">
              <w:t>GESTION ESTRATÉGICA DEL TALENTO HUMA</w:t>
            </w:r>
            <w:r w:rsidR="006D48F4" w:rsidRPr="006C5D8D">
              <w:t>NO</w:t>
            </w:r>
          </w:p>
          <w:p w:rsidR="00FD5DB0" w:rsidRPr="009700D6" w:rsidRDefault="00FD5DB0" w:rsidP="00534104">
            <w:pPr>
              <w:pStyle w:val="Normalvieta"/>
            </w:pPr>
          </w:p>
          <w:p w:rsidR="00E713D4" w:rsidRPr="00E66F9E" w:rsidRDefault="00E713D4" w:rsidP="00534104">
            <w:pPr>
              <w:pStyle w:val="Normalvieta"/>
              <w:rPr>
                <w:b w:val="0"/>
              </w:rPr>
            </w:pPr>
            <w:r w:rsidRPr="00E66F9E">
              <w:rPr>
                <w:b w:val="0"/>
              </w:rPr>
              <w:t>Conforme a la metodología establecida por el DAFP, se encuentra en ejecución el Plan Estratégico de Talento Humano de la vigencia 2019</w:t>
            </w:r>
            <w:r w:rsidR="003046E4" w:rsidRPr="00E66F9E">
              <w:rPr>
                <w:b w:val="0"/>
              </w:rPr>
              <w:t>,</w:t>
            </w:r>
            <w:r w:rsidRPr="00E66F9E">
              <w:rPr>
                <w:b w:val="0"/>
              </w:rPr>
              <w:t xml:space="preserve"> el cual fue aprobado mediante Resolución 109 de 2019.  En este documento se integran todos los componentes para lograr una gestión estratégica del talento humano y se desarrollan las cinco etapas establecidas para la dimensión del talento humano en el Manual Operativo del MIPG: Disponer de información, Diagnosticar la Gestión, Elaborar el Plan de Acción, Implementar el Plan de Acción, y Evaluar la Gestión.  </w:t>
            </w:r>
          </w:p>
          <w:p w:rsidR="00E713D4" w:rsidRPr="00E66F9E" w:rsidRDefault="00E713D4" w:rsidP="00534104">
            <w:pPr>
              <w:pStyle w:val="Normalvieta"/>
              <w:rPr>
                <w:b w:val="0"/>
              </w:rPr>
            </w:pPr>
          </w:p>
          <w:p w:rsidR="00E713D4" w:rsidRPr="00E66F9E" w:rsidRDefault="00E713D4" w:rsidP="00534104">
            <w:pPr>
              <w:pStyle w:val="Normalvieta"/>
              <w:rPr>
                <w:b w:val="0"/>
              </w:rPr>
            </w:pPr>
            <w:r w:rsidRPr="00E66F9E">
              <w:rPr>
                <w:b w:val="0"/>
              </w:rPr>
              <w:t>A continuación, se relacionan los avances del período en cada uno de los componentes:</w:t>
            </w:r>
          </w:p>
          <w:p w:rsidR="00E713D4" w:rsidRPr="009700D6" w:rsidRDefault="00E713D4" w:rsidP="00534104">
            <w:pPr>
              <w:pStyle w:val="Normalvieta"/>
            </w:pPr>
          </w:p>
          <w:p w:rsidR="00E713D4" w:rsidRPr="006C5D8D" w:rsidRDefault="00E713D4" w:rsidP="00534104">
            <w:pPr>
              <w:pStyle w:val="Normalvieta"/>
            </w:pPr>
            <w:r w:rsidRPr="006C5D8D">
              <w:t xml:space="preserve">Estándares de conducta y de integridad: </w:t>
            </w:r>
          </w:p>
          <w:p w:rsidR="00E713D4" w:rsidRPr="009700D6" w:rsidRDefault="00E713D4" w:rsidP="00534104">
            <w:pPr>
              <w:pStyle w:val="Normalvieta"/>
            </w:pPr>
          </w:p>
          <w:p w:rsidR="00903048" w:rsidRPr="006440B2" w:rsidRDefault="00903048" w:rsidP="00903048">
            <w:pPr>
              <w:jc w:val="both"/>
              <w:rPr>
                <w:rFonts w:ascii="Arial" w:eastAsia="Times New Roman" w:hAnsi="Arial" w:cs="Arial"/>
                <w:color w:val="000000"/>
                <w:lang w:eastAsia="es-CO"/>
              </w:rPr>
            </w:pPr>
            <w:r w:rsidRPr="006440B2">
              <w:rPr>
                <w:rFonts w:ascii="Arial" w:eastAsia="Times New Roman" w:hAnsi="Arial" w:cs="Arial"/>
                <w:lang w:val="es-ES_tradnl" w:eastAsia="es-CO"/>
              </w:rPr>
              <w:t>Se viene ejecutando el Plan de Acción de Integridad de la vigencia 2019, </w:t>
            </w:r>
            <w:r w:rsidRPr="006440B2">
              <w:rPr>
                <w:rFonts w:ascii="Arial" w:eastAsia="Times New Roman" w:hAnsi="Arial" w:cs="Arial"/>
                <w:color w:val="000000"/>
                <w:lang w:val="es-ES_tradnl" w:eastAsia="es-CO"/>
              </w:rPr>
              <w:t>en desarrollo del cual se promueve la interiorización de los valores y el sentido de lo público, a la fecha lleva una ejecución del 80%.  Actualmente se está realizando el recorrido de la ruta de integridad y en el periodo del reporte se realizaron las siguientes actividades:</w:t>
            </w:r>
          </w:p>
          <w:p w:rsidR="00903048" w:rsidRPr="006440B2" w:rsidRDefault="00903048" w:rsidP="00903048">
            <w:p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t> </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sz w:val="24"/>
                <w:szCs w:val="24"/>
                <w:lang w:val="es-ES_tradnl" w:eastAsia="es-CO"/>
              </w:rPr>
              <w:t xml:space="preserve">Encuesta </w:t>
            </w:r>
            <w:r w:rsidRPr="006440B2">
              <w:rPr>
                <w:rFonts w:ascii="Arial" w:eastAsia="Times New Roman" w:hAnsi="Arial" w:cs="Arial"/>
                <w:color w:val="000000"/>
                <w:lang w:val="es-ES_tradnl" w:eastAsia="es-CO"/>
              </w:rPr>
              <w:t>enviada a todos los servidores para indagar cómo se entienden y se viven los conceptos de transparencia, integridad y sentido de lo público.</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t>Reflexión sobre el sentido de lo público y valores a partir de una columna de la revista semana.</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Times New Roman" w:eastAsia="Times New Roman" w:hAnsi="Times New Roman"/>
                <w:color w:val="000000"/>
                <w:sz w:val="14"/>
                <w:szCs w:val="14"/>
                <w:lang w:val="es-ES_tradnl" w:eastAsia="es-CO"/>
              </w:rPr>
              <w:t> </w:t>
            </w:r>
            <w:r w:rsidRPr="006440B2">
              <w:rPr>
                <w:rFonts w:ascii="Arial" w:eastAsia="Times New Roman" w:hAnsi="Arial" w:cs="Arial"/>
                <w:color w:val="000000"/>
                <w:lang w:val="es-ES_tradnl" w:eastAsia="es-CO"/>
              </w:rPr>
              <w:t>Se realiza el recorrido 3: proyección de la película Todos los hombres del rey, en la que se evidencian situaciones de corrupción.</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t>Elección del mejor amigo de la ERU quien se destaca por cumplir con los estándares de integridad.</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t>Se continúa con la socialización de los valores y la promoción del Código de Integridad de la Empresa.</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t>Se asiste a la reunión de reconocimiento de los gestores de integridad convocada por la Secretaría General.</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val="es-ES_tradnl" w:eastAsia="es-CO"/>
              </w:rPr>
              <w:lastRenderedPageBreak/>
              <w:t>Se promueve la recepción de ideas mediante las cuales los colaboradores pueden proponer la metodología para la apropiación del código de integridad.</w:t>
            </w:r>
          </w:p>
          <w:p w:rsidR="00903048" w:rsidRPr="006440B2" w:rsidRDefault="00903048" w:rsidP="008966B6">
            <w:pPr>
              <w:pStyle w:val="Prrafodelista"/>
              <w:numPr>
                <w:ilvl w:val="0"/>
                <w:numId w:val="6"/>
              </w:numPr>
              <w:jc w:val="both"/>
              <w:rPr>
                <w:rFonts w:ascii="Arial" w:eastAsia="Times New Roman" w:hAnsi="Arial" w:cs="Arial"/>
                <w:color w:val="000000"/>
                <w:lang w:eastAsia="es-CO"/>
              </w:rPr>
            </w:pPr>
            <w:r w:rsidRPr="006440B2">
              <w:rPr>
                <w:rFonts w:ascii="Arial" w:eastAsia="Times New Roman" w:hAnsi="Arial" w:cs="Arial"/>
                <w:color w:val="000000"/>
                <w:lang w:eastAsia="es-CO"/>
              </w:rPr>
              <w:t xml:space="preserve">En el marco de la celebración del día del servidor público, unos servidores presentan los valores de la casa y un ejemplo de cómo se reflejan en su labor diaria.  Adicionalmente, todos realizan el compromiso de desarrollar sus funciones con honestidad, respeto, justicio, diligencia y compromiso.  </w:t>
            </w:r>
          </w:p>
          <w:p w:rsidR="00E713D4" w:rsidRPr="006C5D8D" w:rsidRDefault="00E713D4" w:rsidP="00534104">
            <w:pPr>
              <w:pStyle w:val="Normalvieta"/>
            </w:pPr>
            <w:r w:rsidRPr="006C5D8D">
              <w:t xml:space="preserve">Planes y programas de </w:t>
            </w:r>
            <w:r w:rsidR="006916BC" w:rsidRPr="006C5D8D">
              <w:t>D</w:t>
            </w:r>
            <w:r w:rsidRPr="006C5D8D">
              <w:t xml:space="preserve">esarrollo y </w:t>
            </w:r>
            <w:r w:rsidR="006916BC" w:rsidRPr="006C5D8D">
              <w:t>B</w:t>
            </w:r>
            <w:r w:rsidRPr="006C5D8D">
              <w:t xml:space="preserve">ienestar del </w:t>
            </w:r>
            <w:r w:rsidR="006916BC" w:rsidRPr="006C5D8D">
              <w:t>T</w:t>
            </w:r>
            <w:r w:rsidRPr="006C5D8D">
              <w:t xml:space="preserve">alento </w:t>
            </w:r>
            <w:r w:rsidR="006916BC" w:rsidRPr="006C5D8D">
              <w:t>H</w:t>
            </w:r>
            <w:r w:rsidRPr="006C5D8D">
              <w:t>umano</w:t>
            </w:r>
            <w:r w:rsidR="003046E4" w:rsidRPr="006C5D8D">
              <w:t>.</w:t>
            </w:r>
          </w:p>
          <w:p w:rsidR="00903048" w:rsidRDefault="00903048" w:rsidP="00903048">
            <w:pPr>
              <w:autoSpaceDE w:val="0"/>
              <w:contextualSpacing/>
              <w:jc w:val="both"/>
              <w:rPr>
                <w:rFonts w:ascii="Arial" w:hAnsi="Arial" w:cs="Arial"/>
                <w:b/>
                <w:sz w:val="22"/>
              </w:rPr>
            </w:pPr>
          </w:p>
          <w:p w:rsidR="00903048" w:rsidRPr="006440B2" w:rsidRDefault="00903048" w:rsidP="00903048">
            <w:pPr>
              <w:autoSpaceDE w:val="0"/>
              <w:contextualSpacing/>
              <w:jc w:val="both"/>
              <w:rPr>
                <w:rFonts w:ascii="Arial" w:hAnsi="Arial" w:cs="Arial"/>
                <w:b/>
                <w:sz w:val="22"/>
              </w:rPr>
            </w:pPr>
            <w:r w:rsidRPr="006440B2">
              <w:rPr>
                <w:rFonts w:ascii="Arial" w:hAnsi="Arial" w:cs="Arial"/>
                <w:b/>
                <w:sz w:val="22"/>
              </w:rPr>
              <w:t>Julio a octubre de 2019</w:t>
            </w:r>
          </w:p>
          <w:p w:rsidR="00903048" w:rsidRPr="006440B2" w:rsidRDefault="00903048" w:rsidP="00903048">
            <w:pPr>
              <w:autoSpaceDE w:val="0"/>
              <w:contextualSpacing/>
              <w:jc w:val="both"/>
              <w:rPr>
                <w:rFonts w:ascii="Arial" w:hAnsi="Arial" w:cs="Arial"/>
                <w:b/>
                <w:sz w:val="22"/>
              </w:rPr>
            </w:pPr>
          </w:p>
          <w:tbl>
            <w:tblPr>
              <w:tblW w:w="9500" w:type="dxa"/>
              <w:jc w:val="center"/>
              <w:tblLayout w:type="fixed"/>
              <w:tblCellMar>
                <w:left w:w="70" w:type="dxa"/>
                <w:right w:w="70" w:type="dxa"/>
              </w:tblCellMar>
              <w:tblLook w:val="04A0" w:firstRow="1" w:lastRow="0" w:firstColumn="1" w:lastColumn="0" w:noHBand="0" w:noVBand="1"/>
            </w:tblPr>
            <w:tblGrid>
              <w:gridCol w:w="623"/>
              <w:gridCol w:w="6344"/>
              <w:gridCol w:w="2533"/>
            </w:tblGrid>
            <w:tr w:rsidR="00903048" w:rsidRPr="00EF6FA4" w:rsidTr="00903048">
              <w:trPr>
                <w:trHeight w:val="300"/>
                <w:jc w:val="center"/>
              </w:trPr>
              <w:tc>
                <w:tcPr>
                  <w:tcW w:w="9500"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b/>
                      <w:bCs/>
                      <w:color w:val="000000"/>
                      <w:sz w:val="22"/>
                      <w:szCs w:val="22"/>
                      <w:lang w:eastAsia="es-CO" w:bidi="ar-SA"/>
                    </w:rPr>
                  </w:pPr>
                  <w:r w:rsidRPr="00EF6FA4">
                    <w:rPr>
                      <w:rFonts w:ascii="Arial" w:eastAsia="Times New Roman" w:hAnsi="Arial" w:cs="Arial"/>
                      <w:b/>
                      <w:bCs/>
                      <w:color w:val="000000"/>
                      <w:sz w:val="22"/>
                      <w:szCs w:val="22"/>
                      <w:lang w:eastAsia="es-CO" w:bidi="ar-SA"/>
                    </w:rPr>
                    <w:t>PROGRAMA DE BIENESTAR SOCIAL 2019</w:t>
                  </w:r>
                </w:p>
              </w:tc>
            </w:tr>
            <w:tr w:rsidR="00903048" w:rsidRPr="00EF6FA4" w:rsidTr="00903048">
              <w:trPr>
                <w:trHeight w:val="263"/>
                <w:jc w:val="center"/>
              </w:trPr>
              <w:tc>
                <w:tcPr>
                  <w:tcW w:w="623" w:type="dxa"/>
                  <w:tcBorders>
                    <w:top w:val="nil"/>
                    <w:left w:val="single" w:sz="8" w:space="0" w:color="auto"/>
                    <w:bottom w:val="single" w:sz="8"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b/>
                      <w:bCs/>
                      <w:color w:val="000000"/>
                      <w:sz w:val="22"/>
                      <w:szCs w:val="22"/>
                      <w:lang w:eastAsia="es-CO" w:bidi="ar-SA"/>
                    </w:rPr>
                  </w:pPr>
                  <w:r w:rsidRPr="00EF6FA4">
                    <w:rPr>
                      <w:rFonts w:ascii="Arial" w:eastAsia="Times New Roman" w:hAnsi="Arial" w:cs="Arial"/>
                      <w:b/>
                      <w:bCs/>
                      <w:color w:val="000000"/>
                      <w:sz w:val="22"/>
                      <w:szCs w:val="22"/>
                      <w:lang w:eastAsia="es-CO" w:bidi="ar-SA"/>
                    </w:rPr>
                    <w:t>No.</w:t>
                  </w:r>
                </w:p>
              </w:tc>
              <w:tc>
                <w:tcPr>
                  <w:tcW w:w="6344" w:type="dxa"/>
                  <w:tcBorders>
                    <w:top w:val="nil"/>
                    <w:left w:val="nil"/>
                    <w:bottom w:val="single" w:sz="8"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b/>
                      <w:bCs/>
                      <w:sz w:val="22"/>
                      <w:szCs w:val="22"/>
                      <w:lang w:eastAsia="es-CO" w:bidi="ar-SA"/>
                    </w:rPr>
                  </w:pPr>
                  <w:r w:rsidRPr="00EF6FA4">
                    <w:rPr>
                      <w:rFonts w:ascii="Arial" w:eastAsia="Times New Roman" w:hAnsi="Arial" w:cs="Arial"/>
                      <w:b/>
                      <w:bCs/>
                      <w:sz w:val="22"/>
                      <w:szCs w:val="22"/>
                      <w:lang w:eastAsia="es-CO" w:bidi="ar-SA"/>
                    </w:rPr>
                    <w:t xml:space="preserve">Actividad  </w:t>
                  </w:r>
                </w:p>
              </w:tc>
              <w:tc>
                <w:tcPr>
                  <w:tcW w:w="2533" w:type="dxa"/>
                  <w:tcBorders>
                    <w:top w:val="nil"/>
                    <w:left w:val="nil"/>
                    <w:bottom w:val="single" w:sz="8"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b/>
                      <w:bCs/>
                      <w:sz w:val="22"/>
                      <w:szCs w:val="22"/>
                      <w:lang w:eastAsia="es-CO" w:bidi="ar-SA"/>
                    </w:rPr>
                  </w:pPr>
                  <w:r w:rsidRPr="00EF6FA4">
                    <w:rPr>
                      <w:rFonts w:ascii="Arial" w:eastAsia="Times New Roman" w:hAnsi="Arial" w:cs="Arial"/>
                      <w:b/>
                      <w:bCs/>
                      <w:sz w:val="22"/>
                      <w:szCs w:val="22"/>
                      <w:lang w:eastAsia="es-CO" w:bidi="ar-SA"/>
                    </w:rPr>
                    <w:t>Fecha</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Conmemoración cumpleaños julio</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 xml:space="preserve">31 de julio </w:t>
                  </w:r>
                </w:p>
              </w:tc>
            </w:tr>
            <w:tr w:rsidR="00903048" w:rsidRPr="00EF6FA4" w:rsidTr="00903048">
              <w:trPr>
                <w:trHeight w:val="6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Torneo de Microfútbol Masculino</w:t>
                  </w:r>
                </w:p>
              </w:tc>
              <w:tc>
                <w:tcPr>
                  <w:tcW w:w="2533" w:type="dxa"/>
                  <w:tcBorders>
                    <w:top w:val="nil"/>
                    <w:left w:val="nil"/>
                    <w:bottom w:val="single" w:sz="4" w:space="0" w:color="auto"/>
                    <w:right w:val="single" w:sz="8" w:space="0" w:color="auto"/>
                  </w:tcBorders>
                  <w:shd w:val="clear" w:color="auto" w:fill="auto"/>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16, 23 y 30 de agosto - 6 y 27 de septiembre</w:t>
                  </w:r>
                </w:p>
              </w:tc>
            </w:tr>
            <w:tr w:rsidR="00903048" w:rsidRPr="00EF6FA4" w:rsidTr="00903048">
              <w:trPr>
                <w:trHeight w:val="6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3</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Clases de Baile</w:t>
                  </w:r>
                </w:p>
              </w:tc>
              <w:tc>
                <w:tcPr>
                  <w:tcW w:w="2533" w:type="dxa"/>
                  <w:tcBorders>
                    <w:top w:val="nil"/>
                    <w:left w:val="nil"/>
                    <w:bottom w:val="single" w:sz="4" w:space="0" w:color="auto"/>
                    <w:right w:val="single" w:sz="8"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 xml:space="preserve">29 de agosto - 12, 18 y 25 de septiembre </w:t>
                  </w:r>
                </w:p>
              </w:tc>
            </w:tr>
            <w:tr w:rsidR="00903048" w:rsidRPr="00EF6FA4" w:rsidTr="00903048">
              <w:trPr>
                <w:trHeight w:val="6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4</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Curso de cocina grupo 1 Y 2</w:t>
                  </w:r>
                </w:p>
              </w:tc>
              <w:tc>
                <w:tcPr>
                  <w:tcW w:w="2533" w:type="dxa"/>
                  <w:tcBorders>
                    <w:top w:val="nil"/>
                    <w:left w:val="nil"/>
                    <w:bottom w:val="single" w:sz="4" w:space="0" w:color="auto"/>
                    <w:right w:val="single" w:sz="8"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26 de agosto y 9 de septiembre</w:t>
                  </w:r>
                </w:p>
              </w:tc>
            </w:tr>
            <w:tr w:rsidR="00903048" w:rsidRPr="00EF6FA4" w:rsidTr="00903048">
              <w:trPr>
                <w:trHeight w:val="315"/>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5</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222222"/>
                      <w:sz w:val="22"/>
                      <w:szCs w:val="22"/>
                      <w:lang w:eastAsia="es-CO" w:bidi="ar-SA"/>
                    </w:rPr>
                  </w:pPr>
                  <w:r w:rsidRPr="00EF6FA4">
                    <w:rPr>
                      <w:rFonts w:ascii="Arial" w:eastAsia="Times New Roman" w:hAnsi="Arial" w:cs="Arial"/>
                      <w:color w:val="222222"/>
                      <w:sz w:val="22"/>
                      <w:szCs w:val="22"/>
                      <w:lang w:eastAsia="es-CO" w:bidi="ar-SA"/>
                    </w:rPr>
                    <w:t>Celebración cumpleaños agosto</w:t>
                  </w:r>
                </w:p>
              </w:tc>
              <w:tc>
                <w:tcPr>
                  <w:tcW w:w="2533" w:type="dxa"/>
                  <w:tcBorders>
                    <w:top w:val="nil"/>
                    <w:left w:val="nil"/>
                    <w:bottom w:val="single" w:sz="4" w:space="0" w:color="auto"/>
                    <w:right w:val="single" w:sz="8"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30 de agosto</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6</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Apoyo camisetas dos equipos de bolos distrital</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30 de agosto</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7</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Actividad de integración identidad corporativa</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02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8</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Caminata ecológica</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07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9</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Integración amor y amistad</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13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10</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Tiqueteras multiservicio</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05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11</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Día de la Familia</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28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12</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Cine en la ERU</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13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13</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Integridad Corporativa - Cine en la ERU</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18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14</w:t>
                  </w:r>
                </w:p>
              </w:tc>
              <w:tc>
                <w:tcPr>
                  <w:tcW w:w="6344" w:type="dxa"/>
                  <w:tcBorders>
                    <w:top w:val="nil"/>
                    <w:left w:val="nil"/>
                    <w:bottom w:val="single" w:sz="4" w:space="0" w:color="auto"/>
                    <w:right w:val="single" w:sz="4" w:space="0" w:color="auto"/>
                  </w:tcBorders>
                  <w:shd w:val="clear" w:color="auto" w:fill="auto"/>
                  <w:vAlign w:val="center"/>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222222"/>
                      <w:sz w:val="22"/>
                      <w:szCs w:val="22"/>
                      <w:lang w:eastAsia="es-CO" w:bidi="ar-SA"/>
                    </w:rPr>
                    <w:t>Celebración</w:t>
                  </w:r>
                  <w:r w:rsidRPr="00EF6FA4">
                    <w:rPr>
                      <w:rFonts w:ascii="Arial" w:eastAsia="Times New Roman" w:hAnsi="Arial" w:cs="Arial"/>
                      <w:color w:val="000000"/>
                      <w:sz w:val="22"/>
                      <w:szCs w:val="22"/>
                      <w:lang w:eastAsia="es-CO" w:bidi="ar-SA"/>
                    </w:rPr>
                    <w:t xml:space="preserve"> cumpleaños septiembre</w:t>
                  </w:r>
                </w:p>
              </w:tc>
              <w:tc>
                <w:tcPr>
                  <w:tcW w:w="2533" w:type="dxa"/>
                  <w:tcBorders>
                    <w:top w:val="nil"/>
                    <w:left w:val="nil"/>
                    <w:bottom w:val="single" w:sz="4" w:space="0" w:color="auto"/>
                    <w:right w:val="single" w:sz="8"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30 de septiembre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15</w:t>
                  </w:r>
                </w:p>
              </w:tc>
              <w:tc>
                <w:tcPr>
                  <w:tcW w:w="6344" w:type="dxa"/>
                  <w:tcBorders>
                    <w:top w:val="nil"/>
                    <w:left w:val="nil"/>
                    <w:bottom w:val="single" w:sz="4"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Torneo de bolos</w:t>
                  </w:r>
                </w:p>
              </w:tc>
              <w:tc>
                <w:tcPr>
                  <w:tcW w:w="2533" w:type="dxa"/>
                  <w:tcBorders>
                    <w:top w:val="nil"/>
                    <w:left w:val="nil"/>
                    <w:bottom w:val="single" w:sz="4"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22,23 y 29 de octubre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16</w:t>
                  </w:r>
                </w:p>
              </w:tc>
              <w:tc>
                <w:tcPr>
                  <w:tcW w:w="6344" w:type="dxa"/>
                  <w:tcBorders>
                    <w:top w:val="nil"/>
                    <w:left w:val="nil"/>
                    <w:bottom w:val="single" w:sz="4"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 xml:space="preserve">Día de los niños </w:t>
                  </w:r>
                </w:p>
              </w:tc>
              <w:tc>
                <w:tcPr>
                  <w:tcW w:w="2533" w:type="dxa"/>
                  <w:tcBorders>
                    <w:top w:val="nil"/>
                    <w:left w:val="nil"/>
                    <w:bottom w:val="single" w:sz="4"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 xml:space="preserve">01 de noviembre </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17</w:t>
                  </w:r>
                </w:p>
              </w:tc>
              <w:tc>
                <w:tcPr>
                  <w:tcW w:w="6344" w:type="dxa"/>
                  <w:tcBorders>
                    <w:top w:val="nil"/>
                    <w:left w:val="nil"/>
                    <w:bottom w:val="single" w:sz="4"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Día del servidor público </w:t>
                  </w:r>
                </w:p>
              </w:tc>
              <w:tc>
                <w:tcPr>
                  <w:tcW w:w="2533" w:type="dxa"/>
                  <w:tcBorders>
                    <w:top w:val="nil"/>
                    <w:left w:val="nil"/>
                    <w:bottom w:val="single" w:sz="4"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21 de octubre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18</w:t>
                  </w:r>
                </w:p>
              </w:tc>
              <w:tc>
                <w:tcPr>
                  <w:tcW w:w="6344" w:type="dxa"/>
                  <w:tcBorders>
                    <w:top w:val="nil"/>
                    <w:left w:val="nil"/>
                    <w:bottom w:val="single" w:sz="4"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222222"/>
                      <w:sz w:val="22"/>
                      <w:szCs w:val="22"/>
                      <w:lang w:eastAsia="es-CO" w:bidi="ar-SA"/>
                    </w:rPr>
                    <w:t xml:space="preserve">Celebración </w:t>
                  </w:r>
                  <w:r>
                    <w:rPr>
                      <w:rFonts w:ascii="Arial" w:eastAsia="Times New Roman" w:hAnsi="Arial" w:cs="Arial"/>
                      <w:color w:val="000000"/>
                      <w:sz w:val="22"/>
                      <w:szCs w:val="22"/>
                      <w:lang w:eastAsia="es-CO" w:bidi="ar-SA"/>
                    </w:rPr>
                    <w:t>c</w:t>
                  </w:r>
                  <w:r w:rsidRPr="00EF6FA4">
                    <w:rPr>
                      <w:rFonts w:ascii="Arial" w:eastAsia="Times New Roman" w:hAnsi="Arial" w:cs="Arial"/>
                      <w:color w:val="000000"/>
                      <w:sz w:val="22"/>
                      <w:szCs w:val="22"/>
                      <w:lang w:eastAsia="es-CO" w:bidi="ar-SA"/>
                    </w:rPr>
                    <w:t xml:space="preserve">umpleaños octubre </w:t>
                  </w:r>
                </w:p>
              </w:tc>
              <w:tc>
                <w:tcPr>
                  <w:tcW w:w="2533" w:type="dxa"/>
                  <w:tcBorders>
                    <w:top w:val="nil"/>
                    <w:left w:val="nil"/>
                    <w:bottom w:val="single" w:sz="4"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31 de octubre</w:t>
                  </w:r>
                </w:p>
              </w:tc>
            </w:tr>
            <w:tr w:rsidR="00903048" w:rsidRPr="00EF6FA4" w:rsidTr="00903048">
              <w:trPr>
                <w:trHeight w:val="300"/>
                <w:jc w:val="center"/>
              </w:trPr>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19</w:t>
                  </w:r>
                </w:p>
              </w:tc>
              <w:tc>
                <w:tcPr>
                  <w:tcW w:w="6344" w:type="dxa"/>
                  <w:tcBorders>
                    <w:top w:val="nil"/>
                    <w:left w:val="nil"/>
                    <w:bottom w:val="single" w:sz="4"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Bonos de teatro</w:t>
                  </w:r>
                </w:p>
              </w:tc>
              <w:tc>
                <w:tcPr>
                  <w:tcW w:w="2533" w:type="dxa"/>
                  <w:tcBorders>
                    <w:top w:val="nil"/>
                    <w:left w:val="nil"/>
                    <w:bottom w:val="single" w:sz="4"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21 de octubre</w:t>
                  </w:r>
                </w:p>
              </w:tc>
            </w:tr>
            <w:tr w:rsidR="00903048" w:rsidRPr="00EF6FA4" w:rsidTr="00903048">
              <w:trPr>
                <w:trHeight w:val="315"/>
                <w:jc w:val="center"/>
              </w:trPr>
              <w:tc>
                <w:tcPr>
                  <w:tcW w:w="623" w:type="dxa"/>
                  <w:tcBorders>
                    <w:top w:val="nil"/>
                    <w:left w:val="single" w:sz="8" w:space="0" w:color="auto"/>
                    <w:bottom w:val="single" w:sz="8" w:space="0" w:color="auto"/>
                    <w:right w:val="single" w:sz="4" w:space="0" w:color="auto"/>
                  </w:tcBorders>
                  <w:shd w:val="clear" w:color="auto" w:fill="auto"/>
                  <w:noWrap/>
                  <w:vAlign w:val="center"/>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20</w:t>
                  </w:r>
                </w:p>
              </w:tc>
              <w:tc>
                <w:tcPr>
                  <w:tcW w:w="6344" w:type="dxa"/>
                  <w:tcBorders>
                    <w:top w:val="nil"/>
                    <w:left w:val="nil"/>
                    <w:bottom w:val="single" w:sz="8" w:space="0" w:color="auto"/>
                    <w:right w:val="single" w:sz="4"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Entrega tiqueteras multiservicio a los trabajadores oficiales.</w:t>
                  </w:r>
                </w:p>
              </w:tc>
              <w:tc>
                <w:tcPr>
                  <w:tcW w:w="2533" w:type="dxa"/>
                  <w:tcBorders>
                    <w:top w:val="nil"/>
                    <w:left w:val="nil"/>
                    <w:bottom w:val="single" w:sz="8" w:space="0" w:color="auto"/>
                    <w:right w:val="single" w:sz="8" w:space="0" w:color="auto"/>
                  </w:tcBorders>
                  <w:shd w:val="clear" w:color="auto" w:fill="auto"/>
                  <w:noWrap/>
                  <w:vAlign w:val="bottom"/>
                  <w:hideMark/>
                </w:tcPr>
                <w:p w:rsidR="00903048" w:rsidRPr="00EF6FA4" w:rsidRDefault="00903048" w:rsidP="00903048">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6FA4">
                    <w:rPr>
                      <w:rFonts w:ascii="Arial" w:eastAsia="Times New Roman" w:hAnsi="Arial" w:cs="Arial"/>
                      <w:color w:val="000000"/>
                      <w:sz w:val="22"/>
                      <w:szCs w:val="22"/>
                      <w:lang w:eastAsia="es-CO" w:bidi="ar-SA"/>
                    </w:rPr>
                    <w:t>Julio a octubre</w:t>
                  </w:r>
                </w:p>
              </w:tc>
            </w:tr>
          </w:tbl>
          <w:p w:rsidR="00903048" w:rsidRPr="006440B2" w:rsidRDefault="00903048" w:rsidP="00903048">
            <w:pPr>
              <w:autoSpaceDE w:val="0"/>
              <w:contextualSpacing/>
              <w:jc w:val="both"/>
              <w:rPr>
                <w:rFonts w:ascii="Arial" w:hAnsi="Arial" w:cs="Arial"/>
                <w:b/>
                <w:sz w:val="22"/>
              </w:rPr>
            </w:pPr>
          </w:p>
          <w:p w:rsidR="00E713D4" w:rsidRPr="006C5D8D" w:rsidRDefault="00E713D4" w:rsidP="00534104">
            <w:pPr>
              <w:pStyle w:val="Normalvieta"/>
            </w:pPr>
            <w:r w:rsidRPr="006C5D8D">
              <w:t>Inducción, reinducción y capacitación</w:t>
            </w:r>
          </w:p>
          <w:p w:rsidR="00903048" w:rsidRDefault="00903048" w:rsidP="00534104">
            <w:pPr>
              <w:pStyle w:val="Normalvieta"/>
            </w:pPr>
          </w:p>
          <w:p w:rsidR="00E713D4" w:rsidRDefault="00E713D4" w:rsidP="00E87251">
            <w:pPr>
              <w:contextualSpacing/>
              <w:jc w:val="both"/>
              <w:rPr>
                <w:rFonts w:ascii="Arial" w:hAnsi="Arial" w:cs="Arial"/>
                <w:sz w:val="22"/>
              </w:rPr>
            </w:pPr>
            <w:r w:rsidRPr="009700D6">
              <w:rPr>
                <w:rFonts w:ascii="Arial" w:hAnsi="Arial" w:cs="Arial"/>
                <w:sz w:val="22"/>
              </w:rPr>
              <w:t>Se realizaron las siguientes actividades:</w:t>
            </w:r>
          </w:p>
          <w:p w:rsidR="00903048" w:rsidRDefault="00903048" w:rsidP="00E87251">
            <w:pPr>
              <w:contextualSpacing/>
              <w:jc w:val="both"/>
              <w:rPr>
                <w:rFonts w:ascii="Arial" w:hAnsi="Arial" w:cs="Arial"/>
                <w:sz w:val="22"/>
              </w:rPr>
            </w:pPr>
          </w:p>
          <w:tbl>
            <w:tblPr>
              <w:tblW w:w="9500" w:type="dxa"/>
              <w:jc w:val="center"/>
              <w:tblLayout w:type="fixed"/>
              <w:tblCellMar>
                <w:left w:w="70" w:type="dxa"/>
                <w:right w:w="70" w:type="dxa"/>
              </w:tblCellMar>
              <w:tblLook w:val="04A0" w:firstRow="1" w:lastRow="0" w:firstColumn="1" w:lastColumn="0" w:noHBand="0" w:noVBand="1"/>
            </w:tblPr>
            <w:tblGrid>
              <w:gridCol w:w="462"/>
              <w:gridCol w:w="6635"/>
              <w:gridCol w:w="2403"/>
            </w:tblGrid>
            <w:tr w:rsidR="00903048" w:rsidRPr="006440B2" w:rsidTr="00903048">
              <w:trPr>
                <w:trHeight w:val="300"/>
                <w:jc w:val="center"/>
              </w:trPr>
              <w:tc>
                <w:tcPr>
                  <w:tcW w:w="950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440B2">
                    <w:rPr>
                      <w:rFonts w:ascii="Calibri" w:eastAsia="Times New Roman" w:hAnsi="Calibri" w:cs="Calibri"/>
                      <w:b/>
                      <w:bCs/>
                      <w:color w:val="000000"/>
                      <w:sz w:val="22"/>
                      <w:szCs w:val="22"/>
                      <w:lang w:eastAsia="es-CO" w:bidi="ar-SA"/>
                    </w:rPr>
                    <w:t>PLAN INSTITUCIONAL DE CAPACITACION 2019</w:t>
                  </w:r>
                </w:p>
              </w:tc>
            </w:tr>
            <w:tr w:rsidR="00903048" w:rsidRPr="006440B2" w:rsidTr="00903048">
              <w:trPr>
                <w:trHeight w:val="315"/>
                <w:jc w:val="center"/>
              </w:trPr>
              <w:tc>
                <w:tcPr>
                  <w:tcW w:w="462" w:type="dxa"/>
                  <w:tcBorders>
                    <w:top w:val="nil"/>
                    <w:left w:val="single" w:sz="8" w:space="0" w:color="auto"/>
                    <w:bottom w:val="single" w:sz="8"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440B2">
                    <w:rPr>
                      <w:rFonts w:ascii="Calibri" w:eastAsia="Times New Roman" w:hAnsi="Calibri" w:cs="Calibri"/>
                      <w:b/>
                      <w:bCs/>
                      <w:color w:val="000000"/>
                      <w:sz w:val="22"/>
                      <w:szCs w:val="22"/>
                      <w:lang w:eastAsia="es-CO" w:bidi="ar-SA"/>
                    </w:rPr>
                    <w:t>No.</w:t>
                  </w:r>
                </w:p>
              </w:tc>
              <w:tc>
                <w:tcPr>
                  <w:tcW w:w="6635" w:type="dxa"/>
                  <w:tcBorders>
                    <w:top w:val="nil"/>
                    <w:left w:val="nil"/>
                    <w:bottom w:val="single" w:sz="8"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Arial" w:eastAsia="Times New Roman" w:hAnsi="Arial" w:cs="Arial"/>
                      <w:b/>
                      <w:bCs/>
                      <w:sz w:val="20"/>
                      <w:szCs w:val="20"/>
                      <w:lang w:eastAsia="es-CO" w:bidi="ar-SA"/>
                    </w:rPr>
                  </w:pPr>
                  <w:r w:rsidRPr="006440B2">
                    <w:rPr>
                      <w:rFonts w:ascii="Arial" w:eastAsia="Times New Roman" w:hAnsi="Arial" w:cs="Arial"/>
                      <w:b/>
                      <w:bCs/>
                      <w:sz w:val="20"/>
                      <w:szCs w:val="20"/>
                      <w:lang w:eastAsia="es-CO" w:bidi="ar-SA"/>
                    </w:rPr>
                    <w:t xml:space="preserve">Capacitación </w:t>
                  </w:r>
                </w:p>
              </w:tc>
              <w:tc>
                <w:tcPr>
                  <w:tcW w:w="2403" w:type="dxa"/>
                  <w:tcBorders>
                    <w:top w:val="nil"/>
                    <w:left w:val="nil"/>
                    <w:bottom w:val="single" w:sz="8"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Arial" w:eastAsia="Times New Roman" w:hAnsi="Arial" w:cs="Arial"/>
                      <w:b/>
                      <w:bCs/>
                      <w:sz w:val="20"/>
                      <w:szCs w:val="20"/>
                      <w:lang w:eastAsia="es-CO" w:bidi="ar-SA"/>
                    </w:rPr>
                  </w:pPr>
                  <w:r w:rsidRPr="006440B2">
                    <w:rPr>
                      <w:rFonts w:ascii="Arial" w:eastAsia="Times New Roman" w:hAnsi="Arial" w:cs="Arial"/>
                      <w:b/>
                      <w:bCs/>
                      <w:sz w:val="20"/>
                      <w:szCs w:val="20"/>
                      <w:lang w:eastAsia="es-CO" w:bidi="ar-SA"/>
                    </w:rPr>
                    <w:t>Fecha</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Manejo de bienes</w:t>
                  </w:r>
                </w:p>
              </w:tc>
              <w:tc>
                <w:tcPr>
                  <w:tcW w:w="2403" w:type="dxa"/>
                  <w:tcBorders>
                    <w:top w:val="nil"/>
                    <w:left w:val="nil"/>
                    <w:bottom w:val="single" w:sz="4"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Arial" w:eastAsia="Times New Roman" w:hAnsi="Arial" w:cs="Arial"/>
                      <w:sz w:val="20"/>
                      <w:szCs w:val="20"/>
                      <w:lang w:eastAsia="es-CO" w:bidi="ar-SA"/>
                    </w:rPr>
                  </w:pPr>
                  <w:r w:rsidRPr="006440B2">
                    <w:rPr>
                      <w:rFonts w:ascii="Arial" w:eastAsia="Times New Roman" w:hAnsi="Arial" w:cs="Arial"/>
                      <w:sz w:val="20"/>
                      <w:szCs w:val="20"/>
                      <w:lang w:eastAsia="es-CO" w:bidi="ar-SA"/>
                    </w:rPr>
                    <w:t>9 de julio</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lastRenderedPageBreak/>
                    <w:t>2</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Gestión y tramite de correspondencia</w:t>
                  </w:r>
                </w:p>
              </w:tc>
              <w:tc>
                <w:tcPr>
                  <w:tcW w:w="2403" w:type="dxa"/>
                  <w:tcBorders>
                    <w:top w:val="nil"/>
                    <w:left w:val="nil"/>
                    <w:bottom w:val="single" w:sz="4"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Arial" w:eastAsia="Times New Roman" w:hAnsi="Arial" w:cs="Arial"/>
                      <w:sz w:val="20"/>
                      <w:szCs w:val="20"/>
                      <w:lang w:eastAsia="es-CO" w:bidi="ar-SA"/>
                    </w:rPr>
                  </w:pPr>
                  <w:r w:rsidRPr="006440B2">
                    <w:rPr>
                      <w:rFonts w:ascii="Arial" w:eastAsia="Times New Roman" w:hAnsi="Arial" w:cs="Arial"/>
                      <w:sz w:val="20"/>
                      <w:szCs w:val="20"/>
                      <w:lang w:eastAsia="es-CO" w:bidi="ar-SA"/>
                    </w:rPr>
                    <w:t>23 de julio</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3</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Gestión documental</w:t>
                  </w:r>
                </w:p>
              </w:tc>
              <w:tc>
                <w:tcPr>
                  <w:tcW w:w="2403" w:type="dxa"/>
                  <w:tcBorders>
                    <w:top w:val="nil"/>
                    <w:left w:val="nil"/>
                    <w:bottom w:val="single" w:sz="4"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Arial" w:eastAsia="Times New Roman" w:hAnsi="Arial" w:cs="Arial"/>
                      <w:sz w:val="20"/>
                      <w:szCs w:val="20"/>
                      <w:lang w:eastAsia="es-CO" w:bidi="ar-SA"/>
                    </w:rPr>
                  </w:pPr>
                  <w:r w:rsidRPr="006440B2">
                    <w:rPr>
                      <w:rFonts w:ascii="Arial" w:eastAsia="Times New Roman" w:hAnsi="Arial" w:cs="Arial"/>
                      <w:sz w:val="20"/>
                      <w:szCs w:val="20"/>
                      <w:lang w:eastAsia="es-CO" w:bidi="ar-SA"/>
                    </w:rPr>
                    <w:t xml:space="preserve">30 de julio </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4</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Teletrabajo - Generalidades e implementación</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20 de agosto</w:t>
                  </w:r>
                </w:p>
              </w:tc>
            </w:tr>
            <w:tr w:rsidR="00903048" w:rsidRPr="006440B2" w:rsidTr="00903048">
              <w:trPr>
                <w:trHeight w:val="6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5</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Diplomado Internacional Gestión Ágil de Proyectos con SCRUM"</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23 de agosto</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6</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Diplomado en Derecho Inmobiliario</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30 de agosto a nov 16</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7</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Curso Plan Estratégico de Seguridad Vial</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5/09/2019</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8</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Inhabilidades e incompatibilidades servidores públicos</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24/09/2019</w:t>
                  </w:r>
                </w:p>
              </w:tc>
            </w:tr>
            <w:tr w:rsidR="00903048" w:rsidRPr="006440B2" w:rsidTr="00903048">
              <w:trPr>
                <w:trHeight w:val="6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9</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Seminario taller sobre administración de almacenes con énfasis en baja de bienes</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25, 26 y 27 de septiembre</w:t>
                  </w:r>
                </w:p>
              </w:tc>
            </w:tr>
            <w:tr w:rsidR="00903048" w:rsidRPr="006440B2" w:rsidTr="00903048">
              <w:trPr>
                <w:trHeight w:val="6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10</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XL Congreso Internacional Colombiano de Derecho Procesal</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4, 5 y 6 de septiembre</w:t>
                  </w:r>
                </w:p>
              </w:tc>
            </w:tr>
            <w:tr w:rsidR="00903048" w:rsidRPr="006440B2" w:rsidTr="00903048">
              <w:trPr>
                <w:trHeight w:val="6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11</w:t>
                  </w:r>
                </w:p>
              </w:tc>
              <w:tc>
                <w:tcPr>
                  <w:tcW w:w="6635" w:type="dxa"/>
                  <w:tcBorders>
                    <w:top w:val="nil"/>
                    <w:left w:val="nil"/>
                    <w:bottom w:val="single" w:sz="4" w:space="0" w:color="auto"/>
                    <w:right w:val="single" w:sz="4"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XII Congreso Nacional de Finanzas Públicas</w:t>
                  </w:r>
                </w:p>
              </w:tc>
              <w:tc>
                <w:tcPr>
                  <w:tcW w:w="2403" w:type="dxa"/>
                  <w:tcBorders>
                    <w:top w:val="nil"/>
                    <w:left w:val="nil"/>
                    <w:bottom w:val="single" w:sz="4" w:space="0" w:color="auto"/>
                    <w:right w:val="single" w:sz="8" w:space="0" w:color="auto"/>
                  </w:tcBorders>
                  <w:shd w:val="clear" w:color="auto" w:fill="auto"/>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19, 20 y 21 de septiembre</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12</w:t>
                  </w:r>
                </w:p>
              </w:tc>
              <w:tc>
                <w:tcPr>
                  <w:tcW w:w="6635" w:type="dxa"/>
                  <w:tcBorders>
                    <w:top w:val="nil"/>
                    <w:left w:val="nil"/>
                    <w:bottom w:val="single" w:sz="4" w:space="0" w:color="auto"/>
                    <w:right w:val="single" w:sz="4"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Capacitación lenguaje claro - Veeduría distrital</w:t>
                  </w:r>
                </w:p>
              </w:tc>
              <w:tc>
                <w:tcPr>
                  <w:tcW w:w="2403" w:type="dxa"/>
                  <w:tcBorders>
                    <w:top w:val="nil"/>
                    <w:left w:val="nil"/>
                    <w:bottom w:val="single" w:sz="4"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 xml:space="preserve">2 de octubre </w:t>
                  </w:r>
                </w:p>
              </w:tc>
            </w:tr>
            <w:tr w:rsidR="00903048" w:rsidRPr="006440B2" w:rsidTr="00903048">
              <w:trPr>
                <w:trHeight w:val="300"/>
                <w:jc w:val="center"/>
              </w:trPr>
              <w:tc>
                <w:tcPr>
                  <w:tcW w:w="462" w:type="dxa"/>
                  <w:tcBorders>
                    <w:top w:val="nil"/>
                    <w:left w:val="single" w:sz="8" w:space="0" w:color="auto"/>
                    <w:bottom w:val="single" w:sz="4"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13</w:t>
                  </w:r>
                </w:p>
              </w:tc>
              <w:tc>
                <w:tcPr>
                  <w:tcW w:w="6635" w:type="dxa"/>
                  <w:tcBorders>
                    <w:top w:val="nil"/>
                    <w:left w:val="nil"/>
                    <w:bottom w:val="single" w:sz="4" w:space="0" w:color="auto"/>
                    <w:right w:val="single" w:sz="4"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Inducción contratistas</w:t>
                  </w:r>
                </w:p>
              </w:tc>
              <w:tc>
                <w:tcPr>
                  <w:tcW w:w="2403" w:type="dxa"/>
                  <w:tcBorders>
                    <w:top w:val="nil"/>
                    <w:left w:val="nil"/>
                    <w:bottom w:val="single" w:sz="4"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9 de octubre </w:t>
                  </w:r>
                </w:p>
              </w:tc>
            </w:tr>
            <w:tr w:rsidR="00903048" w:rsidRPr="00186E7D" w:rsidTr="00903048">
              <w:trPr>
                <w:trHeight w:val="315"/>
                <w:jc w:val="center"/>
              </w:trPr>
              <w:tc>
                <w:tcPr>
                  <w:tcW w:w="462" w:type="dxa"/>
                  <w:tcBorders>
                    <w:top w:val="nil"/>
                    <w:left w:val="single" w:sz="8" w:space="0" w:color="auto"/>
                    <w:bottom w:val="single" w:sz="8" w:space="0" w:color="auto"/>
                    <w:right w:val="single" w:sz="4" w:space="0" w:color="auto"/>
                  </w:tcBorders>
                  <w:shd w:val="clear" w:color="auto" w:fill="auto"/>
                  <w:noWrap/>
                  <w:vAlign w:val="center"/>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14</w:t>
                  </w:r>
                </w:p>
              </w:tc>
              <w:tc>
                <w:tcPr>
                  <w:tcW w:w="6635" w:type="dxa"/>
                  <w:tcBorders>
                    <w:top w:val="nil"/>
                    <w:left w:val="nil"/>
                    <w:bottom w:val="single" w:sz="8" w:space="0" w:color="auto"/>
                    <w:right w:val="single" w:sz="4"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Finanzas personales</w:t>
                  </w:r>
                </w:p>
              </w:tc>
              <w:tc>
                <w:tcPr>
                  <w:tcW w:w="2403" w:type="dxa"/>
                  <w:tcBorders>
                    <w:top w:val="nil"/>
                    <w:left w:val="nil"/>
                    <w:bottom w:val="single" w:sz="8" w:space="0" w:color="auto"/>
                    <w:right w:val="single" w:sz="8" w:space="0" w:color="auto"/>
                  </w:tcBorders>
                  <w:shd w:val="clear" w:color="auto" w:fill="auto"/>
                  <w:noWrap/>
                  <w:vAlign w:val="bottom"/>
                  <w:hideMark/>
                </w:tcPr>
                <w:p w:rsidR="00903048" w:rsidRPr="006440B2" w:rsidRDefault="00903048" w:rsidP="00903048">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440B2">
                    <w:rPr>
                      <w:rFonts w:ascii="Calibri" w:eastAsia="Times New Roman" w:hAnsi="Calibri" w:cs="Calibri"/>
                      <w:color w:val="000000"/>
                      <w:sz w:val="22"/>
                      <w:szCs w:val="22"/>
                      <w:lang w:eastAsia="es-CO" w:bidi="ar-SA"/>
                    </w:rPr>
                    <w:t>23 de octubre</w:t>
                  </w:r>
                </w:p>
              </w:tc>
            </w:tr>
          </w:tbl>
          <w:p w:rsidR="00903048" w:rsidRDefault="00903048" w:rsidP="00E87251">
            <w:pPr>
              <w:contextualSpacing/>
              <w:jc w:val="both"/>
              <w:rPr>
                <w:rFonts w:ascii="Arial" w:hAnsi="Arial" w:cs="Arial"/>
                <w:sz w:val="22"/>
              </w:rPr>
            </w:pPr>
          </w:p>
          <w:p w:rsidR="00903048" w:rsidRPr="006C5D8D" w:rsidRDefault="00903048" w:rsidP="00E87251">
            <w:pPr>
              <w:contextualSpacing/>
              <w:jc w:val="both"/>
              <w:rPr>
                <w:rFonts w:ascii="Arial" w:hAnsi="Arial" w:cs="Arial"/>
                <w:sz w:val="22"/>
                <w:szCs w:val="22"/>
              </w:rPr>
            </w:pPr>
          </w:p>
          <w:p w:rsidR="00E713D4" w:rsidRPr="006C5D8D" w:rsidRDefault="00E713D4" w:rsidP="006C5D8D">
            <w:pPr>
              <w:jc w:val="both"/>
              <w:rPr>
                <w:rFonts w:ascii="Arial" w:hAnsi="Arial" w:cs="Arial"/>
                <w:b/>
                <w:bCs/>
                <w:color w:val="000000"/>
                <w:sz w:val="22"/>
                <w:szCs w:val="22"/>
                <w:lang w:val="es-ES_tradnl" w:eastAsia="es-ES"/>
              </w:rPr>
            </w:pPr>
            <w:r w:rsidRPr="006C5D8D">
              <w:rPr>
                <w:rFonts w:ascii="Arial" w:hAnsi="Arial" w:cs="Arial"/>
                <w:b/>
                <w:bCs/>
                <w:color w:val="000000"/>
                <w:sz w:val="22"/>
                <w:szCs w:val="22"/>
                <w:lang w:val="es-ES_tradnl" w:eastAsia="es-ES"/>
              </w:rPr>
              <w:t>Acuerdos de gestión</w:t>
            </w:r>
          </w:p>
          <w:p w:rsidR="00903048" w:rsidRPr="006C5D8D" w:rsidRDefault="00903048" w:rsidP="00903048">
            <w:pPr>
              <w:contextualSpacing/>
              <w:jc w:val="both"/>
              <w:rPr>
                <w:rFonts w:ascii="Arial" w:eastAsia="Calibri" w:hAnsi="Arial" w:cs="Arial"/>
                <w:bCs/>
                <w:sz w:val="22"/>
                <w:szCs w:val="22"/>
                <w:lang w:val="es-ES_tradnl" w:eastAsia="en-US" w:bidi="ar-SA"/>
              </w:rPr>
            </w:pPr>
            <w:r w:rsidRPr="006C5D8D">
              <w:rPr>
                <w:rFonts w:ascii="Arial" w:eastAsia="Calibri" w:hAnsi="Arial" w:cs="Arial"/>
                <w:bCs/>
                <w:sz w:val="22"/>
                <w:szCs w:val="22"/>
                <w:lang w:val="es-ES_tradnl" w:eastAsia="en-US" w:bidi="ar-SA"/>
              </w:rPr>
              <w:t>Durante los meses objeto del presente informe, se presentaron los siguientes avances:</w:t>
            </w:r>
          </w:p>
          <w:p w:rsidR="00903048" w:rsidRPr="006C5D8D" w:rsidRDefault="00903048" w:rsidP="00903048">
            <w:pPr>
              <w:contextualSpacing/>
              <w:jc w:val="both"/>
              <w:rPr>
                <w:rFonts w:ascii="Arial" w:eastAsia="Calibri" w:hAnsi="Arial" w:cs="Arial"/>
                <w:bCs/>
                <w:sz w:val="22"/>
                <w:szCs w:val="22"/>
                <w:lang w:val="es-ES_tradnl" w:eastAsia="en-US" w:bidi="ar-SA"/>
              </w:rPr>
            </w:pPr>
            <w:r w:rsidRPr="006C5D8D">
              <w:rPr>
                <w:rFonts w:ascii="Arial" w:eastAsia="Calibri" w:hAnsi="Arial" w:cs="Arial"/>
                <w:bCs/>
                <w:sz w:val="22"/>
                <w:szCs w:val="22"/>
                <w:lang w:val="es-ES_tradnl" w:eastAsia="en-US" w:bidi="ar-SA"/>
              </w:rPr>
              <w:t>En el mes de julio se realizó el seguimiento semestral de 14 acuerdos de Gestión firmados y aprobados por los superiores jerárquicos.  Con lo cual se da cumplimiento de las directrices emanadas por el Departamento Administrativo de la Función Pública.</w:t>
            </w:r>
          </w:p>
          <w:p w:rsidR="00E713D4" w:rsidRPr="006C5D8D" w:rsidRDefault="00E713D4" w:rsidP="00E87251">
            <w:pPr>
              <w:contextualSpacing/>
              <w:jc w:val="both"/>
              <w:rPr>
                <w:rFonts w:ascii="Arial" w:eastAsia="Calibri" w:hAnsi="Arial" w:cs="Arial"/>
                <w:bCs/>
                <w:sz w:val="22"/>
                <w:szCs w:val="22"/>
                <w:lang w:val="es-ES_tradnl" w:eastAsia="en-US" w:bidi="ar-SA"/>
              </w:rPr>
            </w:pPr>
          </w:p>
          <w:p w:rsidR="00E713D4" w:rsidRPr="006C5D8D" w:rsidRDefault="00E713D4" w:rsidP="006C5D8D">
            <w:pPr>
              <w:jc w:val="both"/>
              <w:rPr>
                <w:rFonts w:ascii="Arial" w:hAnsi="Arial" w:cs="Arial"/>
                <w:b/>
                <w:bCs/>
                <w:color w:val="000000"/>
                <w:sz w:val="22"/>
                <w:lang w:val="es-ES_tradnl" w:eastAsia="es-ES"/>
              </w:rPr>
            </w:pPr>
            <w:r w:rsidRPr="006C5D8D">
              <w:rPr>
                <w:rFonts w:ascii="Arial" w:hAnsi="Arial" w:cs="Arial"/>
                <w:b/>
                <w:bCs/>
                <w:color w:val="000000"/>
                <w:sz w:val="22"/>
                <w:lang w:val="es-ES_tradnl" w:eastAsia="es-ES"/>
              </w:rPr>
              <w:t>Informes de estado de clima organizacional</w:t>
            </w:r>
          </w:p>
          <w:p w:rsidR="00903048" w:rsidRPr="006C5D8D" w:rsidRDefault="00903048" w:rsidP="00903048">
            <w:pPr>
              <w:contextualSpacing/>
              <w:jc w:val="both"/>
              <w:rPr>
                <w:rFonts w:ascii="Arial" w:hAnsi="Arial" w:cs="Arial"/>
                <w:bCs/>
                <w:color w:val="000000"/>
                <w:sz w:val="22"/>
                <w:szCs w:val="22"/>
                <w:lang w:val="es-ES_tradnl" w:eastAsia="es-ES"/>
              </w:rPr>
            </w:pPr>
            <w:r w:rsidRPr="006C5D8D">
              <w:rPr>
                <w:rFonts w:ascii="Arial" w:hAnsi="Arial" w:cs="Arial"/>
                <w:bCs/>
                <w:color w:val="000000"/>
                <w:sz w:val="22"/>
                <w:szCs w:val="22"/>
                <w:lang w:val="es-ES_tradnl" w:eastAsia="es-ES"/>
              </w:rPr>
              <w:t>Teniendo en cuenta los resultados obtenidos en la medición de clima realizada del 25 de septiembre al 7 de octubre de 2018, se establecieron las acciones de intervención para mejorar el clima laboral dentro de los planes de Bienestar y Capacitación de la Vigencia 2019, como la realización de talleres de relaciones interpersonales, trabajo en equipo y liderazgo.</w:t>
            </w:r>
          </w:p>
          <w:p w:rsidR="00903048" w:rsidRPr="006C5D8D" w:rsidRDefault="00903048" w:rsidP="00903048">
            <w:pPr>
              <w:contextualSpacing/>
              <w:jc w:val="both"/>
              <w:rPr>
                <w:rFonts w:ascii="Arial" w:hAnsi="Arial" w:cs="Arial"/>
                <w:bCs/>
                <w:color w:val="000000"/>
                <w:sz w:val="22"/>
                <w:szCs w:val="22"/>
                <w:lang w:val="es-ES_tradnl" w:eastAsia="es-ES"/>
              </w:rPr>
            </w:pPr>
          </w:p>
          <w:p w:rsidR="00903048" w:rsidRPr="006C5D8D" w:rsidRDefault="00903048" w:rsidP="00903048">
            <w:pPr>
              <w:contextualSpacing/>
              <w:jc w:val="both"/>
              <w:rPr>
                <w:rFonts w:ascii="Arial" w:hAnsi="Arial" w:cs="Arial"/>
                <w:bCs/>
                <w:color w:val="000000"/>
                <w:sz w:val="22"/>
                <w:szCs w:val="22"/>
                <w:lang w:val="es-ES_tradnl" w:eastAsia="es-ES"/>
              </w:rPr>
            </w:pPr>
            <w:r w:rsidRPr="006C5D8D">
              <w:rPr>
                <w:rFonts w:ascii="Arial" w:hAnsi="Arial" w:cs="Arial"/>
                <w:bCs/>
                <w:color w:val="000000"/>
                <w:sz w:val="22"/>
                <w:szCs w:val="22"/>
                <w:lang w:val="es-ES_tradnl" w:eastAsia="es-ES"/>
              </w:rPr>
              <w:t xml:space="preserve">Dando cumplimiento a lo anterior, en el periodo de julio a octubre se recibió el documento en el cual se establece el estilo de liderazgo para la ERU, se definen las competencias y comportamientos asociados que deben tener los líderes de la empresa. </w:t>
            </w:r>
          </w:p>
          <w:p w:rsidR="00E713D4" w:rsidRPr="006C5D8D" w:rsidRDefault="00E713D4" w:rsidP="00E87251">
            <w:pPr>
              <w:contextualSpacing/>
              <w:rPr>
                <w:rFonts w:ascii="Arial" w:hAnsi="Arial" w:cs="Arial"/>
                <w:bCs/>
                <w:color w:val="000000"/>
                <w:sz w:val="20"/>
                <w:szCs w:val="22"/>
                <w:lang w:val="es-ES_tradnl" w:eastAsia="es-ES"/>
              </w:rPr>
            </w:pPr>
          </w:p>
          <w:p w:rsidR="00E713D4" w:rsidRPr="006C5D8D" w:rsidRDefault="00E713D4" w:rsidP="006C5D8D">
            <w:pPr>
              <w:jc w:val="both"/>
              <w:rPr>
                <w:rFonts w:ascii="Arial" w:hAnsi="Arial" w:cs="Arial"/>
                <w:b/>
                <w:bCs/>
                <w:color w:val="000000"/>
                <w:sz w:val="22"/>
                <w:lang w:val="es-ES_tradnl" w:eastAsia="es-ES"/>
              </w:rPr>
            </w:pPr>
            <w:r w:rsidRPr="006C5D8D">
              <w:rPr>
                <w:rFonts w:ascii="Arial" w:hAnsi="Arial" w:cs="Arial"/>
                <w:b/>
                <w:bCs/>
                <w:color w:val="000000"/>
                <w:sz w:val="22"/>
                <w:lang w:val="es-ES_tradnl" w:eastAsia="es-ES"/>
              </w:rPr>
              <w:t>Seguridad y Salud en el Trabajo:</w:t>
            </w:r>
          </w:p>
          <w:p w:rsidR="00E713D4" w:rsidRPr="006C5D8D" w:rsidRDefault="00E713D4" w:rsidP="00E87251">
            <w:pPr>
              <w:contextualSpacing/>
              <w:jc w:val="both"/>
              <w:rPr>
                <w:rFonts w:ascii="Arial" w:hAnsi="Arial" w:cs="Arial"/>
                <w:bCs/>
                <w:color w:val="000000"/>
                <w:sz w:val="22"/>
                <w:szCs w:val="22"/>
                <w:lang w:val="es-ES_tradnl" w:eastAsia="es-ES"/>
              </w:rPr>
            </w:pPr>
            <w:r w:rsidRPr="006C5D8D">
              <w:rPr>
                <w:rFonts w:ascii="Arial" w:hAnsi="Arial" w:cs="Arial"/>
                <w:bCs/>
                <w:color w:val="000000"/>
                <w:sz w:val="22"/>
                <w:szCs w:val="22"/>
                <w:lang w:val="es-ES_tradnl" w:eastAsia="es-ES"/>
              </w:rPr>
              <w:t>Conforme con lo establecido en el Decreto 1072 de 2015, la Resolución 1111 de 2017 y la normatividad aplicable a la Empresa de Renovación y Desarrollo Urbano de Bogotá D.C.</w:t>
            </w:r>
            <w:r w:rsidR="00E753C4" w:rsidRPr="006C5D8D">
              <w:rPr>
                <w:rFonts w:ascii="Arial" w:hAnsi="Arial" w:cs="Arial"/>
                <w:bCs/>
                <w:color w:val="000000"/>
                <w:sz w:val="22"/>
                <w:szCs w:val="22"/>
                <w:lang w:val="es-ES_tradnl" w:eastAsia="es-ES"/>
              </w:rPr>
              <w:t>,</w:t>
            </w:r>
            <w:r w:rsidRPr="006C5D8D">
              <w:rPr>
                <w:rFonts w:ascii="Arial" w:hAnsi="Arial" w:cs="Arial"/>
                <w:bCs/>
                <w:color w:val="000000"/>
                <w:sz w:val="22"/>
                <w:szCs w:val="22"/>
                <w:lang w:val="es-ES_tradnl" w:eastAsia="es-ES"/>
              </w:rPr>
              <w:t xml:space="preserve"> relacionadas con el Sistema de Gestión de Seguridad y Salud en el Trabajo (SG-SST), para el periodo del presente informe se lograron los siguientes resultados:</w:t>
            </w:r>
          </w:p>
          <w:p w:rsidR="00534104" w:rsidRDefault="00534104" w:rsidP="00E87251">
            <w:pPr>
              <w:contextualSpacing/>
              <w:jc w:val="both"/>
              <w:rPr>
                <w:rFonts w:ascii="Arial" w:hAnsi="Arial" w:cs="Arial"/>
                <w:bCs/>
                <w:color w:val="000000"/>
                <w:sz w:val="22"/>
                <w:szCs w:val="22"/>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8"/>
              <w:gridCol w:w="8201"/>
            </w:tblGrid>
            <w:tr w:rsidR="00534104" w:rsidRPr="008F0D72" w:rsidTr="00E25451">
              <w:trPr>
                <w:jc w:val="center"/>
              </w:trPr>
              <w:tc>
                <w:tcPr>
                  <w:tcW w:w="1708" w:type="dxa"/>
                  <w:shd w:val="clear" w:color="auto" w:fill="BFBFBF"/>
                </w:tcPr>
                <w:p w:rsidR="00534104" w:rsidRPr="008F0D72" w:rsidRDefault="00534104" w:rsidP="00534104">
                  <w:pPr>
                    <w:framePr w:hSpace="141" w:wrap="around" w:vAnchor="text" w:hAnchor="margin" w:xAlign="center" w:y="252"/>
                    <w:contextualSpacing/>
                    <w:jc w:val="center"/>
                    <w:rPr>
                      <w:rFonts w:ascii="Arial" w:hAnsi="Arial" w:cs="Arial"/>
                      <w:b/>
                      <w:sz w:val="20"/>
                      <w:szCs w:val="22"/>
                    </w:rPr>
                  </w:pPr>
                  <w:r w:rsidRPr="008F0D72">
                    <w:rPr>
                      <w:rFonts w:ascii="Arial" w:hAnsi="Arial" w:cs="Arial"/>
                      <w:b/>
                      <w:sz w:val="20"/>
                      <w:szCs w:val="22"/>
                    </w:rPr>
                    <w:t>Componente</w:t>
                  </w:r>
                </w:p>
              </w:tc>
              <w:tc>
                <w:tcPr>
                  <w:tcW w:w="8201" w:type="dxa"/>
                  <w:shd w:val="clear" w:color="auto" w:fill="BFBFBF"/>
                </w:tcPr>
                <w:p w:rsidR="00534104" w:rsidRPr="008F0D72" w:rsidRDefault="00534104" w:rsidP="00534104">
                  <w:pPr>
                    <w:framePr w:hSpace="141" w:wrap="around" w:vAnchor="text" w:hAnchor="margin" w:xAlign="center" w:y="252"/>
                    <w:contextualSpacing/>
                    <w:jc w:val="center"/>
                    <w:rPr>
                      <w:rFonts w:ascii="Arial" w:hAnsi="Arial" w:cs="Arial"/>
                      <w:b/>
                      <w:sz w:val="20"/>
                      <w:szCs w:val="22"/>
                    </w:rPr>
                  </w:pPr>
                  <w:r w:rsidRPr="008F0D72">
                    <w:rPr>
                      <w:rFonts w:ascii="Arial" w:hAnsi="Arial" w:cs="Arial"/>
                      <w:b/>
                      <w:sz w:val="20"/>
                      <w:szCs w:val="22"/>
                    </w:rPr>
                    <w:t>Resultados julio a octubre de 2019</w:t>
                  </w:r>
                </w:p>
              </w:tc>
            </w:tr>
            <w:tr w:rsidR="00534104" w:rsidRPr="008F0D72" w:rsidTr="00E25451">
              <w:trPr>
                <w:jc w:val="center"/>
              </w:trPr>
              <w:tc>
                <w:tcPr>
                  <w:tcW w:w="1708" w:type="dxa"/>
                  <w:shd w:val="clear" w:color="auto" w:fill="auto"/>
                </w:tcPr>
                <w:p w:rsidR="00534104" w:rsidRPr="008F0D72" w:rsidRDefault="00534104" w:rsidP="00534104">
                  <w:pPr>
                    <w:framePr w:hSpace="141" w:wrap="around" w:vAnchor="text" w:hAnchor="margin" w:xAlign="center" w:y="252"/>
                    <w:contextualSpacing/>
                    <w:jc w:val="center"/>
                    <w:rPr>
                      <w:rFonts w:ascii="Arial" w:hAnsi="Arial" w:cs="Arial"/>
                      <w:sz w:val="20"/>
                      <w:szCs w:val="22"/>
                    </w:rPr>
                  </w:pPr>
                </w:p>
                <w:p w:rsidR="00534104" w:rsidRPr="008F0D72" w:rsidRDefault="00534104" w:rsidP="00534104">
                  <w:pPr>
                    <w:framePr w:hSpace="141" w:wrap="around" w:vAnchor="text" w:hAnchor="margin" w:xAlign="center" w:y="252"/>
                    <w:contextualSpacing/>
                    <w:jc w:val="center"/>
                    <w:rPr>
                      <w:rFonts w:ascii="Arial" w:hAnsi="Arial" w:cs="Arial"/>
                      <w:sz w:val="20"/>
                      <w:szCs w:val="22"/>
                    </w:rPr>
                  </w:pPr>
                  <w:r w:rsidRPr="008F0D72">
                    <w:rPr>
                      <w:rFonts w:ascii="Arial" w:hAnsi="Arial" w:cs="Arial"/>
                      <w:sz w:val="20"/>
                      <w:szCs w:val="22"/>
                    </w:rPr>
                    <w:t>Identificación de Peligros</w:t>
                  </w:r>
                </w:p>
              </w:tc>
              <w:tc>
                <w:tcPr>
                  <w:tcW w:w="8201" w:type="dxa"/>
                  <w:shd w:val="clear" w:color="auto" w:fill="auto"/>
                </w:tcPr>
                <w:p w:rsidR="00534104" w:rsidRPr="008F0D72" w:rsidRDefault="00534104" w:rsidP="008966B6">
                  <w:pPr>
                    <w:pStyle w:val="Prrafodelista"/>
                    <w:framePr w:hSpace="141" w:wrap="around" w:vAnchor="text" w:hAnchor="margin" w:xAlign="center" w:y="252"/>
                    <w:numPr>
                      <w:ilvl w:val="0"/>
                      <w:numId w:val="5"/>
                    </w:numPr>
                    <w:spacing w:after="0" w:line="240" w:lineRule="auto"/>
                    <w:ind w:left="421" w:hanging="421"/>
                    <w:jc w:val="both"/>
                    <w:rPr>
                      <w:rFonts w:ascii="Arial" w:hAnsi="Arial" w:cs="Arial"/>
                      <w:sz w:val="20"/>
                    </w:rPr>
                  </w:pPr>
                  <w:r w:rsidRPr="008F0D72">
                    <w:rPr>
                      <w:rFonts w:ascii="Arial" w:hAnsi="Arial" w:cs="Arial"/>
                      <w:sz w:val="20"/>
                    </w:rPr>
                    <w:t>Actualización de la Matriz de requisitos legales aplicables al SG-SST.</w:t>
                  </w:r>
                </w:p>
              </w:tc>
            </w:tr>
            <w:tr w:rsidR="00534104" w:rsidRPr="008F0D72" w:rsidTr="00E25451">
              <w:trPr>
                <w:jc w:val="center"/>
              </w:trPr>
              <w:tc>
                <w:tcPr>
                  <w:tcW w:w="1708" w:type="dxa"/>
                  <w:shd w:val="clear" w:color="auto" w:fill="auto"/>
                  <w:vAlign w:val="center"/>
                </w:tcPr>
                <w:p w:rsidR="00534104" w:rsidRPr="008F0D72" w:rsidRDefault="00534104" w:rsidP="00534104">
                  <w:pPr>
                    <w:framePr w:hSpace="141" w:wrap="around" w:vAnchor="text" w:hAnchor="margin" w:xAlign="center" w:y="252"/>
                    <w:contextualSpacing/>
                    <w:jc w:val="center"/>
                    <w:rPr>
                      <w:rFonts w:ascii="Arial" w:hAnsi="Arial" w:cs="Arial"/>
                      <w:sz w:val="20"/>
                      <w:szCs w:val="22"/>
                    </w:rPr>
                  </w:pPr>
                  <w:r w:rsidRPr="008F0D72">
                    <w:rPr>
                      <w:rFonts w:ascii="Arial" w:hAnsi="Arial" w:cs="Arial"/>
                      <w:sz w:val="20"/>
                      <w:szCs w:val="22"/>
                    </w:rPr>
                    <w:t xml:space="preserve">Reporte de Enfermedad Laboral o </w:t>
                  </w:r>
                  <w:r w:rsidRPr="008F0D72">
                    <w:rPr>
                      <w:rFonts w:ascii="Arial" w:hAnsi="Arial" w:cs="Arial"/>
                      <w:sz w:val="20"/>
                      <w:szCs w:val="22"/>
                    </w:rPr>
                    <w:lastRenderedPageBreak/>
                    <w:t>Accidentes de Trabajo</w:t>
                  </w:r>
                </w:p>
              </w:tc>
              <w:tc>
                <w:tcPr>
                  <w:tcW w:w="8201" w:type="dxa"/>
                  <w:shd w:val="clear" w:color="auto" w:fill="auto"/>
                </w:tcPr>
                <w:p w:rsidR="00534104" w:rsidRPr="008F0D72" w:rsidRDefault="00534104" w:rsidP="00534104">
                  <w:pPr>
                    <w:pStyle w:val="Prrafodelista"/>
                    <w:framePr w:hSpace="141" w:wrap="around" w:vAnchor="text" w:hAnchor="margin" w:xAlign="center" w:y="252"/>
                    <w:spacing w:after="0" w:line="240" w:lineRule="auto"/>
                    <w:ind w:left="0"/>
                    <w:rPr>
                      <w:rFonts w:ascii="Arial" w:hAnsi="Arial" w:cs="Arial"/>
                      <w:sz w:val="20"/>
                    </w:rPr>
                  </w:pPr>
                  <w:r w:rsidRPr="008F0D72">
                    <w:rPr>
                      <w:rFonts w:ascii="Arial" w:hAnsi="Arial" w:cs="Arial"/>
                      <w:sz w:val="20"/>
                    </w:rPr>
                    <w:lastRenderedPageBreak/>
                    <w:t xml:space="preserve">- Reporte de accidente de trabajo de la trabajadora Aguilera </w:t>
                  </w:r>
                  <w:proofErr w:type="spellStart"/>
                  <w:r w:rsidRPr="008F0D72">
                    <w:rPr>
                      <w:rFonts w:ascii="Arial" w:hAnsi="Arial" w:cs="Arial"/>
                      <w:sz w:val="20"/>
                    </w:rPr>
                    <w:t>Anzola</w:t>
                  </w:r>
                  <w:proofErr w:type="spellEnd"/>
                  <w:r w:rsidRPr="008F0D72">
                    <w:rPr>
                      <w:rFonts w:ascii="Arial" w:hAnsi="Arial" w:cs="Arial"/>
                      <w:sz w:val="20"/>
                    </w:rPr>
                    <w:t xml:space="preserve"> Luz Karina, se realizó la investigación del accidente y el respectivo plan de acción. </w:t>
                  </w:r>
                </w:p>
                <w:p w:rsidR="00534104" w:rsidRPr="008F0D72" w:rsidRDefault="00534104" w:rsidP="00534104">
                  <w:pPr>
                    <w:pStyle w:val="Prrafodelista"/>
                    <w:framePr w:hSpace="141" w:wrap="around" w:vAnchor="text" w:hAnchor="margin" w:xAlign="center" w:y="252"/>
                    <w:spacing w:after="0" w:line="240" w:lineRule="auto"/>
                    <w:ind w:left="0"/>
                    <w:rPr>
                      <w:rFonts w:ascii="Arial" w:hAnsi="Arial" w:cs="Arial"/>
                      <w:sz w:val="20"/>
                    </w:rPr>
                  </w:pPr>
                  <w:r w:rsidRPr="008F0D72">
                    <w:rPr>
                      <w:rFonts w:ascii="Arial" w:hAnsi="Arial" w:cs="Arial"/>
                      <w:sz w:val="20"/>
                    </w:rPr>
                    <w:lastRenderedPageBreak/>
                    <w:t xml:space="preserve">- Seguimiento Rosa Esther Alba Salamanca - 16 jul teniendo en cuenta su condición de salud que ha sido establecida como enfermedad común, sin </w:t>
                  </w:r>
                  <w:r w:rsidR="00FE5697" w:rsidRPr="008F0D72">
                    <w:rPr>
                      <w:rFonts w:ascii="Arial" w:hAnsi="Arial" w:cs="Arial"/>
                      <w:sz w:val="20"/>
                    </w:rPr>
                    <w:t>embargo,</w:t>
                  </w:r>
                  <w:r w:rsidRPr="008F0D72">
                    <w:rPr>
                      <w:rFonts w:ascii="Arial" w:hAnsi="Arial" w:cs="Arial"/>
                      <w:sz w:val="20"/>
                    </w:rPr>
                    <w:t xml:space="preserve"> se hace seguimiento como mecanismo de prevención.  </w:t>
                  </w:r>
                </w:p>
                <w:p w:rsidR="00534104" w:rsidRPr="008F0D72" w:rsidRDefault="00534104" w:rsidP="00534104">
                  <w:pPr>
                    <w:framePr w:hSpace="141" w:wrap="around" w:vAnchor="text" w:hAnchor="margin" w:xAlign="center" w:y="252"/>
                    <w:jc w:val="both"/>
                    <w:rPr>
                      <w:rFonts w:ascii="Arial" w:hAnsi="Arial" w:cs="Arial"/>
                      <w:sz w:val="20"/>
                    </w:rPr>
                  </w:pPr>
                </w:p>
              </w:tc>
            </w:tr>
            <w:tr w:rsidR="00534104" w:rsidRPr="008F0D72" w:rsidTr="00E25451">
              <w:trPr>
                <w:jc w:val="center"/>
              </w:trPr>
              <w:tc>
                <w:tcPr>
                  <w:tcW w:w="1708" w:type="dxa"/>
                  <w:shd w:val="clear" w:color="auto" w:fill="auto"/>
                  <w:vAlign w:val="center"/>
                </w:tcPr>
                <w:p w:rsidR="00534104" w:rsidRPr="008F0D72" w:rsidRDefault="00534104" w:rsidP="00534104">
                  <w:pPr>
                    <w:framePr w:hSpace="141" w:wrap="around" w:vAnchor="text" w:hAnchor="margin" w:xAlign="center" w:y="252"/>
                    <w:contextualSpacing/>
                    <w:jc w:val="center"/>
                    <w:rPr>
                      <w:rFonts w:ascii="Arial" w:hAnsi="Arial" w:cs="Arial"/>
                      <w:sz w:val="20"/>
                      <w:szCs w:val="22"/>
                    </w:rPr>
                  </w:pPr>
                  <w:r w:rsidRPr="008F0D72">
                    <w:rPr>
                      <w:rFonts w:ascii="Arial" w:hAnsi="Arial" w:cs="Arial"/>
                      <w:sz w:val="20"/>
                      <w:szCs w:val="22"/>
                    </w:rPr>
                    <w:lastRenderedPageBreak/>
                    <w:t>Estadísticas de Accidentalidad y Enfermedad Laboral</w:t>
                  </w:r>
                </w:p>
              </w:tc>
              <w:tc>
                <w:tcPr>
                  <w:tcW w:w="8201" w:type="dxa"/>
                  <w:shd w:val="clear" w:color="auto" w:fill="auto"/>
                </w:tcPr>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En el tercer trimestre se realizaron las siguientes actividades:</w:t>
                  </w:r>
                </w:p>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 Reporte e Investigación accidente de trabajo ocurrido el 12-ago-19</w:t>
                  </w:r>
                </w:p>
              </w:tc>
            </w:tr>
            <w:tr w:rsidR="00534104" w:rsidRPr="008F0D72" w:rsidTr="00E25451">
              <w:trPr>
                <w:jc w:val="center"/>
              </w:trPr>
              <w:tc>
                <w:tcPr>
                  <w:tcW w:w="1708" w:type="dxa"/>
                  <w:shd w:val="clear" w:color="auto" w:fill="auto"/>
                  <w:vAlign w:val="center"/>
                </w:tcPr>
                <w:p w:rsidR="00534104" w:rsidRPr="008F0D72" w:rsidRDefault="00534104" w:rsidP="00534104">
                  <w:pPr>
                    <w:framePr w:hSpace="141" w:wrap="around" w:vAnchor="text" w:hAnchor="margin" w:xAlign="center" w:y="252"/>
                    <w:contextualSpacing/>
                    <w:jc w:val="center"/>
                    <w:rPr>
                      <w:rFonts w:ascii="Arial" w:eastAsia="Calibri" w:hAnsi="Arial" w:cs="Arial"/>
                      <w:sz w:val="20"/>
                      <w:szCs w:val="22"/>
                      <w:lang w:eastAsia="en-US" w:bidi="ar-SA"/>
                    </w:rPr>
                  </w:pPr>
                </w:p>
                <w:p w:rsidR="00534104" w:rsidRPr="008F0D72" w:rsidRDefault="00534104" w:rsidP="00534104">
                  <w:pPr>
                    <w:framePr w:hSpace="141" w:wrap="around" w:vAnchor="text" w:hAnchor="margin" w:xAlign="center" w:y="252"/>
                    <w:contextualSpacing/>
                    <w:jc w:val="center"/>
                    <w:rPr>
                      <w:rFonts w:ascii="Arial" w:eastAsia="Calibri" w:hAnsi="Arial" w:cs="Arial"/>
                      <w:sz w:val="20"/>
                      <w:szCs w:val="22"/>
                      <w:lang w:eastAsia="en-US" w:bidi="ar-SA"/>
                    </w:rPr>
                  </w:pPr>
                </w:p>
                <w:p w:rsidR="00534104" w:rsidRPr="008F0D72" w:rsidRDefault="00534104" w:rsidP="00534104">
                  <w:pPr>
                    <w:framePr w:hSpace="141" w:wrap="around" w:vAnchor="text" w:hAnchor="margin" w:xAlign="center" w:y="252"/>
                    <w:contextualSpacing/>
                    <w:jc w:val="center"/>
                    <w:rPr>
                      <w:rFonts w:ascii="Arial" w:eastAsia="Calibri" w:hAnsi="Arial" w:cs="Arial"/>
                      <w:sz w:val="20"/>
                      <w:szCs w:val="22"/>
                      <w:lang w:eastAsia="en-US" w:bidi="ar-SA"/>
                    </w:rPr>
                  </w:pPr>
                  <w:r w:rsidRPr="008F0D72">
                    <w:rPr>
                      <w:rFonts w:ascii="Arial" w:eastAsia="Calibri" w:hAnsi="Arial" w:cs="Arial"/>
                      <w:sz w:val="20"/>
                      <w:szCs w:val="22"/>
                      <w:lang w:eastAsia="en-US" w:bidi="ar-SA"/>
                    </w:rPr>
                    <w:t>Controles y mitigación de peligros</w:t>
                  </w:r>
                </w:p>
              </w:tc>
              <w:tc>
                <w:tcPr>
                  <w:tcW w:w="8201" w:type="dxa"/>
                  <w:shd w:val="clear" w:color="auto" w:fill="auto"/>
                </w:tcPr>
                <w:p w:rsidR="00534104" w:rsidRPr="008F0D72" w:rsidRDefault="00534104" w:rsidP="00534104">
                  <w:pPr>
                    <w:framePr w:hSpace="141" w:wrap="around" w:vAnchor="text" w:hAnchor="margin" w:xAlign="center" w:y="252"/>
                    <w:rPr>
                      <w:rFonts w:ascii="Arial" w:eastAsia="Calibri" w:hAnsi="Arial" w:cs="Arial"/>
                      <w:sz w:val="20"/>
                      <w:szCs w:val="22"/>
                      <w:lang w:eastAsia="en-US" w:bidi="ar-SA"/>
                    </w:rPr>
                  </w:pP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Modificación de Política de Seguridad y Salud en el Trabajo según la Resolución 491 de 2019</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Pago ARL contratistas riesgo IV y V </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Entrega de elementos de protección personal 7-jul-19</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8 Pausas activas: 25 y 30 Jul, 21, 26, 28 y 30 </w:t>
                  </w:r>
                  <w:proofErr w:type="spellStart"/>
                  <w:r w:rsidRPr="008F0D72">
                    <w:rPr>
                      <w:rFonts w:ascii="Arial" w:hAnsi="Arial" w:cs="Arial"/>
                      <w:sz w:val="20"/>
                    </w:rPr>
                    <w:t>ago</w:t>
                  </w:r>
                  <w:proofErr w:type="spellEnd"/>
                  <w:r w:rsidRPr="008F0D72">
                    <w:rPr>
                      <w:rFonts w:ascii="Arial" w:hAnsi="Arial" w:cs="Arial"/>
                      <w:sz w:val="20"/>
                    </w:rPr>
                    <w:t xml:space="preserve">, 25 sept </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3 Escuelas osteomusculares: 28 </w:t>
                  </w:r>
                  <w:proofErr w:type="spellStart"/>
                  <w:r w:rsidRPr="008F0D72">
                    <w:rPr>
                      <w:rFonts w:ascii="Arial" w:hAnsi="Arial" w:cs="Arial"/>
                      <w:sz w:val="20"/>
                    </w:rPr>
                    <w:t>ago</w:t>
                  </w:r>
                  <w:proofErr w:type="spellEnd"/>
                  <w:r w:rsidRPr="008F0D72">
                    <w:rPr>
                      <w:rFonts w:ascii="Arial" w:hAnsi="Arial" w:cs="Arial"/>
                      <w:sz w:val="20"/>
                    </w:rPr>
                    <w:t>, 17 y 27 sep.</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La ERU te escucha: 18 Jul, 28 </w:t>
                  </w:r>
                  <w:proofErr w:type="spellStart"/>
                  <w:r w:rsidRPr="008F0D72">
                    <w:rPr>
                      <w:rFonts w:ascii="Arial" w:hAnsi="Arial" w:cs="Arial"/>
                      <w:sz w:val="20"/>
                    </w:rPr>
                    <w:t>ago</w:t>
                  </w:r>
                  <w:proofErr w:type="spellEnd"/>
                  <w:r w:rsidRPr="008F0D72">
                    <w:rPr>
                      <w:rFonts w:ascii="Arial" w:hAnsi="Arial" w:cs="Arial"/>
                      <w:sz w:val="20"/>
                    </w:rPr>
                    <w:t>, 19 y 26 sept</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Carrera de la mujer 2019: 22 sept - 32 personas </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Cita con nutricionista: 27 </w:t>
                  </w:r>
                  <w:proofErr w:type="spellStart"/>
                  <w:r w:rsidRPr="008F0D72">
                    <w:rPr>
                      <w:rFonts w:ascii="Arial" w:hAnsi="Arial" w:cs="Arial"/>
                      <w:sz w:val="20"/>
                    </w:rPr>
                    <w:t>ago</w:t>
                  </w:r>
                  <w:proofErr w:type="spellEnd"/>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Revisión de productos químicos y hojas de seguridad </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 xml:space="preserve">7 Charlas, capacitaciones y sensibilizaciones sobre Plan de Preparación y Respuesta ante emergencias. </w:t>
                  </w:r>
                </w:p>
                <w:p w:rsidR="00534104" w:rsidRPr="008F0D72" w:rsidRDefault="00534104" w:rsidP="008966B6">
                  <w:pPr>
                    <w:pStyle w:val="Prrafodelista"/>
                    <w:framePr w:hSpace="141" w:wrap="around" w:vAnchor="text" w:hAnchor="margin" w:xAlign="center" w:y="252"/>
                    <w:numPr>
                      <w:ilvl w:val="0"/>
                      <w:numId w:val="9"/>
                    </w:numPr>
                    <w:jc w:val="both"/>
                    <w:rPr>
                      <w:rFonts w:ascii="Arial" w:hAnsi="Arial" w:cs="Arial"/>
                      <w:sz w:val="20"/>
                    </w:rPr>
                  </w:pPr>
                  <w:r w:rsidRPr="008F0D72">
                    <w:rPr>
                      <w:rFonts w:ascii="Arial" w:hAnsi="Arial" w:cs="Arial"/>
                      <w:sz w:val="20"/>
                    </w:rPr>
                    <w:t>Rendición de cuentas al COPASST 9-jul-19</w:t>
                  </w:r>
                </w:p>
              </w:tc>
            </w:tr>
            <w:tr w:rsidR="00534104" w:rsidRPr="008F0D72" w:rsidTr="00E25451">
              <w:trPr>
                <w:jc w:val="center"/>
              </w:trPr>
              <w:tc>
                <w:tcPr>
                  <w:tcW w:w="1708" w:type="dxa"/>
                  <w:shd w:val="clear" w:color="auto" w:fill="auto"/>
                  <w:vAlign w:val="center"/>
                </w:tcPr>
                <w:p w:rsidR="00534104" w:rsidRPr="008F0D72" w:rsidRDefault="00534104" w:rsidP="00534104">
                  <w:pPr>
                    <w:framePr w:hSpace="141" w:wrap="around" w:vAnchor="text" w:hAnchor="margin" w:xAlign="center" w:y="252"/>
                    <w:contextualSpacing/>
                    <w:jc w:val="center"/>
                    <w:rPr>
                      <w:rFonts w:ascii="Arial" w:hAnsi="Arial" w:cs="Arial"/>
                      <w:sz w:val="20"/>
                      <w:szCs w:val="22"/>
                    </w:rPr>
                  </w:pPr>
                  <w:r w:rsidRPr="008F0D72">
                    <w:rPr>
                      <w:rFonts w:ascii="Arial" w:hAnsi="Arial" w:cs="Arial"/>
                      <w:sz w:val="20"/>
                      <w:szCs w:val="22"/>
                    </w:rPr>
                    <w:t>PESV</w:t>
                  </w:r>
                </w:p>
              </w:tc>
              <w:tc>
                <w:tcPr>
                  <w:tcW w:w="8201" w:type="dxa"/>
                  <w:shd w:val="clear" w:color="auto" w:fill="auto"/>
                </w:tcPr>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 xml:space="preserve">- PESV:  3 sensibilizaciones, 1 Capacitación seguridad vial </w:t>
                  </w:r>
                </w:p>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- 1 Evaluación conductores 1-ago-19.</w:t>
                  </w:r>
                </w:p>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 Inspección diaria de los vehículos.</w:t>
                  </w:r>
                </w:p>
                <w:p w:rsidR="00534104" w:rsidRPr="008F0D72" w:rsidRDefault="00534104" w:rsidP="00534104">
                  <w:pPr>
                    <w:framePr w:hSpace="141" w:wrap="around" w:vAnchor="text" w:hAnchor="margin" w:xAlign="center" w:y="252"/>
                    <w:jc w:val="both"/>
                    <w:rPr>
                      <w:rFonts w:ascii="Arial" w:eastAsia="Calibri" w:hAnsi="Arial" w:cs="Arial"/>
                      <w:sz w:val="20"/>
                      <w:szCs w:val="22"/>
                      <w:lang w:eastAsia="en-US" w:bidi="ar-SA"/>
                    </w:rPr>
                  </w:pPr>
                  <w:r w:rsidRPr="008F0D72">
                    <w:rPr>
                      <w:rFonts w:ascii="Arial" w:eastAsia="Calibri" w:hAnsi="Arial" w:cs="Arial"/>
                      <w:sz w:val="20"/>
                      <w:szCs w:val="22"/>
                      <w:lang w:eastAsia="en-US" w:bidi="ar-SA"/>
                    </w:rPr>
                    <w:t>- Reunión Comité de Seguridad Vial - 12-sept- 2019.</w:t>
                  </w:r>
                </w:p>
              </w:tc>
            </w:tr>
            <w:tr w:rsidR="00534104" w:rsidRPr="008F0D72" w:rsidTr="00E25451">
              <w:trPr>
                <w:jc w:val="center"/>
              </w:trPr>
              <w:tc>
                <w:tcPr>
                  <w:tcW w:w="1708" w:type="dxa"/>
                  <w:shd w:val="clear" w:color="auto" w:fill="auto"/>
                  <w:vAlign w:val="center"/>
                </w:tcPr>
                <w:p w:rsidR="00534104" w:rsidRPr="008F0D72" w:rsidRDefault="00534104" w:rsidP="00534104">
                  <w:pPr>
                    <w:framePr w:hSpace="141" w:wrap="around" w:vAnchor="text" w:hAnchor="margin" w:xAlign="center" w:y="252"/>
                    <w:contextualSpacing/>
                    <w:jc w:val="center"/>
                    <w:rPr>
                      <w:rFonts w:ascii="Arial" w:hAnsi="Arial" w:cs="Arial"/>
                      <w:sz w:val="20"/>
                      <w:szCs w:val="22"/>
                    </w:rPr>
                  </w:pPr>
                  <w:r w:rsidRPr="008F0D72">
                    <w:rPr>
                      <w:rFonts w:ascii="Arial" w:hAnsi="Arial" w:cs="Arial"/>
                      <w:sz w:val="20"/>
                      <w:szCs w:val="22"/>
                    </w:rPr>
                    <w:t>Integración del SG-SST al SIG</w:t>
                  </w:r>
                </w:p>
              </w:tc>
              <w:tc>
                <w:tcPr>
                  <w:tcW w:w="8201" w:type="dxa"/>
                  <w:shd w:val="clear" w:color="auto" w:fill="auto"/>
                </w:tcPr>
                <w:p w:rsidR="00534104" w:rsidRPr="008F0D72" w:rsidRDefault="00534104" w:rsidP="00534104">
                  <w:pPr>
                    <w:framePr w:hSpace="141" w:wrap="around" w:vAnchor="text" w:hAnchor="margin" w:xAlign="center" w:y="252"/>
                    <w:jc w:val="both"/>
                    <w:rPr>
                      <w:rFonts w:ascii="Arial" w:hAnsi="Arial" w:cs="Arial"/>
                      <w:sz w:val="20"/>
                    </w:rPr>
                  </w:pPr>
                  <w:r w:rsidRPr="008F0D72">
                    <w:rPr>
                      <w:rFonts w:ascii="Arial" w:hAnsi="Arial" w:cs="Arial"/>
                      <w:sz w:val="20"/>
                    </w:rPr>
                    <w:t>Envío a planeación los procedimientos de Medición y seguimiento al desempeño, Exámenes ocupacionales, Gestión del cambio en el mes de julio y realización de las respectivas modificaciones en el mes de octubre de 2019.</w:t>
                  </w:r>
                </w:p>
              </w:tc>
            </w:tr>
          </w:tbl>
          <w:p w:rsidR="00534104" w:rsidRPr="00534104" w:rsidRDefault="00534104" w:rsidP="00E87251">
            <w:pPr>
              <w:contextualSpacing/>
              <w:jc w:val="both"/>
              <w:rPr>
                <w:rFonts w:ascii="Arial" w:hAnsi="Arial" w:cs="Arial"/>
                <w:bCs/>
                <w:color w:val="000000"/>
                <w:sz w:val="22"/>
                <w:szCs w:val="22"/>
                <w:lang w:eastAsia="es-ES"/>
              </w:rPr>
            </w:pPr>
          </w:p>
          <w:p w:rsidR="00E713D4" w:rsidRPr="009700D6" w:rsidRDefault="00E713D4" w:rsidP="00E87251">
            <w:pPr>
              <w:pStyle w:val="Sinespaciado"/>
              <w:spacing w:after="0" w:line="240" w:lineRule="auto"/>
              <w:contextualSpacing/>
              <w:rPr>
                <w:rFonts w:ascii="Arial" w:hAnsi="Arial" w:cs="Arial"/>
                <w:sz w:val="20"/>
                <w:szCs w:val="22"/>
                <w:lang w:val="es-ES_tradnl"/>
              </w:rPr>
            </w:pPr>
          </w:p>
          <w:p w:rsidR="00E713D4" w:rsidRPr="006C5D8D" w:rsidRDefault="00E753C4" w:rsidP="006C5D8D">
            <w:pPr>
              <w:jc w:val="both"/>
              <w:rPr>
                <w:rFonts w:ascii="Arial" w:hAnsi="Arial" w:cs="Arial"/>
                <w:b/>
                <w:bCs/>
                <w:color w:val="000000"/>
                <w:sz w:val="22"/>
                <w:lang w:val="es-ES_tradnl" w:eastAsia="es-ES"/>
              </w:rPr>
            </w:pPr>
            <w:r w:rsidRPr="006C5D8D">
              <w:rPr>
                <w:rFonts w:ascii="Arial" w:hAnsi="Arial" w:cs="Arial"/>
                <w:b/>
                <w:bCs/>
                <w:color w:val="000000"/>
                <w:sz w:val="22"/>
                <w:lang w:val="es-ES_tradnl" w:eastAsia="es-ES"/>
              </w:rPr>
              <w:t>Plan de trabajo vigencia 2019</w:t>
            </w:r>
          </w:p>
          <w:p w:rsidR="00E713D4" w:rsidRPr="009700D6" w:rsidRDefault="00E713D4" w:rsidP="00E87251">
            <w:pPr>
              <w:contextualSpacing/>
              <w:jc w:val="both"/>
              <w:rPr>
                <w:rFonts w:ascii="Arial" w:hAnsi="Arial" w:cs="Arial"/>
                <w:bCs/>
                <w:color w:val="000000"/>
                <w:sz w:val="22"/>
                <w:lang w:val="es-ES_tradnl" w:eastAsia="es-ES"/>
              </w:rPr>
            </w:pPr>
            <w:r w:rsidRPr="009700D6">
              <w:rPr>
                <w:rFonts w:ascii="Arial" w:hAnsi="Arial" w:cs="Arial"/>
                <w:bCs/>
                <w:color w:val="000000"/>
                <w:sz w:val="22"/>
                <w:lang w:val="es-ES_tradnl" w:eastAsia="es-ES"/>
              </w:rPr>
              <w:t>En Comité Directivo se aprobó el Plan Estratégico del Talento Humano y el Plan de trabajo de Seguridad y Salud en el Trabajo.</w:t>
            </w:r>
          </w:p>
          <w:p w:rsidR="00E713D4" w:rsidRPr="009700D6" w:rsidRDefault="00E713D4" w:rsidP="00E87251">
            <w:pPr>
              <w:pStyle w:val="Prrafodelista"/>
              <w:spacing w:after="0" w:line="240" w:lineRule="auto"/>
              <w:ind w:left="1146"/>
              <w:jc w:val="both"/>
              <w:rPr>
                <w:rFonts w:ascii="Arial" w:hAnsi="Arial" w:cs="Arial"/>
                <w:szCs w:val="24"/>
                <w:lang w:val="es-ES_tradnl"/>
              </w:rPr>
            </w:pPr>
          </w:p>
          <w:p w:rsidR="00E713D4" w:rsidRPr="006C5D8D" w:rsidRDefault="00E713D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t>Estructura Orgánica</w:t>
            </w:r>
          </w:p>
          <w:p w:rsidR="00E713D4" w:rsidRPr="009700D6" w:rsidRDefault="00E713D4" w:rsidP="00E87251">
            <w:pPr>
              <w:contextualSpacing/>
              <w:jc w:val="both"/>
              <w:rPr>
                <w:rFonts w:ascii="Arial" w:eastAsia="Calibri" w:hAnsi="Arial" w:cs="Arial"/>
                <w:bCs/>
                <w:color w:val="000000" w:themeColor="text1"/>
                <w:sz w:val="22"/>
                <w:lang w:val="es-ES_tradnl" w:eastAsia="en-US" w:bidi="ar-SA"/>
              </w:rPr>
            </w:pPr>
            <w:r w:rsidRPr="009700D6">
              <w:rPr>
                <w:rFonts w:ascii="Arial" w:eastAsia="Calibri" w:hAnsi="Arial" w:cs="Arial"/>
                <w:bCs/>
                <w:color w:val="000000" w:themeColor="text1"/>
                <w:sz w:val="22"/>
                <w:lang w:val="es-ES_tradnl" w:eastAsia="en-US" w:bidi="ar-SA"/>
              </w:rPr>
              <w:t>La Empresa cuenta con una estructura organizacional claramente definida, se tienen establecidas las dependencias y sus funciones.</w:t>
            </w:r>
          </w:p>
          <w:p w:rsidR="00E7575E" w:rsidRPr="009700D6" w:rsidRDefault="00E7575E" w:rsidP="00E87251">
            <w:pPr>
              <w:contextualSpacing/>
              <w:jc w:val="both"/>
              <w:rPr>
                <w:rFonts w:ascii="Arial" w:eastAsia="Calibri" w:hAnsi="Arial" w:cs="Arial"/>
                <w:bCs/>
                <w:color w:val="000000" w:themeColor="text1"/>
                <w:sz w:val="22"/>
                <w:lang w:val="es-ES_tradnl" w:eastAsia="en-US" w:bidi="ar-SA"/>
              </w:rPr>
            </w:pPr>
          </w:p>
          <w:p w:rsidR="00E713D4" w:rsidRPr="006C5D8D" w:rsidRDefault="00E713D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t>Asignación de niveles de autoridad y responsabilidad</w:t>
            </w:r>
          </w:p>
          <w:p w:rsidR="00E713D4" w:rsidRPr="009700D6" w:rsidRDefault="00E713D4" w:rsidP="00E87251">
            <w:pPr>
              <w:contextualSpacing/>
              <w:jc w:val="both"/>
              <w:rPr>
                <w:rFonts w:ascii="Arial" w:eastAsia="Calibri" w:hAnsi="Arial" w:cs="Arial"/>
                <w:bCs/>
                <w:color w:val="000000" w:themeColor="text1"/>
                <w:sz w:val="22"/>
                <w:lang w:val="es-ES_tradnl" w:eastAsia="en-US" w:bidi="ar-SA"/>
              </w:rPr>
            </w:pPr>
            <w:r w:rsidRPr="009700D6">
              <w:rPr>
                <w:rFonts w:ascii="Arial" w:eastAsia="Calibri" w:hAnsi="Arial" w:cs="Arial"/>
                <w:bCs/>
                <w:color w:val="000000" w:themeColor="text1"/>
                <w:sz w:val="22"/>
                <w:lang w:val="es-ES_tradnl" w:eastAsia="en-US" w:bidi="ar-SA"/>
              </w:rPr>
              <w:t>La Empresa tiene claramente establecidos los niveles de responsabilidad conforme a la Planta de Personal adoptada mediante Acuerdo de Junta Directiva 04 de 2016 y modificada mediante Acuerdos 13 y 14 de 2017 y los Manuales de Funciones de Empleos Públicos y cargos de Trabajadores Oficiales.</w:t>
            </w:r>
          </w:p>
          <w:p w:rsidR="00E713D4" w:rsidRPr="009700D6" w:rsidRDefault="00E713D4" w:rsidP="00E87251">
            <w:pPr>
              <w:contextualSpacing/>
              <w:jc w:val="both"/>
              <w:rPr>
                <w:rFonts w:ascii="Arial" w:hAnsi="Arial" w:cs="Arial"/>
                <w:b/>
                <w:bCs/>
                <w:color w:val="000000" w:themeColor="text1"/>
                <w:sz w:val="22"/>
                <w:lang w:val="es-ES_tradnl" w:eastAsia="es-ES"/>
              </w:rPr>
            </w:pPr>
          </w:p>
          <w:p w:rsidR="00E713D4" w:rsidRPr="006C5D8D" w:rsidRDefault="00E753C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t>Planta de Personal</w:t>
            </w:r>
          </w:p>
          <w:p w:rsidR="00534104" w:rsidRPr="008F0D72" w:rsidRDefault="00534104" w:rsidP="00534104">
            <w:pPr>
              <w:widowControl/>
              <w:suppressAutoHyphens w:val="0"/>
              <w:contextualSpacing/>
              <w:jc w:val="both"/>
              <w:rPr>
                <w:rFonts w:ascii="Arial" w:eastAsia="Calibri" w:hAnsi="Arial" w:cs="Arial"/>
                <w:bCs/>
                <w:sz w:val="22"/>
                <w:lang w:val="es-ES_tradnl" w:eastAsia="en-US" w:bidi="ar-SA"/>
              </w:rPr>
            </w:pPr>
            <w:r w:rsidRPr="008F0D72">
              <w:rPr>
                <w:rFonts w:ascii="Arial" w:eastAsia="Calibri" w:hAnsi="Arial" w:cs="Arial"/>
                <w:bCs/>
                <w:sz w:val="22"/>
                <w:lang w:val="es-ES_tradnl" w:eastAsia="en-US" w:bidi="ar-SA"/>
              </w:rPr>
              <w:t>En el periodo no se han realizado modificaciones en la planta de personal, se realizaron las vinculaciones y desvinculaciones de los Empleados Públicos de Libre Nombramiento y Remoción conforme con las renuncias presentadas y nombramientos efectuados. Como resultado, al 31 de octubre no se encuentra ningún cargo vacante en la Empresa.</w:t>
            </w:r>
          </w:p>
          <w:p w:rsidR="00534104" w:rsidRPr="008F0D72" w:rsidRDefault="00534104" w:rsidP="00534104">
            <w:pPr>
              <w:contextualSpacing/>
              <w:jc w:val="both"/>
              <w:rPr>
                <w:rFonts w:ascii="Arial" w:hAnsi="Arial" w:cs="Arial"/>
                <w:b/>
                <w:bCs/>
                <w:color w:val="000000" w:themeColor="text1"/>
                <w:sz w:val="22"/>
                <w:lang w:val="es-ES_tradnl" w:eastAsia="es-ES"/>
              </w:rPr>
            </w:pPr>
          </w:p>
          <w:p w:rsidR="00E713D4" w:rsidRPr="009700D6" w:rsidRDefault="00E713D4" w:rsidP="00E87251">
            <w:pPr>
              <w:contextualSpacing/>
              <w:jc w:val="both"/>
              <w:rPr>
                <w:rFonts w:ascii="Arial" w:hAnsi="Arial" w:cs="Arial"/>
                <w:b/>
                <w:bCs/>
                <w:color w:val="000000" w:themeColor="text1"/>
                <w:sz w:val="22"/>
                <w:lang w:val="es-ES_tradnl" w:eastAsia="es-ES"/>
              </w:rPr>
            </w:pPr>
          </w:p>
          <w:p w:rsidR="00E713D4" w:rsidRPr="006C5D8D" w:rsidRDefault="00E713D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lastRenderedPageBreak/>
              <w:t>Caracterización de empleos y servidores</w:t>
            </w:r>
          </w:p>
          <w:p w:rsidR="00E713D4" w:rsidRPr="009700D6" w:rsidRDefault="00E713D4" w:rsidP="00E87251">
            <w:pPr>
              <w:contextualSpacing/>
              <w:jc w:val="both"/>
              <w:rPr>
                <w:rFonts w:ascii="Arial" w:eastAsia="Calibri" w:hAnsi="Arial" w:cs="Arial"/>
                <w:bCs/>
                <w:sz w:val="22"/>
                <w:lang w:val="es-ES_tradnl" w:eastAsia="en-US" w:bidi="ar-SA"/>
              </w:rPr>
            </w:pPr>
            <w:r w:rsidRPr="009700D6">
              <w:rPr>
                <w:rFonts w:ascii="Arial" w:eastAsia="Calibri" w:hAnsi="Arial" w:cs="Arial"/>
                <w:bCs/>
                <w:sz w:val="22"/>
                <w:lang w:val="es-ES_tradnl" w:eastAsia="en-US" w:bidi="ar-SA"/>
              </w:rPr>
              <w:t>Se adoptó la Resolución 460 de 2019, la cual modificó y unificó el Manual de Funciones y Competencias laborales de los empleados públicos de la ERU, en el cual se encuentran establecidos los perfiles de los diferentes cargos, la naturaleza de los empleos y las funciones determinadas para cada cargo.</w:t>
            </w:r>
          </w:p>
          <w:p w:rsidR="00E713D4" w:rsidRPr="009700D6" w:rsidRDefault="00E713D4" w:rsidP="00E87251">
            <w:pPr>
              <w:contextualSpacing/>
              <w:jc w:val="both"/>
              <w:rPr>
                <w:rFonts w:ascii="Arial" w:eastAsia="Calibri" w:hAnsi="Arial" w:cs="Arial"/>
                <w:bCs/>
                <w:sz w:val="22"/>
                <w:lang w:val="es-ES_tradnl" w:eastAsia="en-US" w:bidi="ar-SA"/>
              </w:rPr>
            </w:pPr>
          </w:p>
          <w:p w:rsidR="00E713D4" w:rsidRPr="009700D6" w:rsidRDefault="00E713D4" w:rsidP="00E87251">
            <w:pPr>
              <w:contextualSpacing/>
              <w:jc w:val="both"/>
              <w:rPr>
                <w:rFonts w:ascii="Arial" w:eastAsia="Calibri" w:hAnsi="Arial" w:cs="Arial"/>
                <w:bCs/>
                <w:sz w:val="22"/>
                <w:lang w:val="es-ES_tradnl" w:eastAsia="en-US" w:bidi="ar-SA"/>
              </w:rPr>
            </w:pPr>
            <w:r w:rsidRPr="009700D6">
              <w:rPr>
                <w:rFonts w:ascii="Arial" w:eastAsia="Calibri" w:hAnsi="Arial" w:cs="Arial"/>
                <w:bCs/>
                <w:sz w:val="22"/>
                <w:lang w:val="es-ES_tradnl" w:eastAsia="en-US" w:bidi="ar-SA"/>
              </w:rPr>
              <w:t>El aplicativo de nómina permite generar informes en donde se puede determinar fácil y oportunamente el tiempo de vinculación, la edad, el género, el tipo de vinculación, salario devengado, entre otros. Dicha información se actualiza mensualmente con el fin de disponer de información confiable y actualizada de este aspecto.</w:t>
            </w:r>
          </w:p>
          <w:p w:rsidR="00E713D4" w:rsidRPr="009700D6" w:rsidRDefault="00E713D4" w:rsidP="00E87251">
            <w:pPr>
              <w:contextualSpacing/>
              <w:rPr>
                <w:rFonts w:ascii="Arial" w:eastAsia="Times New Roman" w:hAnsi="Arial" w:cs="Arial"/>
                <w:b/>
                <w:color w:val="000000" w:themeColor="text1"/>
                <w:sz w:val="22"/>
                <w:u w:val="single"/>
                <w:lang w:val="es-ES_tradnl" w:eastAsia="es-CO"/>
              </w:rPr>
            </w:pPr>
          </w:p>
          <w:p w:rsidR="00E713D4" w:rsidRPr="006C5D8D" w:rsidRDefault="00E713D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t>Ley de cuotas</w:t>
            </w:r>
          </w:p>
          <w:p w:rsidR="00534104" w:rsidRPr="008F0D72" w:rsidRDefault="00534104" w:rsidP="00534104">
            <w:pPr>
              <w:contextualSpacing/>
              <w:jc w:val="both"/>
              <w:rPr>
                <w:rFonts w:ascii="Arial" w:hAnsi="Arial" w:cs="Arial"/>
                <w:sz w:val="22"/>
              </w:rPr>
            </w:pPr>
            <w:r w:rsidRPr="008F0D72">
              <w:rPr>
                <w:rFonts w:ascii="Arial" w:hAnsi="Arial" w:cs="Arial"/>
                <w:sz w:val="22"/>
              </w:rPr>
              <w:t>En cumplimiento de la Ley 581 de 2000, de los 17 cargos directivos de la Empresa de Renovación y Desarrollo Urbano de Bogotá D.C., a octubre 31 de 2019, 11 cargos del nivel directivo se encontraban desempeñados por mujeres para un porcentaje del 65%.</w:t>
            </w:r>
          </w:p>
          <w:p w:rsidR="00E713D4" w:rsidRPr="009700D6" w:rsidRDefault="00E713D4" w:rsidP="00E87251">
            <w:pPr>
              <w:contextualSpacing/>
              <w:jc w:val="both"/>
              <w:rPr>
                <w:rFonts w:ascii="Arial" w:hAnsi="Arial" w:cs="Arial"/>
                <w:color w:val="7030A0"/>
                <w:sz w:val="22"/>
              </w:rPr>
            </w:pPr>
          </w:p>
          <w:p w:rsidR="00E713D4" w:rsidRPr="006C5D8D" w:rsidRDefault="00E713D4" w:rsidP="006C5D8D">
            <w:pPr>
              <w:jc w:val="both"/>
              <w:rPr>
                <w:rFonts w:ascii="Arial" w:hAnsi="Arial" w:cs="Arial"/>
                <w:b/>
                <w:bCs/>
                <w:color w:val="000000" w:themeColor="text1"/>
                <w:sz w:val="22"/>
                <w:lang w:val="es-ES_tradnl" w:eastAsia="es-ES"/>
              </w:rPr>
            </w:pPr>
            <w:r w:rsidRPr="006C5D8D">
              <w:rPr>
                <w:rFonts w:ascii="Arial" w:hAnsi="Arial" w:cs="Arial"/>
                <w:b/>
                <w:bCs/>
                <w:color w:val="000000" w:themeColor="text1"/>
                <w:sz w:val="22"/>
                <w:lang w:val="es-ES_tradnl" w:eastAsia="es-ES"/>
              </w:rPr>
              <w:t>SIDEAP</w:t>
            </w:r>
          </w:p>
          <w:p w:rsidR="00E713D4" w:rsidRPr="009700D6" w:rsidRDefault="00E713D4" w:rsidP="00E87251">
            <w:pPr>
              <w:contextualSpacing/>
              <w:jc w:val="both"/>
              <w:rPr>
                <w:rFonts w:ascii="Arial" w:hAnsi="Arial" w:cs="Arial"/>
                <w:sz w:val="22"/>
              </w:rPr>
            </w:pPr>
            <w:r w:rsidRPr="009700D6">
              <w:rPr>
                <w:rFonts w:ascii="Arial" w:hAnsi="Arial" w:cs="Arial"/>
                <w:sz w:val="22"/>
              </w:rPr>
              <w:t xml:space="preserve">De acuerdo con la normatividad vigente y los lineamientos del Departamento Administrativo del Servicio Civil Distrital, a la fecha se encuentra actualizada la información de los funcionarios en la plataforma del SIDEAP. Igualmente, mensualmente se hace el envío del reporte que contiene la información de todos los servidores públicos vinculados laboralmente a la Empresa, en las fechas establecidas. </w:t>
            </w:r>
          </w:p>
          <w:p w:rsidR="00E713D4" w:rsidRPr="009700D6" w:rsidRDefault="00E713D4" w:rsidP="00E87251">
            <w:pPr>
              <w:contextualSpacing/>
              <w:jc w:val="both"/>
              <w:rPr>
                <w:rFonts w:ascii="Arial" w:hAnsi="Arial" w:cs="Arial"/>
                <w:sz w:val="22"/>
              </w:rPr>
            </w:pPr>
          </w:p>
          <w:p w:rsidR="00534104" w:rsidRDefault="00534104" w:rsidP="00534104">
            <w:pPr>
              <w:contextualSpacing/>
              <w:jc w:val="both"/>
              <w:rPr>
                <w:rFonts w:ascii="Arial" w:hAnsi="Arial" w:cs="Arial"/>
                <w:sz w:val="22"/>
              </w:rPr>
            </w:pPr>
            <w:r w:rsidRPr="008F0D72">
              <w:rPr>
                <w:rFonts w:ascii="Arial" w:hAnsi="Arial" w:cs="Arial"/>
                <w:sz w:val="22"/>
              </w:rPr>
              <w:t>Adicionalmente, la Subgerencia de Gestión Corporativa, realizó la gestión para que los servidores públicos efectuaran la actualización anual reglamentaria del Formato Único de Hoja de Vida y la Declaración Juramentada de Bienes y Rentas, como resultado todos los servidores realizaron la actualización en los plazos establecidos.</w:t>
            </w:r>
          </w:p>
          <w:p w:rsidR="00534104" w:rsidRDefault="00534104" w:rsidP="00534104">
            <w:pPr>
              <w:contextualSpacing/>
              <w:jc w:val="both"/>
              <w:rPr>
                <w:rFonts w:ascii="Arial" w:hAnsi="Arial" w:cs="Arial"/>
                <w:sz w:val="22"/>
              </w:rPr>
            </w:pPr>
          </w:p>
          <w:p w:rsidR="00534104" w:rsidRPr="006C5D8D" w:rsidRDefault="00534104" w:rsidP="006C5D8D">
            <w:pPr>
              <w:jc w:val="both"/>
              <w:rPr>
                <w:rFonts w:ascii="Arial" w:hAnsi="Arial" w:cs="Arial"/>
                <w:b/>
              </w:rPr>
            </w:pPr>
            <w:r w:rsidRPr="006C5D8D">
              <w:rPr>
                <w:rFonts w:ascii="Arial" w:hAnsi="Arial" w:cs="Arial"/>
                <w:b/>
              </w:rPr>
              <w:t xml:space="preserve">TELETRABAJO </w:t>
            </w:r>
          </w:p>
          <w:p w:rsidR="00534104" w:rsidRPr="00E66F9E" w:rsidRDefault="00534104" w:rsidP="00534104">
            <w:pPr>
              <w:pStyle w:val="Normalvieta"/>
              <w:rPr>
                <w:b w:val="0"/>
                <w:shd w:val="clear" w:color="auto" w:fill="auto"/>
              </w:rPr>
            </w:pPr>
            <w:r w:rsidRPr="00E66F9E">
              <w:rPr>
                <w:b w:val="0"/>
                <w:shd w:val="clear" w:color="auto" w:fill="auto"/>
              </w:rPr>
              <w:t>En los meses de agosto y septiembre se adelantaron las fases necesarias para establecer los procedimientos internos y dar inicio al desarrollo de la prueba piloto de teletrabajo, con las siguientes actividades:</w:t>
            </w:r>
          </w:p>
          <w:p w:rsidR="00534104" w:rsidRPr="00E66F9E" w:rsidRDefault="00534104" w:rsidP="00534104">
            <w:pPr>
              <w:pStyle w:val="Normalvieta"/>
              <w:rPr>
                <w:b w:val="0"/>
                <w:shd w:val="clear" w:color="auto" w:fill="auto"/>
              </w:rPr>
            </w:pPr>
          </w:p>
          <w:p w:rsidR="00534104" w:rsidRPr="00E66F9E" w:rsidRDefault="00534104" w:rsidP="008966B6">
            <w:pPr>
              <w:pStyle w:val="Normalvieta"/>
              <w:numPr>
                <w:ilvl w:val="0"/>
                <w:numId w:val="6"/>
              </w:numPr>
              <w:rPr>
                <w:b w:val="0"/>
              </w:rPr>
            </w:pPr>
            <w:r w:rsidRPr="00E66F9E">
              <w:rPr>
                <w:b w:val="0"/>
              </w:rPr>
              <w:t>Reunión el 17 de julio con el SENA para establecer el apoyo para la realización de las pruebas.</w:t>
            </w:r>
          </w:p>
          <w:p w:rsidR="00534104" w:rsidRPr="00E66F9E" w:rsidRDefault="00534104" w:rsidP="008966B6">
            <w:pPr>
              <w:pStyle w:val="Normalvieta"/>
              <w:numPr>
                <w:ilvl w:val="0"/>
                <w:numId w:val="6"/>
              </w:numPr>
              <w:rPr>
                <w:b w:val="0"/>
              </w:rPr>
            </w:pPr>
            <w:r w:rsidRPr="00E66F9E">
              <w:rPr>
                <w:b w:val="0"/>
              </w:rPr>
              <w:t xml:space="preserve">Adopción del procedimiento y formatos para la postulación, selección e inicio de Teletrabajo, los cuales fueron revisados por el equipo técnico de teletrabajo, en reunión el 9 de agosto. </w:t>
            </w:r>
          </w:p>
          <w:p w:rsidR="00534104" w:rsidRPr="00E66F9E" w:rsidRDefault="00534104" w:rsidP="008966B6">
            <w:pPr>
              <w:pStyle w:val="Normalvieta"/>
              <w:numPr>
                <w:ilvl w:val="0"/>
                <w:numId w:val="6"/>
              </w:numPr>
              <w:rPr>
                <w:b w:val="0"/>
              </w:rPr>
            </w:pPr>
            <w:r w:rsidRPr="00E66F9E">
              <w:rPr>
                <w:b w:val="0"/>
              </w:rPr>
              <w:t>Capacitación a todo el personal de planta sobre las generalidades del teletrabajo y procedimiento interno.</w:t>
            </w:r>
          </w:p>
          <w:p w:rsidR="00534104" w:rsidRPr="00E66F9E" w:rsidRDefault="00534104" w:rsidP="008966B6">
            <w:pPr>
              <w:pStyle w:val="Normalvieta"/>
              <w:numPr>
                <w:ilvl w:val="0"/>
                <w:numId w:val="6"/>
              </w:numPr>
              <w:rPr>
                <w:b w:val="0"/>
              </w:rPr>
            </w:pPr>
            <w:r w:rsidRPr="00E66F9E">
              <w:rPr>
                <w:b w:val="0"/>
              </w:rPr>
              <w:t>Definición del cronograma para la selección e inicio de teletrabajo.</w:t>
            </w:r>
          </w:p>
          <w:p w:rsidR="00534104" w:rsidRPr="00E66F9E" w:rsidRDefault="00534104" w:rsidP="008966B6">
            <w:pPr>
              <w:pStyle w:val="Normalvieta"/>
              <w:numPr>
                <w:ilvl w:val="0"/>
                <w:numId w:val="6"/>
              </w:numPr>
              <w:rPr>
                <w:b w:val="0"/>
              </w:rPr>
            </w:pPr>
            <w:r w:rsidRPr="00E66F9E">
              <w:rPr>
                <w:b w:val="0"/>
              </w:rPr>
              <w:t>Revisión del cumplimiento de los requisitos básicos de los postulados y remisión de comunicaciones sobre la no continuidad en el proceso.</w:t>
            </w:r>
          </w:p>
          <w:p w:rsidR="00534104" w:rsidRPr="00E66F9E" w:rsidRDefault="00534104" w:rsidP="008966B6">
            <w:pPr>
              <w:pStyle w:val="Normalvieta"/>
              <w:numPr>
                <w:ilvl w:val="0"/>
                <w:numId w:val="6"/>
              </w:numPr>
              <w:rPr>
                <w:b w:val="0"/>
              </w:rPr>
            </w:pPr>
            <w:r w:rsidRPr="00E66F9E">
              <w:rPr>
                <w:b w:val="0"/>
              </w:rPr>
              <w:t>Evaluación de los postulados que continúan en el proceso, por parte de los jefes.</w:t>
            </w:r>
          </w:p>
          <w:p w:rsidR="00534104" w:rsidRPr="00E66F9E" w:rsidRDefault="00534104" w:rsidP="00534104">
            <w:pPr>
              <w:contextualSpacing/>
              <w:jc w:val="both"/>
              <w:rPr>
                <w:rFonts w:ascii="Arial" w:hAnsi="Arial" w:cs="Arial"/>
                <w:sz w:val="22"/>
                <w:lang w:val="es-ES_tradnl"/>
              </w:rPr>
            </w:pPr>
          </w:p>
          <w:p w:rsidR="00534104" w:rsidRPr="00E66F9E" w:rsidRDefault="00534104" w:rsidP="00534104">
            <w:pPr>
              <w:pStyle w:val="Normalvieta"/>
              <w:rPr>
                <w:b w:val="0"/>
                <w:highlight w:val="cyan"/>
              </w:rPr>
            </w:pPr>
          </w:p>
          <w:p w:rsidR="00534104" w:rsidRPr="00E66F9E" w:rsidRDefault="00534104" w:rsidP="00534104">
            <w:pPr>
              <w:pStyle w:val="Normalvieta"/>
              <w:rPr>
                <w:b w:val="0"/>
              </w:rPr>
            </w:pPr>
            <w:r w:rsidRPr="00E66F9E">
              <w:rPr>
                <w:b w:val="0"/>
              </w:rPr>
              <w:t xml:space="preserve">Una vez surtidas las evaluaciones y verificaciones necesarias, se estableció según acuerdo y resolución interna, la participación de la trabajadora Flor María Castañeda Monroy de la Subgerencia de Gestión Corporativa en dicha prueba piloto, quien una vez aprobado el Plan de Trabajo inicio a </w:t>
            </w:r>
            <w:proofErr w:type="spellStart"/>
            <w:r w:rsidRPr="00E66F9E">
              <w:rPr>
                <w:b w:val="0"/>
              </w:rPr>
              <w:t>teletrabajar</w:t>
            </w:r>
            <w:proofErr w:type="spellEnd"/>
            <w:r w:rsidRPr="00E66F9E">
              <w:rPr>
                <w:b w:val="0"/>
              </w:rPr>
              <w:t xml:space="preserve"> el 01 de octubre de 2019. </w:t>
            </w:r>
          </w:p>
          <w:p w:rsidR="00534104" w:rsidRDefault="00534104" w:rsidP="00534104">
            <w:pPr>
              <w:contextualSpacing/>
              <w:jc w:val="both"/>
              <w:rPr>
                <w:rFonts w:ascii="Arial" w:hAnsi="Arial" w:cs="Arial"/>
                <w:sz w:val="22"/>
                <w:highlight w:val="cyan"/>
                <w:lang w:val="es-ES_tradnl"/>
              </w:rPr>
            </w:pPr>
          </w:p>
          <w:p w:rsidR="00534104" w:rsidRPr="00534104" w:rsidRDefault="00534104" w:rsidP="00534104">
            <w:pPr>
              <w:contextualSpacing/>
              <w:jc w:val="both"/>
              <w:rPr>
                <w:rFonts w:ascii="Arial" w:hAnsi="Arial" w:cs="Arial"/>
                <w:sz w:val="22"/>
                <w:highlight w:val="cyan"/>
                <w:lang w:val="es-ES_tradnl"/>
              </w:rPr>
            </w:pPr>
          </w:p>
          <w:p w:rsidR="00F86533" w:rsidRDefault="00F86533" w:rsidP="00E87251">
            <w:pPr>
              <w:contextualSpacing/>
              <w:rPr>
                <w:rFonts w:ascii="Arial" w:eastAsia="Times New Roman" w:hAnsi="Arial" w:cs="Arial"/>
                <w:b/>
                <w:sz w:val="22"/>
                <w:u w:val="single"/>
                <w:lang w:eastAsia="es-CO"/>
              </w:rPr>
            </w:pPr>
          </w:p>
          <w:p w:rsidR="006C5D8D" w:rsidRPr="009700D6" w:rsidRDefault="006C5D8D" w:rsidP="00E87251">
            <w:pPr>
              <w:contextualSpacing/>
              <w:rPr>
                <w:rFonts w:ascii="Arial" w:eastAsia="Times New Roman" w:hAnsi="Arial" w:cs="Arial"/>
                <w:b/>
                <w:sz w:val="22"/>
                <w:u w:val="single"/>
                <w:lang w:eastAsia="es-CO"/>
              </w:rPr>
            </w:pPr>
          </w:p>
          <w:p w:rsidR="00F86533" w:rsidRPr="006C5D8D" w:rsidRDefault="00F86533" w:rsidP="006C5D8D">
            <w:pPr>
              <w:jc w:val="both"/>
              <w:rPr>
                <w:rFonts w:ascii="Arial" w:hAnsi="Arial" w:cs="Arial"/>
                <w:b/>
                <w:sz w:val="22"/>
              </w:rPr>
            </w:pPr>
            <w:r w:rsidRPr="006C5D8D">
              <w:rPr>
                <w:rFonts w:ascii="Arial" w:hAnsi="Arial" w:cs="Arial"/>
                <w:b/>
                <w:sz w:val="22"/>
              </w:rPr>
              <w:lastRenderedPageBreak/>
              <w:t>ESTILO DE DIRECCIÓN</w:t>
            </w:r>
          </w:p>
          <w:p w:rsidR="00264321" w:rsidRPr="009700D6" w:rsidRDefault="00534104" w:rsidP="00E87251">
            <w:pPr>
              <w:contextualSpacing/>
              <w:jc w:val="both"/>
              <w:rPr>
                <w:rFonts w:ascii="Arial" w:eastAsia="Times New Roman" w:hAnsi="Arial" w:cs="Arial"/>
                <w:color w:val="FF0000"/>
                <w:sz w:val="22"/>
                <w:lang w:eastAsia="es-CO"/>
              </w:rPr>
            </w:pPr>
            <w:r w:rsidRPr="00D363A6">
              <w:rPr>
                <w:rFonts w:ascii="Arial" w:hAnsi="Arial" w:cs="Arial"/>
                <w:bCs/>
                <w:color w:val="000000"/>
                <w:sz w:val="22"/>
                <w:lang w:val="es-ES_tradnl" w:eastAsia="es-ES"/>
              </w:rPr>
              <w:t>En el mes de julio, en el marco del Plan Estratégico de Talento Humano de la vigencia 2019 en desarrollo del componente Plan de Capacitación, se realizó el taller para definir el estilo de liderazgo de la ERU, en este taller a partir de la visión gerencial del liderazgo y la valoración del estado actual de esta visión, se establecieron y definieron las competencias para los líderes y las conductas asociadas, de igual manera se establecieron las recomendaciones para cerrar las brechas existentes entre el liderazgo actual y el liderazgo esperado para la Empresa.</w:t>
            </w:r>
          </w:p>
          <w:p w:rsidR="00F86533" w:rsidRPr="009700D6" w:rsidRDefault="00F86533" w:rsidP="00E87251">
            <w:pPr>
              <w:contextualSpacing/>
              <w:jc w:val="center"/>
              <w:rPr>
                <w:rFonts w:ascii="Arial" w:hAnsi="Arial" w:cs="Arial"/>
                <w:b/>
                <w:sz w:val="20"/>
                <w:szCs w:val="22"/>
                <w:u w:val="single"/>
                <w:shd w:val="clear" w:color="auto" w:fill="FFFFFF"/>
              </w:rPr>
            </w:pPr>
          </w:p>
          <w:p w:rsidR="009748EA" w:rsidRPr="009700D6" w:rsidRDefault="009748EA"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ESTADO DE OPERATIVIDAD DE LOS COMITÉS INSTITUCIONALES</w:t>
            </w:r>
          </w:p>
          <w:p w:rsidR="00F86533" w:rsidRDefault="00F86533" w:rsidP="00E87251">
            <w:pPr>
              <w:contextualSpacing/>
              <w:rPr>
                <w:rFonts w:ascii="Arial" w:eastAsia="Times New Roman" w:hAnsi="Arial" w:cs="Arial"/>
                <w:b/>
                <w:sz w:val="22"/>
                <w:u w:val="single"/>
                <w:lang w:eastAsia="es-CO"/>
              </w:rPr>
            </w:pPr>
          </w:p>
          <w:p w:rsidR="00E66F9E" w:rsidRPr="001A090D" w:rsidRDefault="00E66F9E" w:rsidP="00E66F9E">
            <w:pPr>
              <w:shd w:val="clear" w:color="auto" w:fill="FFFFFF"/>
              <w:contextualSpacing/>
              <w:jc w:val="both"/>
              <w:rPr>
                <w:rFonts w:ascii="Arial" w:hAnsi="Arial" w:cs="Arial"/>
                <w:sz w:val="22"/>
                <w:szCs w:val="22"/>
              </w:rPr>
            </w:pPr>
            <w:r w:rsidRPr="001A090D">
              <w:rPr>
                <w:rFonts w:ascii="Arial" w:hAnsi="Arial" w:cs="Arial"/>
                <w:sz w:val="22"/>
                <w:szCs w:val="22"/>
              </w:rPr>
              <w:t>De acuerdo con lo previsto en el artículo 2.2.22.3.8 del Decreto Nacional 1499 de 2017, se cuenta con la Resolución ERU 557 de 2018 “</w:t>
            </w:r>
            <w:r w:rsidRPr="001A090D">
              <w:rPr>
                <w:rFonts w:ascii="Arial" w:hAnsi="Arial" w:cs="Arial"/>
                <w:i/>
                <w:sz w:val="22"/>
                <w:szCs w:val="22"/>
              </w:rPr>
              <w:t>Por la cual se integra y se establece el funcionamiento del Comité Institucional de Gestión y Desempeño de la Empresa de Renovación y Desarrollo Urbano de Bogotá D.C., y se unifica y actualiza la normatividad interna</w:t>
            </w:r>
            <w:r w:rsidRPr="001A090D">
              <w:rPr>
                <w:rFonts w:ascii="Arial" w:hAnsi="Arial" w:cs="Arial"/>
                <w:sz w:val="22"/>
                <w:szCs w:val="22"/>
              </w:rPr>
              <w:t xml:space="preserve">”. El </w:t>
            </w:r>
            <w:r w:rsidRPr="001A090D">
              <w:rPr>
                <w:rFonts w:ascii="Arial" w:hAnsi="Arial" w:cs="Arial"/>
                <w:i/>
                <w:sz w:val="22"/>
                <w:szCs w:val="22"/>
              </w:rPr>
              <w:t>Comité Institucional de Gestión y Desempeño</w:t>
            </w:r>
            <w:r w:rsidRPr="001A090D">
              <w:rPr>
                <w:rFonts w:ascii="Arial" w:hAnsi="Arial" w:cs="Arial"/>
                <w:sz w:val="22"/>
                <w:szCs w:val="22"/>
              </w:rPr>
              <w:t xml:space="preserve"> sustituyó los comités que tenían relación con el Modelo Integrado de Planeación y Gestión - MIPG y cuya creación no obedecía a un mandato directo de una disposición legal, dentro de los cuales se encuentran, entre otros, los siguientes:</w:t>
            </w:r>
          </w:p>
          <w:p w:rsidR="00E66F9E" w:rsidRPr="001A090D" w:rsidRDefault="00E66F9E" w:rsidP="00E66F9E">
            <w:pPr>
              <w:contextualSpacing/>
              <w:jc w:val="both"/>
              <w:rPr>
                <w:rFonts w:ascii="Arial" w:hAnsi="Arial" w:cs="Arial"/>
                <w:sz w:val="22"/>
                <w:szCs w:val="22"/>
              </w:rPr>
            </w:pP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Directivo</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del Sistema Integrado de Gestión</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 Inversiones y manejo del Portafolio</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 Archivo</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 Capacitación y Estímulos</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 Coordinación del Plan Institucional de Gestión Ambiental - PIGA</w:t>
            </w:r>
          </w:p>
          <w:p w:rsidR="00E66F9E" w:rsidRPr="001A090D" w:rsidRDefault="00E66F9E" w:rsidP="008966B6">
            <w:pPr>
              <w:pStyle w:val="Prrafodelista"/>
              <w:numPr>
                <w:ilvl w:val="0"/>
                <w:numId w:val="6"/>
              </w:numPr>
              <w:spacing w:after="0" w:line="240" w:lineRule="auto"/>
              <w:jc w:val="both"/>
              <w:rPr>
                <w:rFonts w:ascii="Arial" w:hAnsi="Arial" w:cs="Arial"/>
              </w:rPr>
            </w:pPr>
            <w:r w:rsidRPr="001A090D">
              <w:rPr>
                <w:rFonts w:ascii="Arial" w:hAnsi="Arial" w:cs="Arial"/>
              </w:rPr>
              <w:t>Comité de Seguridad de la Información</w:t>
            </w:r>
          </w:p>
          <w:p w:rsidR="00E66F9E" w:rsidRPr="001A090D" w:rsidRDefault="00E66F9E" w:rsidP="00E66F9E">
            <w:pPr>
              <w:contextualSpacing/>
              <w:rPr>
                <w:rFonts w:ascii="Arial" w:hAnsi="Arial" w:cs="Arial"/>
                <w:sz w:val="22"/>
                <w:szCs w:val="22"/>
              </w:rPr>
            </w:pPr>
          </w:p>
          <w:p w:rsidR="00E66F9E" w:rsidRPr="001A090D" w:rsidRDefault="00E66F9E" w:rsidP="00E66F9E">
            <w:pPr>
              <w:shd w:val="clear" w:color="auto" w:fill="FFFFFF"/>
              <w:contextualSpacing/>
              <w:jc w:val="both"/>
              <w:rPr>
                <w:rFonts w:ascii="Arial" w:hAnsi="Arial" w:cs="Arial"/>
                <w:sz w:val="22"/>
                <w:szCs w:val="22"/>
              </w:rPr>
            </w:pPr>
            <w:r w:rsidRPr="001A090D">
              <w:rPr>
                <w:rFonts w:ascii="Arial" w:hAnsi="Arial" w:cs="Arial"/>
                <w:sz w:val="22"/>
                <w:szCs w:val="22"/>
              </w:rPr>
              <w:t xml:space="preserve">A partir de su emisión, el Comité viene sesionando normalmente. </w:t>
            </w:r>
          </w:p>
          <w:p w:rsidR="00E66F9E" w:rsidRPr="001A090D" w:rsidRDefault="00E66F9E" w:rsidP="00E66F9E">
            <w:pPr>
              <w:shd w:val="clear" w:color="auto" w:fill="FFFFFF"/>
              <w:contextualSpacing/>
              <w:jc w:val="both"/>
              <w:rPr>
                <w:rFonts w:ascii="Arial" w:hAnsi="Arial" w:cs="Arial"/>
                <w:sz w:val="22"/>
                <w:szCs w:val="22"/>
              </w:rPr>
            </w:pPr>
          </w:p>
          <w:p w:rsidR="00E66F9E" w:rsidRPr="001A090D" w:rsidRDefault="00E66F9E" w:rsidP="00E66F9E">
            <w:pPr>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De otra parte, se cuenta con las siguientes instancias, a través de las cuales se articula la gestión de las dependencias y de los funcionarios que desarrollan sus actividades dentro de la organización de manera que se garantice el cumplimiento de la misión institucional:</w:t>
            </w:r>
          </w:p>
          <w:p w:rsidR="00E66F9E" w:rsidRPr="001A090D" w:rsidRDefault="00E66F9E" w:rsidP="00E66F9E">
            <w:pPr>
              <w:contextualSpacing/>
              <w:jc w:val="both"/>
              <w:rPr>
                <w:rFonts w:ascii="Arial" w:eastAsia="Times New Roman" w:hAnsi="Arial" w:cs="Arial"/>
                <w:color w:val="000000"/>
                <w:sz w:val="22"/>
                <w:szCs w:val="22"/>
                <w:lang w:eastAsia="es-CO"/>
              </w:rPr>
            </w:pPr>
          </w:p>
          <w:tbl>
            <w:tblPr>
              <w:tblStyle w:val="Tablaconcuadrcula"/>
              <w:tblW w:w="0" w:type="auto"/>
              <w:tblLayout w:type="fixed"/>
              <w:tblLook w:val="04A0" w:firstRow="1" w:lastRow="0" w:firstColumn="1" w:lastColumn="0" w:noHBand="0" w:noVBand="1"/>
            </w:tblPr>
            <w:tblGrid>
              <w:gridCol w:w="2557"/>
              <w:gridCol w:w="2558"/>
              <w:gridCol w:w="2557"/>
              <w:gridCol w:w="2558"/>
            </w:tblGrid>
            <w:tr w:rsidR="00E66F9E" w:rsidRPr="001A090D" w:rsidTr="00E25451">
              <w:trPr>
                <w:tblHeader/>
              </w:trPr>
              <w:tc>
                <w:tcPr>
                  <w:tcW w:w="2557" w:type="dxa"/>
                  <w:shd w:val="clear" w:color="auto" w:fill="F2F2F2" w:themeFill="background1" w:themeFillShade="F2"/>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b/>
                      <w:color w:val="000000"/>
                      <w:sz w:val="22"/>
                      <w:szCs w:val="22"/>
                      <w:lang w:eastAsia="es-CO"/>
                    </w:rPr>
                  </w:pPr>
                  <w:r w:rsidRPr="001A090D">
                    <w:rPr>
                      <w:rFonts w:ascii="Arial" w:eastAsia="Times New Roman" w:hAnsi="Arial" w:cs="Arial"/>
                      <w:b/>
                      <w:color w:val="000000"/>
                      <w:sz w:val="22"/>
                      <w:szCs w:val="22"/>
                      <w:lang w:eastAsia="es-CO"/>
                    </w:rPr>
                    <w:t>Instancia</w:t>
                  </w:r>
                </w:p>
              </w:tc>
              <w:tc>
                <w:tcPr>
                  <w:tcW w:w="2558" w:type="dxa"/>
                  <w:shd w:val="clear" w:color="auto" w:fill="F2F2F2" w:themeFill="background1" w:themeFillShade="F2"/>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b/>
                      <w:color w:val="000000"/>
                      <w:sz w:val="22"/>
                      <w:szCs w:val="22"/>
                      <w:lang w:eastAsia="es-CO"/>
                    </w:rPr>
                  </w:pPr>
                  <w:r w:rsidRPr="001A090D">
                    <w:rPr>
                      <w:rFonts w:ascii="Arial" w:eastAsia="Times New Roman" w:hAnsi="Arial" w:cs="Arial"/>
                      <w:b/>
                      <w:color w:val="000000"/>
                      <w:sz w:val="22"/>
                      <w:szCs w:val="22"/>
                      <w:lang w:eastAsia="es-CO"/>
                    </w:rPr>
                    <w:t>Acto Administrativo</w:t>
                  </w:r>
                </w:p>
              </w:tc>
              <w:tc>
                <w:tcPr>
                  <w:tcW w:w="2557" w:type="dxa"/>
                  <w:shd w:val="clear" w:color="auto" w:fill="F2F2F2" w:themeFill="background1" w:themeFillShade="F2"/>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b/>
                      <w:color w:val="000000"/>
                      <w:sz w:val="22"/>
                      <w:szCs w:val="22"/>
                      <w:lang w:eastAsia="es-CO"/>
                    </w:rPr>
                  </w:pPr>
                  <w:r w:rsidRPr="001A090D">
                    <w:rPr>
                      <w:rFonts w:ascii="Arial" w:eastAsia="Times New Roman" w:hAnsi="Arial" w:cs="Arial"/>
                      <w:b/>
                      <w:color w:val="000000"/>
                      <w:sz w:val="22"/>
                      <w:szCs w:val="22"/>
                      <w:lang w:eastAsia="es-CO"/>
                    </w:rPr>
                    <w:t>Secretaría Técnica</w:t>
                  </w:r>
                </w:p>
              </w:tc>
              <w:tc>
                <w:tcPr>
                  <w:tcW w:w="2558" w:type="dxa"/>
                  <w:shd w:val="clear" w:color="auto" w:fill="F2F2F2" w:themeFill="background1" w:themeFillShade="F2"/>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b/>
                      <w:color w:val="000000"/>
                      <w:sz w:val="22"/>
                      <w:szCs w:val="22"/>
                      <w:lang w:eastAsia="es-CO"/>
                    </w:rPr>
                  </w:pPr>
                  <w:r w:rsidRPr="001A090D">
                    <w:rPr>
                      <w:rFonts w:ascii="Arial" w:eastAsia="Times New Roman" w:hAnsi="Arial" w:cs="Arial"/>
                      <w:b/>
                      <w:color w:val="000000"/>
                      <w:sz w:val="22"/>
                      <w:szCs w:val="22"/>
                      <w:lang w:eastAsia="es-CO"/>
                    </w:rPr>
                    <w:t>Periodicidad de reunión</w:t>
                  </w:r>
                </w:p>
              </w:tc>
            </w:tr>
            <w:tr w:rsidR="00E66F9E" w:rsidRPr="001A090D" w:rsidTr="00E25451">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sz w:val="22"/>
                      <w:szCs w:val="22"/>
                      <w:lang w:eastAsia="es-CO"/>
                    </w:rPr>
                  </w:pPr>
                  <w:r w:rsidRPr="001A090D">
                    <w:rPr>
                      <w:rFonts w:ascii="Arial" w:eastAsia="Times New Roman" w:hAnsi="Arial" w:cs="Arial"/>
                      <w:sz w:val="22"/>
                      <w:szCs w:val="22"/>
                      <w:lang w:eastAsia="es-CO"/>
                    </w:rPr>
                    <w:t>Comité de Contratación</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Resolución 004 de 2017</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Director(a) de Gestión Contractual</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Siempre que las necesidades de la empresa lo ameriten.</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sz w:val="22"/>
                      <w:szCs w:val="22"/>
                      <w:lang w:eastAsia="es-CO"/>
                    </w:rPr>
                  </w:pPr>
                  <w:r w:rsidRPr="001A090D">
                    <w:rPr>
                      <w:rFonts w:ascii="Arial" w:eastAsia="Times New Roman" w:hAnsi="Arial" w:cs="Arial"/>
                      <w:sz w:val="22"/>
                      <w:szCs w:val="22"/>
                      <w:lang w:eastAsia="es-CO"/>
                    </w:rPr>
                    <w:t>Comité de Defensa Judicial, Conciliación y Repetición</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Resolución</w:t>
                  </w:r>
                  <w:r w:rsidRPr="001A090D">
                    <w:rPr>
                      <w:rFonts w:ascii="Arial" w:eastAsia="Times New Roman" w:hAnsi="Arial" w:cs="Arial"/>
                      <w:sz w:val="22"/>
                      <w:szCs w:val="22"/>
                      <w:lang w:eastAsia="es-CO"/>
                    </w:rPr>
                    <w:t xml:space="preserve"> ERU </w:t>
                  </w:r>
                  <w:r w:rsidRPr="001A090D">
                    <w:rPr>
                      <w:rFonts w:ascii="Arial" w:eastAsia="Times New Roman" w:hAnsi="Arial" w:cs="Arial"/>
                      <w:color w:val="000000"/>
                      <w:sz w:val="22"/>
                      <w:szCs w:val="22"/>
                      <w:lang w:eastAsia="es-CO"/>
                    </w:rPr>
                    <w:t>056 de 2016</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Subgerente Jurídico</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No menos de dos veces al mes o cuando las circunstancias lo exijan.</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sz w:val="22"/>
                      <w:szCs w:val="22"/>
                      <w:lang w:eastAsia="es-CO"/>
                    </w:rPr>
                  </w:pPr>
                  <w:r w:rsidRPr="001A090D">
                    <w:rPr>
                      <w:rFonts w:ascii="Arial" w:eastAsia="Times New Roman" w:hAnsi="Arial" w:cs="Arial"/>
                      <w:sz w:val="22"/>
                      <w:szCs w:val="22"/>
                      <w:lang w:eastAsia="es-CO"/>
                    </w:rPr>
                    <w:t>Comité de Convivencia Laboral</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sz w:val="22"/>
                      <w:szCs w:val="22"/>
                      <w:lang w:eastAsia="es-CO"/>
                    </w:rPr>
                  </w:pPr>
                  <w:r w:rsidRPr="001A090D">
                    <w:rPr>
                      <w:rFonts w:ascii="Arial" w:eastAsia="Times New Roman" w:hAnsi="Arial" w:cs="Arial"/>
                      <w:sz w:val="22"/>
                      <w:szCs w:val="22"/>
                      <w:lang w:eastAsia="es-CO"/>
                    </w:rPr>
                    <w:t>Resolución ERU 085 de 2016</w:t>
                  </w:r>
                </w:p>
                <w:p w:rsidR="00E66F9E" w:rsidRPr="001A090D" w:rsidRDefault="00E66F9E" w:rsidP="00E66F9E">
                  <w:pPr>
                    <w:framePr w:hSpace="141" w:wrap="around" w:vAnchor="text" w:hAnchor="margin" w:xAlign="center" w:y="252"/>
                    <w:contextualSpacing/>
                    <w:jc w:val="center"/>
                    <w:rPr>
                      <w:rFonts w:ascii="Arial" w:eastAsia="Times New Roman" w:hAnsi="Arial" w:cs="Arial"/>
                      <w:sz w:val="22"/>
                      <w:szCs w:val="22"/>
                      <w:lang w:eastAsia="es-CO"/>
                    </w:rPr>
                  </w:pPr>
                </w:p>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Resolución ERU 242 de 2019</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Un miembro del Comité</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Cada tres meses y de forma extraordinaria cada vez que se requiera.</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Comité COPASST</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Resolución ERU 279 de 2019</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Un miembro del Comité</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 xml:space="preserve">No se especifica en la Resolución, sin embargo por Resolución 2013 de 1986 del Ministerio de </w:t>
                  </w:r>
                  <w:r w:rsidRPr="001A090D">
                    <w:rPr>
                      <w:rFonts w:ascii="Arial" w:eastAsia="Times New Roman" w:hAnsi="Arial" w:cs="Arial"/>
                      <w:color w:val="000000"/>
                      <w:sz w:val="22"/>
                      <w:szCs w:val="22"/>
                      <w:lang w:eastAsia="es-CO"/>
                    </w:rPr>
                    <w:lastRenderedPageBreak/>
                    <w:t>Trabajo se reunirá por lo menos una vez al mes y de forma extraordinaria</w:t>
                  </w:r>
                  <w:r w:rsidRPr="001A090D">
                    <w:rPr>
                      <w:rFonts w:ascii="Arial" w:hAnsi="Arial" w:cs="Arial"/>
                      <w:sz w:val="22"/>
                      <w:szCs w:val="22"/>
                    </w:rPr>
                    <w:t xml:space="preserve"> e</w:t>
                  </w:r>
                  <w:r w:rsidRPr="001A090D">
                    <w:rPr>
                      <w:rFonts w:ascii="Arial" w:eastAsia="Times New Roman" w:hAnsi="Arial" w:cs="Arial"/>
                      <w:color w:val="000000"/>
                      <w:sz w:val="22"/>
                      <w:szCs w:val="22"/>
                      <w:lang w:eastAsia="es-CO"/>
                    </w:rPr>
                    <w:t>n caso de accidente grave o riesgo inminente.</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lastRenderedPageBreak/>
                    <w:t>Comité de Autoevaluación y Seguimiento</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Circular ERU 009 de 2017</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No se especifica en la Circular</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Una vez cada tres meses y de forma extraordinaria cada vez que se requiera.</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Comité Técnico de Sostenibilidad Contable</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Resolución ERU 243 de 2015</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Contador(a)</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Anualmente y de forma extraordinaria cada vez que se requiera.</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Comité de Coordinación de Control Interno</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Resolución ERU 195 de 2018</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Jefe de Control Interno</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Dos veces al año y de forma extraordinaria cada vez que se requiera.</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sz w:val="22"/>
                      <w:szCs w:val="22"/>
                      <w:lang w:eastAsia="es-CO"/>
                    </w:rPr>
                    <w:t>Comité de Inventarios</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Resolución ERU 075 de 2016</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Responsable de Almacén e Inventarios</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Cuando haya lugar o de manera extraordinaria por extrema urgencia, por la necesidad de dar solución a requerimientos hechos por los Organismos de Control y por potestad del Representante Legal de la Empresa.</w:t>
                  </w:r>
                </w:p>
              </w:tc>
            </w:tr>
            <w:tr w:rsidR="00E66F9E" w:rsidRPr="001A090D" w:rsidTr="00E25451">
              <w:trPr>
                <w:cantSplit/>
              </w:trPr>
              <w:tc>
                <w:tcPr>
                  <w:tcW w:w="2557"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sz w:val="22"/>
                      <w:szCs w:val="22"/>
                      <w:lang w:eastAsia="es-CO"/>
                    </w:rPr>
                  </w:pPr>
                  <w:r w:rsidRPr="001A090D">
                    <w:rPr>
                      <w:rFonts w:ascii="Arial" w:eastAsia="Times New Roman" w:hAnsi="Arial" w:cs="Arial"/>
                      <w:sz w:val="22"/>
                      <w:szCs w:val="22"/>
                      <w:lang w:eastAsia="es-CO"/>
                    </w:rPr>
                    <w:t>Comité de Seguridad Vial</w:t>
                  </w:r>
                </w:p>
              </w:tc>
              <w:tc>
                <w:tcPr>
                  <w:tcW w:w="2558"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sz w:val="22"/>
                      <w:szCs w:val="22"/>
                      <w:lang w:eastAsia="es-CO"/>
                    </w:rPr>
                  </w:pPr>
                  <w:r w:rsidRPr="001A090D">
                    <w:rPr>
                      <w:rFonts w:ascii="Arial" w:eastAsia="Times New Roman" w:hAnsi="Arial" w:cs="Arial"/>
                      <w:sz w:val="22"/>
                      <w:szCs w:val="22"/>
                      <w:lang w:eastAsia="es-CO"/>
                    </w:rPr>
                    <w:t>Resolución ERU 047 de 2018</w:t>
                  </w:r>
                </w:p>
                <w:p w:rsidR="00E66F9E" w:rsidRPr="001A090D" w:rsidRDefault="00E66F9E" w:rsidP="00E66F9E">
                  <w:pPr>
                    <w:framePr w:hSpace="141" w:wrap="around" w:vAnchor="text" w:hAnchor="margin" w:xAlign="center" w:y="252"/>
                    <w:contextualSpacing/>
                    <w:jc w:val="center"/>
                    <w:rPr>
                      <w:rFonts w:ascii="Arial" w:eastAsia="Times New Roman" w:hAnsi="Arial" w:cs="Arial"/>
                      <w:sz w:val="22"/>
                      <w:szCs w:val="22"/>
                      <w:lang w:eastAsia="es-CO"/>
                    </w:rPr>
                  </w:pPr>
                </w:p>
                <w:p w:rsidR="00E66F9E" w:rsidRPr="001A090D" w:rsidRDefault="00E66F9E" w:rsidP="00E66F9E">
                  <w:pPr>
                    <w:framePr w:hSpace="141" w:wrap="around" w:vAnchor="text" w:hAnchor="margin" w:xAlign="center" w:y="252"/>
                    <w:contextualSpacing/>
                    <w:jc w:val="center"/>
                    <w:rPr>
                      <w:rFonts w:ascii="Arial" w:eastAsia="Times New Roman" w:hAnsi="Arial" w:cs="Arial"/>
                      <w:sz w:val="22"/>
                      <w:szCs w:val="22"/>
                      <w:lang w:eastAsia="es-CO"/>
                    </w:rPr>
                  </w:pPr>
                  <w:r w:rsidRPr="001A090D">
                    <w:rPr>
                      <w:rFonts w:ascii="Arial" w:eastAsia="Times New Roman" w:hAnsi="Arial" w:cs="Arial"/>
                      <w:sz w:val="22"/>
                      <w:szCs w:val="22"/>
                      <w:lang w:eastAsia="es-CO"/>
                    </w:rPr>
                    <w:t>Resolución ERU 286 de 2018</w:t>
                  </w:r>
                </w:p>
              </w:tc>
              <w:tc>
                <w:tcPr>
                  <w:tcW w:w="2557" w:type="dxa"/>
                  <w:vAlign w:val="center"/>
                </w:tcPr>
                <w:p w:rsidR="00E66F9E" w:rsidRPr="001A090D" w:rsidRDefault="00E66F9E" w:rsidP="00E66F9E">
                  <w:pPr>
                    <w:framePr w:hSpace="141" w:wrap="around" w:vAnchor="text" w:hAnchor="margin" w:xAlign="center" w:y="252"/>
                    <w:contextualSpacing/>
                    <w:jc w:val="center"/>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Subgerente de Gestión Corporativa</w:t>
                  </w:r>
                </w:p>
              </w:tc>
              <w:tc>
                <w:tcPr>
                  <w:tcW w:w="2558" w:type="dxa"/>
                  <w:vAlign w:val="center"/>
                </w:tcPr>
                <w:p w:rsidR="00E66F9E" w:rsidRPr="001A090D" w:rsidRDefault="00E66F9E" w:rsidP="00E66F9E">
                  <w:pPr>
                    <w:framePr w:hSpace="141" w:wrap="around" w:vAnchor="text" w:hAnchor="margin" w:xAlign="center" w:y="252"/>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Una vez cada trimestre de manera ordinaria; y de manera extraordinaria cada vez que se requiera.</w:t>
                  </w:r>
                </w:p>
              </w:tc>
            </w:tr>
          </w:tbl>
          <w:p w:rsidR="00E66F9E" w:rsidRPr="001A090D" w:rsidRDefault="00E66F9E" w:rsidP="00E66F9E">
            <w:pPr>
              <w:contextualSpacing/>
              <w:jc w:val="both"/>
              <w:rPr>
                <w:rFonts w:ascii="Arial" w:eastAsia="Times New Roman" w:hAnsi="Arial" w:cs="Arial"/>
                <w:color w:val="000000"/>
                <w:sz w:val="22"/>
                <w:szCs w:val="22"/>
                <w:lang w:eastAsia="es-CO"/>
              </w:rPr>
            </w:pPr>
          </w:p>
          <w:p w:rsidR="00E66F9E" w:rsidRPr="001A090D" w:rsidRDefault="00E66F9E" w:rsidP="00E66F9E">
            <w:pPr>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De acuerdo con lo establecido en los actos administrativos, los Comités han venido operando de manera regular, con las siguientes excepciones:</w:t>
            </w:r>
          </w:p>
          <w:p w:rsidR="00E66F9E" w:rsidRPr="001A090D" w:rsidRDefault="00E66F9E" w:rsidP="008966B6">
            <w:pPr>
              <w:pStyle w:val="Prrafodelista"/>
              <w:numPr>
                <w:ilvl w:val="0"/>
                <w:numId w:val="6"/>
              </w:numPr>
              <w:spacing w:after="0" w:line="240" w:lineRule="auto"/>
              <w:jc w:val="both"/>
              <w:rPr>
                <w:rFonts w:ascii="Arial" w:eastAsia="Times New Roman" w:hAnsi="Arial" w:cs="Arial"/>
                <w:lang w:eastAsia="es-CO"/>
              </w:rPr>
            </w:pPr>
            <w:r w:rsidRPr="001A090D">
              <w:rPr>
                <w:rFonts w:ascii="Arial" w:eastAsia="Times New Roman" w:hAnsi="Arial" w:cs="Arial"/>
                <w:lang w:eastAsia="es-CO"/>
              </w:rPr>
              <w:t xml:space="preserve">El Comité de Autoevaluación y Seguimiento ha venido funcionando de manera regular en el 50% de las dependencias. </w:t>
            </w:r>
          </w:p>
          <w:p w:rsidR="00E66F9E" w:rsidRPr="001A090D" w:rsidRDefault="00E66F9E" w:rsidP="008966B6">
            <w:pPr>
              <w:pStyle w:val="Prrafodelista"/>
              <w:numPr>
                <w:ilvl w:val="0"/>
                <w:numId w:val="6"/>
              </w:numPr>
              <w:spacing w:after="0" w:line="240" w:lineRule="auto"/>
              <w:jc w:val="both"/>
              <w:rPr>
                <w:rFonts w:ascii="Arial" w:eastAsia="Times New Roman" w:hAnsi="Arial" w:cs="Arial"/>
                <w:lang w:eastAsia="es-CO"/>
              </w:rPr>
            </w:pPr>
            <w:r w:rsidRPr="001A090D">
              <w:rPr>
                <w:rFonts w:ascii="Arial" w:eastAsia="Times New Roman" w:hAnsi="Arial" w:cs="Arial"/>
                <w:lang w:eastAsia="es-CO"/>
              </w:rPr>
              <w:t>Comité de Inventarios no sesionó en este periodo, pues no fue necesario.</w:t>
            </w:r>
          </w:p>
          <w:p w:rsidR="00E66F9E" w:rsidRPr="001A090D" w:rsidRDefault="00E66F9E" w:rsidP="00E66F9E">
            <w:pPr>
              <w:contextualSpacing/>
              <w:jc w:val="both"/>
              <w:rPr>
                <w:rFonts w:ascii="Arial" w:eastAsia="Times New Roman" w:hAnsi="Arial" w:cs="Arial"/>
                <w:sz w:val="22"/>
                <w:szCs w:val="22"/>
                <w:lang w:eastAsia="es-CO"/>
              </w:rPr>
            </w:pPr>
          </w:p>
          <w:p w:rsidR="00E66F9E" w:rsidRPr="001A090D" w:rsidRDefault="00E66F9E" w:rsidP="00E66F9E">
            <w:pPr>
              <w:contextualSpacing/>
              <w:rPr>
                <w:rFonts w:ascii="Arial" w:eastAsia="Times New Roman" w:hAnsi="Arial" w:cs="Arial"/>
                <w:b/>
                <w:sz w:val="22"/>
                <w:szCs w:val="22"/>
                <w:u w:val="single"/>
                <w:lang w:eastAsia="es-CO"/>
              </w:rPr>
            </w:pPr>
            <w:r w:rsidRPr="001A090D">
              <w:rPr>
                <w:rFonts w:ascii="Arial" w:eastAsia="Times New Roman" w:hAnsi="Arial" w:cs="Arial"/>
                <w:sz w:val="22"/>
                <w:szCs w:val="22"/>
                <w:lang w:eastAsia="es-CO"/>
              </w:rPr>
              <w:t>Es importante anotar, que las decisiones tomadas en las diferentes sesiones están soportadas en las respectivas Actas.</w:t>
            </w:r>
          </w:p>
          <w:p w:rsidR="00575626" w:rsidRPr="001A090D" w:rsidRDefault="00575626" w:rsidP="00E87251">
            <w:pPr>
              <w:shd w:val="clear" w:color="auto" w:fill="FFFFFF"/>
              <w:contextualSpacing/>
              <w:jc w:val="both"/>
              <w:rPr>
                <w:rFonts w:ascii="Arial" w:hAnsi="Arial" w:cs="Arial"/>
                <w:sz w:val="22"/>
                <w:szCs w:val="22"/>
              </w:rPr>
            </w:pPr>
          </w:p>
          <w:p w:rsidR="000E6D5F" w:rsidRPr="001A090D" w:rsidRDefault="000E6D5F" w:rsidP="00E87251">
            <w:pPr>
              <w:contextualSpacing/>
              <w:rPr>
                <w:rFonts w:ascii="Arial" w:eastAsia="Times New Roman" w:hAnsi="Arial" w:cs="Arial"/>
                <w:b/>
                <w:sz w:val="22"/>
                <w:szCs w:val="22"/>
                <w:u w:val="single"/>
                <w:lang w:eastAsia="es-CO"/>
              </w:rPr>
            </w:pPr>
            <w:r w:rsidRPr="006C5D8D">
              <w:rPr>
                <w:rFonts w:ascii="Arial" w:eastAsia="Times New Roman" w:hAnsi="Arial" w:cs="Arial"/>
                <w:b/>
                <w:sz w:val="22"/>
                <w:szCs w:val="22"/>
                <w:u w:val="single"/>
                <w:lang w:eastAsia="es-CO"/>
              </w:rPr>
              <w:t>ESQUEMA DEL NEGOCIO</w:t>
            </w:r>
          </w:p>
          <w:p w:rsidR="000E6D5F" w:rsidRPr="001A090D" w:rsidRDefault="000E6D5F" w:rsidP="00E87251">
            <w:pPr>
              <w:shd w:val="clear" w:color="auto" w:fill="FFFFFF"/>
              <w:contextualSpacing/>
              <w:jc w:val="both"/>
              <w:rPr>
                <w:rFonts w:ascii="Arial" w:hAnsi="Arial" w:cs="Arial"/>
                <w:sz w:val="22"/>
                <w:szCs w:val="22"/>
              </w:rPr>
            </w:pPr>
          </w:p>
          <w:p w:rsidR="007A5E11" w:rsidRPr="001A090D" w:rsidRDefault="007A5E11" w:rsidP="007A5E11">
            <w:pPr>
              <w:pStyle w:val="Default"/>
              <w:jc w:val="both"/>
              <w:rPr>
                <w:sz w:val="22"/>
                <w:szCs w:val="22"/>
              </w:rPr>
            </w:pPr>
            <w:r w:rsidRPr="001A090D">
              <w:rPr>
                <w:sz w:val="22"/>
                <w:szCs w:val="22"/>
              </w:rPr>
              <w:t>En desarrollo de la implementación de la política de Fortalecimiento Organizacional y Simplificación de Procesos, se aprobó en Comité Institucional de Gestión y Desempeño del 9 de abril de 2019 un ajuste al mapa de procesos de la Empresa, en los procesos misionales.</w:t>
            </w:r>
          </w:p>
          <w:p w:rsidR="007A5E11" w:rsidRPr="001A090D" w:rsidRDefault="007A5E11" w:rsidP="007A5E11">
            <w:pPr>
              <w:pStyle w:val="Default"/>
              <w:jc w:val="both"/>
              <w:rPr>
                <w:sz w:val="22"/>
                <w:szCs w:val="22"/>
              </w:rPr>
            </w:pPr>
          </w:p>
          <w:p w:rsidR="007A5E11" w:rsidRPr="001A090D" w:rsidRDefault="007A5E11" w:rsidP="007A5E11">
            <w:pPr>
              <w:pStyle w:val="Default"/>
              <w:jc w:val="both"/>
              <w:rPr>
                <w:sz w:val="22"/>
                <w:szCs w:val="22"/>
              </w:rPr>
            </w:pPr>
            <w:r w:rsidRPr="001A090D">
              <w:rPr>
                <w:sz w:val="22"/>
                <w:szCs w:val="22"/>
              </w:rPr>
              <w:t xml:space="preserve">Bajo este nuevo esquema, la Empresa viene trabajando en la documentación que permita estandarizar la operación de los mismos, así como saber a qué grupos de valor dirigir la oferta, cómo relacionarse con </w:t>
            </w:r>
            <w:r w:rsidRPr="001A090D">
              <w:rPr>
                <w:sz w:val="22"/>
                <w:szCs w:val="22"/>
              </w:rPr>
              <w:lastRenderedPageBreak/>
              <w:t>ellos, por qué canales, en qué condiciones, cómo ofrecer servicios diferenciales, qué recursos utilizar, y cómo medirlos, entre otras; para fortalecer capacidades organizacionales.</w:t>
            </w:r>
          </w:p>
          <w:p w:rsidR="007A5E11" w:rsidRPr="001A090D" w:rsidRDefault="007A5E11" w:rsidP="007A5E11">
            <w:pPr>
              <w:pStyle w:val="Default"/>
              <w:jc w:val="both"/>
              <w:rPr>
                <w:sz w:val="22"/>
                <w:szCs w:val="22"/>
              </w:rPr>
            </w:pPr>
          </w:p>
          <w:p w:rsidR="007A5E11" w:rsidRPr="001A090D" w:rsidRDefault="007A5E11" w:rsidP="007A5E11">
            <w:pPr>
              <w:pStyle w:val="Default"/>
              <w:jc w:val="both"/>
              <w:rPr>
                <w:sz w:val="22"/>
                <w:szCs w:val="22"/>
              </w:rPr>
            </w:pPr>
            <w:r w:rsidRPr="001A090D">
              <w:rPr>
                <w:sz w:val="22"/>
                <w:szCs w:val="22"/>
              </w:rPr>
              <w:t>De otra parte, se está trabajando en la identificación de los grupos de valor para poder determinar cómo relacionarse con ellos, por qué canales, en qué condiciones, cómo ofrecer servicios diferenciales, qué recursos utilizar, y cómo medirlos, entre otras; para fortalecer capacidades organizacionales.</w:t>
            </w:r>
          </w:p>
          <w:p w:rsidR="007A5E11" w:rsidRPr="001A090D" w:rsidRDefault="007A5E11" w:rsidP="007A5E11">
            <w:pPr>
              <w:pStyle w:val="Default"/>
              <w:jc w:val="both"/>
              <w:rPr>
                <w:sz w:val="22"/>
                <w:szCs w:val="22"/>
              </w:rPr>
            </w:pPr>
          </w:p>
          <w:p w:rsidR="006D48F4" w:rsidRPr="001A090D" w:rsidRDefault="006D48F4" w:rsidP="00E87251">
            <w:pPr>
              <w:shd w:val="clear" w:color="auto" w:fill="FFFFFF"/>
              <w:contextualSpacing/>
              <w:jc w:val="both"/>
              <w:rPr>
                <w:rFonts w:ascii="Arial" w:hAnsi="Arial" w:cs="Arial"/>
                <w:sz w:val="22"/>
                <w:szCs w:val="22"/>
                <w:lang w:val="es-ES"/>
              </w:rPr>
            </w:pPr>
          </w:p>
          <w:p w:rsidR="009748EA" w:rsidRPr="001A090D" w:rsidRDefault="009748EA" w:rsidP="00E87251">
            <w:pPr>
              <w:contextualSpacing/>
              <w:rPr>
                <w:rFonts w:ascii="Arial" w:eastAsia="Times New Roman" w:hAnsi="Arial" w:cs="Arial"/>
                <w:b/>
                <w:sz w:val="22"/>
                <w:szCs w:val="22"/>
                <w:u w:val="single"/>
                <w:lang w:eastAsia="es-CO"/>
              </w:rPr>
            </w:pPr>
            <w:r w:rsidRPr="006C5D8D">
              <w:rPr>
                <w:rFonts w:ascii="Arial" w:eastAsia="Times New Roman" w:hAnsi="Arial" w:cs="Arial"/>
                <w:b/>
                <w:sz w:val="22"/>
                <w:szCs w:val="22"/>
                <w:u w:val="single"/>
                <w:lang w:eastAsia="es-CO"/>
              </w:rPr>
              <w:t>POLÍTICAS INSTITUCIONALES Y DE OPERACIÓN, PROCESOS Y PROCEDIMIENTOS</w:t>
            </w:r>
          </w:p>
          <w:p w:rsidR="009748EA" w:rsidRPr="001A090D" w:rsidRDefault="009748EA" w:rsidP="00E87251">
            <w:pPr>
              <w:shd w:val="clear" w:color="auto" w:fill="FFFFFF"/>
              <w:contextualSpacing/>
              <w:jc w:val="both"/>
              <w:rPr>
                <w:rFonts w:ascii="Arial" w:hAnsi="Arial" w:cs="Arial"/>
                <w:sz w:val="22"/>
                <w:szCs w:val="22"/>
              </w:rPr>
            </w:pPr>
          </w:p>
          <w:p w:rsidR="001A090D" w:rsidRPr="001A090D" w:rsidRDefault="001A090D" w:rsidP="001A090D">
            <w:pPr>
              <w:autoSpaceDE w:val="0"/>
              <w:autoSpaceDN w:val="0"/>
              <w:adjustRightInd w:val="0"/>
              <w:contextualSpacing/>
              <w:jc w:val="both"/>
              <w:rPr>
                <w:rFonts w:ascii="Arial" w:hAnsi="Arial" w:cs="Arial"/>
                <w:sz w:val="22"/>
                <w:szCs w:val="22"/>
              </w:rPr>
            </w:pPr>
            <w:r w:rsidRPr="001A090D">
              <w:rPr>
                <w:rFonts w:ascii="Arial" w:hAnsi="Arial" w:cs="Arial"/>
                <w:sz w:val="22"/>
                <w:szCs w:val="22"/>
              </w:rPr>
              <w:t>La Subgerencia de Planeación y Administración de Proyectos ha venido apoyando la actualización y estandarización de la documentación asociada a los procesos de la Empresa de acuerdo con los requerimientos de los líderes de los mismos.</w:t>
            </w:r>
          </w:p>
          <w:p w:rsidR="001A090D" w:rsidRPr="001A090D" w:rsidRDefault="001A090D" w:rsidP="001A090D">
            <w:pPr>
              <w:autoSpaceDE w:val="0"/>
              <w:autoSpaceDN w:val="0"/>
              <w:adjustRightInd w:val="0"/>
              <w:contextualSpacing/>
              <w:jc w:val="both"/>
              <w:rPr>
                <w:rFonts w:ascii="Arial" w:hAnsi="Arial" w:cs="Arial"/>
                <w:sz w:val="22"/>
                <w:szCs w:val="22"/>
              </w:rPr>
            </w:pPr>
          </w:p>
          <w:p w:rsidR="001A090D" w:rsidRPr="001A090D" w:rsidRDefault="001A090D" w:rsidP="001A090D">
            <w:pPr>
              <w:autoSpaceDE w:val="0"/>
              <w:autoSpaceDN w:val="0"/>
              <w:adjustRightInd w:val="0"/>
              <w:contextualSpacing/>
              <w:jc w:val="both"/>
              <w:rPr>
                <w:rFonts w:ascii="Arial" w:hAnsi="Arial" w:cs="Arial"/>
                <w:sz w:val="22"/>
                <w:szCs w:val="22"/>
              </w:rPr>
            </w:pPr>
            <w:r w:rsidRPr="001A090D">
              <w:rPr>
                <w:rFonts w:ascii="Arial" w:hAnsi="Arial" w:cs="Arial"/>
                <w:sz w:val="22"/>
                <w:szCs w:val="22"/>
              </w:rPr>
              <w:t xml:space="preserve">Para el periodo evaluado, se realizó la actualización de la documentación, así: 3 caracterizaciones de proceso, 31 procedimientos, 73 formatos, 13 guías y anulación de 6 procedimientos, 12 formatos, 1 guía; lo cual se encuentra actualizado en la </w:t>
            </w:r>
            <w:proofErr w:type="spellStart"/>
            <w:r w:rsidRPr="001A090D">
              <w:rPr>
                <w:rFonts w:ascii="Arial" w:hAnsi="Arial" w:cs="Arial"/>
                <w:sz w:val="22"/>
                <w:szCs w:val="22"/>
              </w:rPr>
              <w:t>eruNET</w:t>
            </w:r>
            <w:proofErr w:type="spellEnd"/>
            <w:r w:rsidRPr="001A090D">
              <w:rPr>
                <w:rFonts w:ascii="Arial" w:hAnsi="Arial" w:cs="Arial"/>
                <w:sz w:val="22"/>
                <w:szCs w:val="22"/>
              </w:rPr>
              <w:t xml:space="preserve"> y en el Listado Maestro de Documentos, para un total de 139 documentos. De igual manera, se informó de la disponibilidad de la misma en la </w:t>
            </w:r>
            <w:proofErr w:type="spellStart"/>
            <w:r w:rsidRPr="001A090D">
              <w:rPr>
                <w:rFonts w:ascii="Arial" w:hAnsi="Arial" w:cs="Arial"/>
                <w:sz w:val="22"/>
                <w:szCs w:val="22"/>
              </w:rPr>
              <w:t>eruNET</w:t>
            </w:r>
            <w:proofErr w:type="spellEnd"/>
            <w:r w:rsidRPr="001A090D">
              <w:rPr>
                <w:rFonts w:ascii="Arial" w:hAnsi="Arial" w:cs="Arial"/>
                <w:sz w:val="22"/>
                <w:szCs w:val="22"/>
              </w:rPr>
              <w:t xml:space="preserve"> a través de correo institucional dirigido a los líderes de proceso, para que de acuerdo con lo establecido en el procedimiento </w:t>
            </w:r>
            <w:r w:rsidRPr="001A090D">
              <w:rPr>
                <w:rFonts w:ascii="Arial" w:hAnsi="Arial" w:cs="Arial"/>
                <w:i/>
                <w:sz w:val="22"/>
                <w:szCs w:val="22"/>
              </w:rPr>
              <w:t>PD-05 Control de documentos</w:t>
            </w:r>
            <w:r w:rsidRPr="001A090D">
              <w:rPr>
                <w:rFonts w:ascii="Arial" w:hAnsi="Arial" w:cs="Arial"/>
                <w:sz w:val="22"/>
                <w:szCs w:val="22"/>
              </w:rPr>
              <w:t xml:space="preserve"> socialicen a su equipo de trabajo y a los interesados los cambios realizados dentro de los 5 días hábiles siguientes a la aprobación (firmas) o confirmación de la eliminación del documento, así como la actualización del </w:t>
            </w:r>
            <w:proofErr w:type="spellStart"/>
            <w:r w:rsidRPr="001A090D">
              <w:rPr>
                <w:rFonts w:ascii="Arial" w:hAnsi="Arial" w:cs="Arial"/>
                <w:sz w:val="22"/>
                <w:szCs w:val="22"/>
              </w:rPr>
              <w:t>Normograma</w:t>
            </w:r>
            <w:proofErr w:type="spellEnd"/>
            <w:r w:rsidRPr="001A090D">
              <w:rPr>
                <w:rFonts w:ascii="Arial" w:hAnsi="Arial" w:cs="Arial"/>
                <w:sz w:val="22"/>
                <w:szCs w:val="22"/>
              </w:rPr>
              <w:t xml:space="preserve"> en los mismos tiempos, de acuerdo con lo establecido en el procedimiento </w:t>
            </w:r>
            <w:r w:rsidRPr="001A090D">
              <w:rPr>
                <w:rFonts w:ascii="Arial" w:hAnsi="Arial" w:cs="Arial"/>
                <w:i/>
                <w:sz w:val="22"/>
                <w:szCs w:val="22"/>
              </w:rPr>
              <w:t>PD-GJ-01 Identificación, evaluación y seguimiento de requisitos legales y otros</w:t>
            </w:r>
            <w:r w:rsidRPr="001A090D">
              <w:rPr>
                <w:rFonts w:ascii="Arial" w:hAnsi="Arial" w:cs="Arial"/>
                <w:sz w:val="22"/>
                <w:szCs w:val="22"/>
              </w:rPr>
              <w:t xml:space="preserve">. De otra parte, se informan dichas </w:t>
            </w:r>
            <w:r w:rsidR="00156A2B" w:rsidRPr="001A090D">
              <w:rPr>
                <w:rFonts w:ascii="Arial" w:hAnsi="Arial" w:cs="Arial"/>
                <w:sz w:val="22"/>
                <w:szCs w:val="22"/>
              </w:rPr>
              <w:t>actualizaciones</w:t>
            </w:r>
            <w:r w:rsidRPr="001A090D">
              <w:rPr>
                <w:rFonts w:ascii="Arial" w:hAnsi="Arial" w:cs="Arial"/>
                <w:sz w:val="22"/>
                <w:szCs w:val="22"/>
              </w:rPr>
              <w:t xml:space="preserve"> a través de la sección “Actualización de documentos relacionados a los procesos de la Entidad” en la </w:t>
            </w:r>
            <w:proofErr w:type="spellStart"/>
            <w:r w:rsidRPr="001A090D">
              <w:rPr>
                <w:rFonts w:ascii="Arial" w:hAnsi="Arial" w:cs="Arial"/>
                <w:sz w:val="22"/>
                <w:szCs w:val="22"/>
              </w:rPr>
              <w:t>eruNET</w:t>
            </w:r>
            <w:proofErr w:type="spellEnd"/>
            <w:r w:rsidRPr="001A090D">
              <w:rPr>
                <w:rFonts w:ascii="Arial" w:hAnsi="Arial" w:cs="Arial"/>
                <w:sz w:val="22"/>
                <w:szCs w:val="22"/>
              </w:rPr>
              <w:t xml:space="preserve"> de manera mensual para toda la empresa.</w:t>
            </w:r>
          </w:p>
          <w:p w:rsidR="001A090D" w:rsidRPr="001A090D" w:rsidRDefault="001A090D" w:rsidP="001A090D">
            <w:pPr>
              <w:shd w:val="clear" w:color="auto" w:fill="FFFFFF"/>
              <w:contextualSpacing/>
              <w:jc w:val="both"/>
              <w:rPr>
                <w:rFonts w:ascii="Arial" w:hAnsi="Arial" w:cs="Arial"/>
                <w:sz w:val="22"/>
                <w:szCs w:val="22"/>
              </w:rPr>
            </w:pPr>
          </w:p>
          <w:p w:rsidR="001A090D" w:rsidRPr="001A090D" w:rsidRDefault="001A090D" w:rsidP="001A090D">
            <w:pPr>
              <w:shd w:val="clear" w:color="auto" w:fill="FFFFFF"/>
              <w:contextualSpacing/>
              <w:jc w:val="both"/>
              <w:rPr>
                <w:rFonts w:ascii="Arial" w:hAnsi="Arial" w:cs="Arial"/>
                <w:sz w:val="22"/>
                <w:szCs w:val="22"/>
              </w:rPr>
            </w:pPr>
            <w:r w:rsidRPr="001A090D">
              <w:rPr>
                <w:rFonts w:ascii="Arial" w:hAnsi="Arial" w:cs="Arial"/>
                <w:sz w:val="22"/>
                <w:szCs w:val="22"/>
              </w:rPr>
              <w:t>Es de anotar que, en el desarrollo de la documentación asociada a los procesos, los líderes de proceso establecen lineamientos y directrices para el adecuado desarrollo de sus actividades, de manera que dispongan de las condiciones mínimas para el cumplimiento de las metas y objetivos asignados.</w:t>
            </w:r>
          </w:p>
          <w:p w:rsidR="001A090D" w:rsidRPr="001A090D" w:rsidRDefault="001A090D" w:rsidP="001A090D">
            <w:pPr>
              <w:shd w:val="clear" w:color="auto" w:fill="FFFFFF"/>
              <w:contextualSpacing/>
              <w:jc w:val="both"/>
              <w:rPr>
                <w:rFonts w:ascii="Arial" w:hAnsi="Arial" w:cs="Arial"/>
                <w:sz w:val="22"/>
                <w:szCs w:val="22"/>
              </w:rPr>
            </w:pPr>
          </w:p>
          <w:p w:rsidR="006D48F4" w:rsidRDefault="001A090D" w:rsidP="001A090D">
            <w:pPr>
              <w:contextualSpacing/>
              <w:rPr>
                <w:rFonts w:ascii="Arial" w:hAnsi="Arial" w:cs="Arial"/>
                <w:sz w:val="22"/>
                <w:szCs w:val="22"/>
              </w:rPr>
            </w:pPr>
            <w:r w:rsidRPr="001A090D">
              <w:rPr>
                <w:rFonts w:ascii="Arial" w:hAnsi="Arial" w:cs="Arial"/>
                <w:sz w:val="22"/>
                <w:szCs w:val="22"/>
              </w:rPr>
              <w:t>Finalmente, se socializaron los elementos estructurantes del Modelo Integrado de Planeación y Gestión y de planeación estratégica de la Empresa en la jornada de inducción realizada el 9 de octubre de 2019.</w:t>
            </w:r>
          </w:p>
          <w:p w:rsidR="001A090D" w:rsidRDefault="001A090D" w:rsidP="001A090D">
            <w:pPr>
              <w:contextualSpacing/>
              <w:rPr>
                <w:rFonts w:ascii="Arial" w:hAnsi="Arial" w:cs="Arial"/>
                <w:sz w:val="22"/>
                <w:szCs w:val="22"/>
              </w:rPr>
            </w:pPr>
          </w:p>
          <w:p w:rsidR="00156A2B" w:rsidRDefault="00156A2B" w:rsidP="00E87251">
            <w:pPr>
              <w:contextualSpacing/>
              <w:rPr>
                <w:rFonts w:ascii="Arial" w:eastAsia="Times New Roman" w:hAnsi="Arial" w:cs="Arial"/>
                <w:b/>
                <w:sz w:val="22"/>
                <w:u w:val="single"/>
                <w:lang w:eastAsia="es-CO"/>
              </w:rPr>
            </w:pPr>
          </w:p>
          <w:p w:rsidR="009748EA" w:rsidRPr="009700D6" w:rsidRDefault="009748EA"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RENDICIÓN DE CUENTAS</w:t>
            </w:r>
          </w:p>
          <w:p w:rsidR="003000A3" w:rsidRDefault="003000A3" w:rsidP="00E87251">
            <w:pPr>
              <w:contextualSpacing/>
              <w:rPr>
                <w:rFonts w:ascii="Arial" w:eastAsia="Times New Roman" w:hAnsi="Arial" w:cs="Arial"/>
                <w:b/>
                <w:sz w:val="22"/>
                <w:u w:val="single"/>
                <w:lang w:eastAsia="es-CO"/>
              </w:rPr>
            </w:pPr>
          </w:p>
          <w:p w:rsidR="001A090D" w:rsidRPr="001A090D" w:rsidRDefault="001A090D" w:rsidP="001A090D">
            <w:pPr>
              <w:contextualSpacing/>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Para el periodo reportado, a través de la ejecución de los planes de gestión social de cada uno de los proyectos, se realizaron reuniones con la comunidad para atender inquietudes, aclarar procedimientos o intervenciones, socializar servicios de las entidades distritales, entre otros aspectos. A continuación, se presentan los resultados obtenidos para el periodo reportado:</w:t>
            </w:r>
          </w:p>
          <w:p w:rsidR="001A090D" w:rsidRPr="001A090D" w:rsidRDefault="001A090D" w:rsidP="001A090D">
            <w:pPr>
              <w:contextualSpacing/>
              <w:jc w:val="both"/>
              <w:rPr>
                <w:rFonts w:ascii="Arial" w:eastAsia="Times New Roman" w:hAnsi="Arial" w:cs="Arial"/>
                <w:color w:val="000000"/>
                <w:sz w:val="22"/>
                <w:szCs w:val="22"/>
                <w:lang w:eastAsia="es-CO"/>
              </w:rPr>
            </w:pPr>
          </w:p>
          <w:p w:rsidR="001A090D" w:rsidRPr="001A090D" w:rsidRDefault="001A090D" w:rsidP="001A090D">
            <w:pPr>
              <w:rPr>
                <w:rFonts w:ascii="Arial" w:hAnsi="Arial" w:cs="Arial"/>
                <w:b/>
                <w:sz w:val="22"/>
                <w:szCs w:val="22"/>
              </w:rPr>
            </w:pPr>
            <w:r w:rsidRPr="001A090D">
              <w:rPr>
                <w:rFonts w:ascii="Arial" w:hAnsi="Arial" w:cs="Arial"/>
                <w:b/>
                <w:sz w:val="22"/>
                <w:szCs w:val="22"/>
              </w:rPr>
              <w:t>En la etapa de formulación de proyectos:</w:t>
            </w:r>
          </w:p>
          <w:p w:rsidR="001A090D" w:rsidRPr="001A090D" w:rsidRDefault="001A090D" w:rsidP="001A090D">
            <w:pPr>
              <w:rPr>
                <w:rFonts w:ascii="Arial" w:hAnsi="Arial" w:cs="Arial"/>
                <w:sz w:val="22"/>
                <w:szCs w:val="22"/>
              </w:rPr>
            </w:pPr>
          </w:p>
          <w:p w:rsidR="001A090D" w:rsidRPr="001A090D" w:rsidRDefault="001A090D" w:rsidP="001A090D">
            <w:pPr>
              <w:jc w:val="both"/>
              <w:rPr>
                <w:rFonts w:ascii="Arial" w:hAnsi="Arial" w:cs="Arial"/>
                <w:i/>
                <w:sz w:val="22"/>
                <w:szCs w:val="22"/>
                <w:u w:val="single"/>
              </w:rPr>
            </w:pPr>
            <w:r w:rsidRPr="001A090D">
              <w:rPr>
                <w:rFonts w:ascii="Arial" w:hAnsi="Arial" w:cs="Arial"/>
                <w:b/>
                <w:i/>
                <w:sz w:val="22"/>
                <w:szCs w:val="22"/>
                <w:u w:val="single"/>
              </w:rPr>
              <w:t xml:space="preserve">PROYECTO: </w:t>
            </w:r>
            <w:r w:rsidRPr="001A090D">
              <w:rPr>
                <w:rFonts w:ascii="Arial" w:hAnsi="Arial" w:cs="Arial"/>
                <w:i/>
                <w:sz w:val="22"/>
                <w:szCs w:val="22"/>
                <w:u w:val="single"/>
              </w:rPr>
              <w:t>ALAMEDA ENTREPARQUES</w:t>
            </w:r>
          </w:p>
          <w:p w:rsidR="001A090D" w:rsidRPr="001A090D" w:rsidRDefault="001A090D" w:rsidP="001A090D">
            <w:pPr>
              <w:rPr>
                <w:rFonts w:ascii="Arial" w:hAnsi="Arial" w:cs="Arial"/>
                <w:sz w:val="22"/>
                <w:szCs w:val="22"/>
              </w:rPr>
            </w:pPr>
            <w:r w:rsidRPr="001A090D">
              <w:rPr>
                <w:rFonts w:ascii="Arial" w:hAnsi="Arial" w:cs="Arial"/>
                <w:sz w:val="22"/>
                <w:szCs w:val="22"/>
              </w:rPr>
              <w:t>Reuniones con comunidad: 5, con la participación de 1056 asistentes.</w:t>
            </w:r>
          </w:p>
          <w:p w:rsidR="001A090D" w:rsidRPr="001A090D" w:rsidRDefault="001A090D" w:rsidP="001A090D">
            <w:pPr>
              <w:rPr>
                <w:rFonts w:ascii="Arial" w:hAnsi="Arial" w:cs="Arial"/>
                <w:sz w:val="22"/>
                <w:szCs w:val="22"/>
              </w:rPr>
            </w:pPr>
          </w:p>
          <w:p w:rsidR="001A090D" w:rsidRPr="001A090D" w:rsidRDefault="001A090D" w:rsidP="001A090D">
            <w:pPr>
              <w:rPr>
                <w:rFonts w:ascii="Arial" w:hAnsi="Arial" w:cs="Arial"/>
                <w:b/>
                <w:sz w:val="22"/>
                <w:szCs w:val="22"/>
              </w:rPr>
            </w:pPr>
            <w:r w:rsidRPr="001A090D">
              <w:rPr>
                <w:rFonts w:ascii="Arial" w:hAnsi="Arial" w:cs="Arial"/>
                <w:b/>
                <w:sz w:val="22"/>
                <w:szCs w:val="22"/>
              </w:rPr>
              <w:t>En la etapa de desarrollo:</w:t>
            </w:r>
          </w:p>
          <w:p w:rsidR="001A090D" w:rsidRPr="001A090D" w:rsidRDefault="001A090D" w:rsidP="001A090D">
            <w:pPr>
              <w:rPr>
                <w:rFonts w:ascii="Arial" w:hAnsi="Arial" w:cs="Arial"/>
                <w:b/>
                <w:sz w:val="22"/>
                <w:szCs w:val="22"/>
              </w:rPr>
            </w:pPr>
          </w:p>
          <w:p w:rsidR="001A090D" w:rsidRPr="001A090D" w:rsidRDefault="001A090D" w:rsidP="001A090D">
            <w:pPr>
              <w:jc w:val="both"/>
              <w:rPr>
                <w:rFonts w:ascii="Arial" w:hAnsi="Arial" w:cs="Arial"/>
                <w:i/>
                <w:sz w:val="22"/>
                <w:szCs w:val="22"/>
                <w:u w:val="single"/>
              </w:rPr>
            </w:pPr>
            <w:r w:rsidRPr="001A090D">
              <w:rPr>
                <w:rFonts w:ascii="Arial" w:hAnsi="Arial" w:cs="Arial"/>
                <w:b/>
                <w:i/>
                <w:sz w:val="22"/>
                <w:szCs w:val="22"/>
                <w:u w:val="single"/>
              </w:rPr>
              <w:t xml:space="preserve">PROYECTO: </w:t>
            </w:r>
            <w:r w:rsidRPr="001A090D">
              <w:rPr>
                <w:rFonts w:ascii="Arial" w:hAnsi="Arial" w:cs="Arial"/>
                <w:i/>
                <w:sz w:val="22"/>
                <w:szCs w:val="22"/>
                <w:u w:val="single"/>
              </w:rPr>
              <w:t>SAN BERNARDO</w:t>
            </w:r>
          </w:p>
          <w:p w:rsidR="001A090D" w:rsidRPr="001A090D" w:rsidRDefault="001A090D" w:rsidP="001A090D">
            <w:pPr>
              <w:rPr>
                <w:rFonts w:ascii="Arial" w:hAnsi="Arial" w:cs="Arial"/>
                <w:sz w:val="22"/>
                <w:szCs w:val="22"/>
              </w:rPr>
            </w:pPr>
            <w:r w:rsidRPr="001A090D">
              <w:rPr>
                <w:rFonts w:ascii="Arial" w:hAnsi="Arial" w:cs="Arial"/>
                <w:sz w:val="22"/>
                <w:szCs w:val="22"/>
              </w:rPr>
              <w:t>Reuniones con comunidad: 14, con la participación de 259 asistentes.</w:t>
            </w:r>
          </w:p>
          <w:p w:rsidR="001A090D" w:rsidRPr="001A090D" w:rsidRDefault="001A090D" w:rsidP="001A090D">
            <w:pPr>
              <w:rPr>
                <w:rFonts w:ascii="Arial" w:hAnsi="Arial" w:cs="Arial"/>
                <w:sz w:val="22"/>
                <w:szCs w:val="22"/>
              </w:rPr>
            </w:pPr>
          </w:p>
          <w:p w:rsidR="001A090D" w:rsidRPr="001A090D" w:rsidRDefault="001A090D" w:rsidP="001A090D">
            <w:pPr>
              <w:jc w:val="both"/>
              <w:rPr>
                <w:rFonts w:ascii="Arial" w:hAnsi="Arial" w:cs="Arial"/>
                <w:i/>
                <w:sz w:val="22"/>
                <w:szCs w:val="22"/>
                <w:u w:val="single"/>
              </w:rPr>
            </w:pPr>
            <w:r w:rsidRPr="001A090D">
              <w:rPr>
                <w:rFonts w:ascii="Arial" w:hAnsi="Arial" w:cs="Arial"/>
                <w:b/>
                <w:i/>
                <w:sz w:val="22"/>
                <w:szCs w:val="22"/>
                <w:u w:val="single"/>
              </w:rPr>
              <w:t xml:space="preserve">PROYECTO: </w:t>
            </w:r>
            <w:r w:rsidRPr="001A090D">
              <w:rPr>
                <w:rFonts w:ascii="Arial" w:hAnsi="Arial" w:cs="Arial"/>
                <w:i/>
                <w:sz w:val="22"/>
                <w:szCs w:val="22"/>
                <w:u w:val="single"/>
              </w:rPr>
              <w:t>VOTO NACIONAL- LA ESTANZUELA</w:t>
            </w:r>
          </w:p>
          <w:p w:rsidR="001A090D" w:rsidRPr="001A090D" w:rsidRDefault="001A090D" w:rsidP="001A090D">
            <w:pPr>
              <w:rPr>
                <w:rFonts w:ascii="Arial" w:hAnsi="Arial" w:cs="Arial"/>
                <w:sz w:val="22"/>
                <w:szCs w:val="22"/>
              </w:rPr>
            </w:pPr>
            <w:r w:rsidRPr="001A090D">
              <w:rPr>
                <w:rFonts w:ascii="Arial" w:hAnsi="Arial" w:cs="Arial"/>
                <w:sz w:val="22"/>
                <w:szCs w:val="22"/>
              </w:rPr>
              <w:t xml:space="preserve">Reuniones con comunidad: 1, con la participación de 9 asistentes. </w:t>
            </w:r>
          </w:p>
          <w:p w:rsidR="001A090D" w:rsidRPr="001A090D" w:rsidRDefault="001A090D" w:rsidP="001A090D">
            <w:pPr>
              <w:rPr>
                <w:rFonts w:ascii="Arial" w:hAnsi="Arial" w:cs="Arial"/>
                <w:sz w:val="22"/>
                <w:szCs w:val="22"/>
              </w:rPr>
            </w:pPr>
          </w:p>
          <w:p w:rsidR="001A090D" w:rsidRPr="001A090D" w:rsidRDefault="001A090D" w:rsidP="001A090D">
            <w:pPr>
              <w:jc w:val="both"/>
              <w:rPr>
                <w:rFonts w:ascii="Arial" w:hAnsi="Arial" w:cs="Arial"/>
                <w:i/>
                <w:sz w:val="22"/>
                <w:szCs w:val="22"/>
                <w:u w:val="single"/>
              </w:rPr>
            </w:pPr>
            <w:r w:rsidRPr="001A090D">
              <w:rPr>
                <w:rFonts w:ascii="Arial" w:hAnsi="Arial" w:cs="Arial"/>
                <w:b/>
                <w:i/>
                <w:sz w:val="22"/>
                <w:szCs w:val="22"/>
                <w:u w:val="single"/>
              </w:rPr>
              <w:t xml:space="preserve">PROYECTO: </w:t>
            </w:r>
            <w:r w:rsidRPr="001A090D">
              <w:rPr>
                <w:rFonts w:ascii="Arial" w:hAnsi="Arial" w:cs="Arial"/>
                <w:i/>
                <w:sz w:val="22"/>
                <w:szCs w:val="22"/>
                <w:u w:val="single"/>
              </w:rPr>
              <w:t>BRISAS DEL TINTAL</w:t>
            </w:r>
          </w:p>
          <w:p w:rsidR="001A090D" w:rsidRPr="001A090D" w:rsidRDefault="001A090D" w:rsidP="001A090D">
            <w:pPr>
              <w:rPr>
                <w:rFonts w:ascii="Arial" w:hAnsi="Arial" w:cs="Arial"/>
                <w:sz w:val="22"/>
                <w:szCs w:val="22"/>
              </w:rPr>
            </w:pPr>
            <w:r w:rsidRPr="001A090D">
              <w:rPr>
                <w:rFonts w:ascii="Arial" w:hAnsi="Arial" w:cs="Arial"/>
                <w:sz w:val="22"/>
                <w:szCs w:val="22"/>
              </w:rPr>
              <w:t>Reuniones con comunidad: 2, con la participación de 162 asistentes.</w:t>
            </w:r>
          </w:p>
          <w:p w:rsidR="001A090D" w:rsidRPr="001A090D" w:rsidRDefault="001A090D" w:rsidP="001A090D">
            <w:pPr>
              <w:rPr>
                <w:rFonts w:ascii="Arial" w:hAnsi="Arial" w:cs="Arial"/>
                <w:sz w:val="22"/>
                <w:szCs w:val="22"/>
              </w:rPr>
            </w:pPr>
          </w:p>
          <w:p w:rsidR="001A090D" w:rsidRPr="001A090D" w:rsidRDefault="001A090D" w:rsidP="001A090D">
            <w:pPr>
              <w:jc w:val="both"/>
              <w:rPr>
                <w:rFonts w:ascii="Arial" w:hAnsi="Arial" w:cs="Arial"/>
                <w:i/>
                <w:sz w:val="22"/>
                <w:szCs w:val="22"/>
                <w:u w:val="single"/>
              </w:rPr>
            </w:pPr>
            <w:r w:rsidRPr="001A090D">
              <w:rPr>
                <w:rFonts w:ascii="Arial" w:hAnsi="Arial" w:cs="Arial"/>
                <w:b/>
                <w:i/>
                <w:sz w:val="22"/>
                <w:szCs w:val="22"/>
                <w:u w:val="single"/>
              </w:rPr>
              <w:t xml:space="preserve">PROYECTO: </w:t>
            </w:r>
            <w:r w:rsidRPr="001A090D">
              <w:rPr>
                <w:rFonts w:ascii="Arial" w:hAnsi="Arial" w:cs="Arial"/>
                <w:i/>
                <w:sz w:val="22"/>
                <w:szCs w:val="22"/>
                <w:u w:val="single"/>
              </w:rPr>
              <w:t>OPV</w:t>
            </w:r>
          </w:p>
          <w:p w:rsidR="001A090D" w:rsidRPr="001A090D" w:rsidRDefault="001A090D" w:rsidP="001A090D">
            <w:pPr>
              <w:jc w:val="both"/>
              <w:rPr>
                <w:rFonts w:ascii="Arial" w:hAnsi="Arial" w:cs="Arial"/>
                <w:sz w:val="22"/>
                <w:szCs w:val="22"/>
              </w:rPr>
            </w:pPr>
            <w:r w:rsidRPr="001A090D">
              <w:rPr>
                <w:rFonts w:ascii="Arial" w:hAnsi="Arial" w:cs="Arial"/>
                <w:sz w:val="22"/>
                <w:szCs w:val="22"/>
              </w:rPr>
              <w:t>Reuniones con comunidad: 1, con la participación de 7 asistentes.</w:t>
            </w:r>
          </w:p>
          <w:p w:rsidR="001A090D" w:rsidRPr="001A090D" w:rsidRDefault="001A090D" w:rsidP="001A090D">
            <w:pPr>
              <w:jc w:val="both"/>
              <w:rPr>
                <w:rFonts w:ascii="Arial" w:hAnsi="Arial" w:cs="Arial"/>
                <w:sz w:val="22"/>
                <w:szCs w:val="22"/>
              </w:rPr>
            </w:pPr>
          </w:p>
          <w:p w:rsidR="001A090D" w:rsidRPr="001A090D" w:rsidRDefault="001A090D" w:rsidP="001A090D">
            <w:pPr>
              <w:jc w:val="both"/>
              <w:rPr>
                <w:rFonts w:ascii="Arial" w:hAnsi="Arial" w:cs="Arial"/>
                <w:b/>
                <w:i/>
                <w:sz w:val="22"/>
                <w:szCs w:val="22"/>
                <w:u w:val="single"/>
              </w:rPr>
            </w:pPr>
            <w:r w:rsidRPr="001A090D">
              <w:rPr>
                <w:rFonts w:ascii="Arial" w:hAnsi="Arial" w:cs="Arial"/>
                <w:b/>
                <w:i/>
                <w:sz w:val="22"/>
                <w:szCs w:val="22"/>
                <w:u w:val="single"/>
              </w:rPr>
              <w:t>GESTIÓN SOCIAL EN OBRA</w:t>
            </w:r>
          </w:p>
          <w:p w:rsidR="001A090D" w:rsidRPr="001A090D" w:rsidRDefault="001A090D" w:rsidP="001A090D">
            <w:pPr>
              <w:jc w:val="both"/>
              <w:rPr>
                <w:rFonts w:ascii="Arial" w:eastAsia="Times New Roman" w:hAnsi="Arial" w:cs="Arial"/>
                <w:color w:val="000000"/>
                <w:sz w:val="22"/>
                <w:szCs w:val="22"/>
                <w:lang w:eastAsia="es-CO"/>
              </w:rPr>
            </w:pPr>
            <w:r w:rsidRPr="001A090D">
              <w:rPr>
                <w:rFonts w:ascii="Arial" w:eastAsia="Times New Roman" w:hAnsi="Arial" w:cs="Arial"/>
                <w:color w:val="000000"/>
                <w:sz w:val="22"/>
                <w:szCs w:val="22"/>
                <w:lang w:eastAsia="es-CO"/>
              </w:rPr>
              <w:t xml:space="preserve">Reuniones con comunidad: 9 </w:t>
            </w:r>
          </w:p>
          <w:p w:rsidR="001A090D" w:rsidRPr="001A090D" w:rsidRDefault="001A090D" w:rsidP="001A090D">
            <w:pPr>
              <w:jc w:val="both"/>
              <w:rPr>
                <w:rFonts w:ascii="Arial" w:hAnsi="Arial" w:cs="Arial"/>
                <w:sz w:val="22"/>
                <w:szCs w:val="22"/>
              </w:rPr>
            </w:pPr>
          </w:p>
          <w:p w:rsidR="001A090D" w:rsidRPr="001A090D" w:rsidRDefault="001A090D" w:rsidP="001A090D">
            <w:pPr>
              <w:jc w:val="both"/>
              <w:rPr>
                <w:rFonts w:ascii="Arial" w:hAnsi="Arial" w:cs="Arial"/>
                <w:sz w:val="22"/>
                <w:szCs w:val="22"/>
              </w:rPr>
            </w:pPr>
            <w:r w:rsidRPr="001A090D">
              <w:rPr>
                <w:rFonts w:ascii="Arial" w:hAnsi="Arial" w:cs="Arial"/>
                <w:sz w:val="22"/>
                <w:szCs w:val="22"/>
              </w:rPr>
              <w:t>Por otra parte, la entidad participó en los siguientes talleres organizados por la Veeduría Distrital, Gobierno Nacional y la Secretaría Distrital de Hábitat, para sensibilizar en temas de Rendición de Cuentas y Control Social.</w:t>
            </w:r>
          </w:p>
          <w:p w:rsidR="001A090D" w:rsidRPr="001A090D" w:rsidRDefault="001A090D" w:rsidP="001A090D">
            <w:pPr>
              <w:jc w:val="both"/>
              <w:rPr>
                <w:rFonts w:ascii="Arial" w:hAnsi="Arial" w:cs="Arial"/>
                <w:sz w:val="22"/>
                <w:szCs w:val="22"/>
              </w:rPr>
            </w:pPr>
          </w:p>
          <w:p w:rsidR="001A090D" w:rsidRPr="001A090D" w:rsidRDefault="001A090D" w:rsidP="008966B6">
            <w:pPr>
              <w:pStyle w:val="Prrafodelista"/>
              <w:numPr>
                <w:ilvl w:val="0"/>
                <w:numId w:val="6"/>
              </w:numPr>
              <w:spacing w:after="0" w:line="240" w:lineRule="auto"/>
              <w:jc w:val="both"/>
              <w:rPr>
                <w:rFonts w:ascii="Arial" w:hAnsi="Arial" w:cs="Arial"/>
              </w:rPr>
            </w:pPr>
            <w:r w:rsidRPr="001A090D">
              <w:rPr>
                <w:rFonts w:ascii="Arial" w:hAnsi="Arial" w:cs="Arial"/>
              </w:rPr>
              <w:t>Participación en el día nacional de la Rendición de Cuentas; evento que se llevó a cabo el martes 27 de agosto en el auditorio del Ministerio de Hacienda y Crédito Público, Casas de Santa Bárbara, ubicado en la Carrera 7 # 6B-80 en Bogotá.</w:t>
            </w:r>
          </w:p>
          <w:p w:rsidR="001A090D" w:rsidRPr="001A090D" w:rsidRDefault="001A090D" w:rsidP="008966B6">
            <w:pPr>
              <w:pStyle w:val="Prrafodelista"/>
              <w:numPr>
                <w:ilvl w:val="0"/>
                <w:numId w:val="6"/>
              </w:numPr>
              <w:spacing w:after="0" w:line="240" w:lineRule="auto"/>
              <w:jc w:val="both"/>
              <w:rPr>
                <w:rFonts w:ascii="Arial" w:hAnsi="Arial" w:cs="Arial"/>
              </w:rPr>
            </w:pPr>
            <w:r w:rsidRPr="001A090D">
              <w:rPr>
                <w:rFonts w:ascii="Arial" w:hAnsi="Arial" w:cs="Arial"/>
              </w:rPr>
              <w:t xml:space="preserve">Participación en el evento Taller de Manual Único de Rendición de Cuentas con enfoque en derechos humanos y ODS, realizado el día 10 de octubre en el Auditorio del Departamento Administrativo de la Función Pública, ubicado en la Carrera 6 # 12-62 en Bogotá. </w:t>
            </w:r>
          </w:p>
          <w:p w:rsidR="001A090D" w:rsidRPr="001A090D" w:rsidRDefault="001A090D" w:rsidP="008966B6">
            <w:pPr>
              <w:pStyle w:val="Prrafodelista"/>
              <w:numPr>
                <w:ilvl w:val="0"/>
                <w:numId w:val="6"/>
              </w:numPr>
              <w:spacing w:after="0" w:line="240" w:lineRule="auto"/>
              <w:jc w:val="both"/>
              <w:rPr>
                <w:rFonts w:ascii="Arial" w:hAnsi="Arial" w:cs="Arial"/>
              </w:rPr>
            </w:pPr>
            <w:r w:rsidRPr="001A090D">
              <w:rPr>
                <w:rFonts w:ascii="Arial" w:hAnsi="Arial" w:cs="Arial"/>
              </w:rPr>
              <w:t xml:space="preserve">Participación en el evento de Socialización Metodología </w:t>
            </w:r>
            <w:proofErr w:type="spellStart"/>
            <w:r w:rsidRPr="001A090D">
              <w:rPr>
                <w:rFonts w:ascii="Arial" w:hAnsi="Arial" w:cs="Arial"/>
              </w:rPr>
              <w:t>RdC</w:t>
            </w:r>
            <w:proofErr w:type="spellEnd"/>
            <w:r w:rsidRPr="001A090D">
              <w:rPr>
                <w:rFonts w:ascii="Arial" w:hAnsi="Arial" w:cs="Arial"/>
              </w:rPr>
              <w:t xml:space="preserve"> del cuatrienio, el cual se llevó 21 de octubre de 2019 de 2:00 p.m. a 5:00 p.m., en las instalaciones de la Veeduría Distrital, ubicada en la Avenida Calle 26 # 69-76, Edificio Elemento, torre 1, piso 8, sala Arrayanes.</w:t>
            </w:r>
          </w:p>
          <w:p w:rsidR="001A090D" w:rsidRPr="001A090D" w:rsidRDefault="001A090D" w:rsidP="008966B6">
            <w:pPr>
              <w:pStyle w:val="Prrafodelista"/>
              <w:numPr>
                <w:ilvl w:val="0"/>
                <w:numId w:val="6"/>
              </w:numPr>
              <w:spacing w:after="0" w:line="240" w:lineRule="auto"/>
              <w:jc w:val="both"/>
              <w:rPr>
                <w:rFonts w:ascii="Arial" w:hAnsi="Arial" w:cs="Arial"/>
              </w:rPr>
            </w:pPr>
            <w:r w:rsidRPr="001A090D">
              <w:rPr>
                <w:rFonts w:ascii="Arial" w:hAnsi="Arial" w:cs="Arial"/>
              </w:rPr>
              <w:t xml:space="preserve">Socialización de los proyectos </w:t>
            </w:r>
          </w:p>
          <w:p w:rsidR="001A090D" w:rsidRPr="001A090D" w:rsidRDefault="001A090D" w:rsidP="001A090D">
            <w:pPr>
              <w:jc w:val="both"/>
              <w:rPr>
                <w:rFonts w:ascii="Arial" w:hAnsi="Arial"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5"/>
              <w:gridCol w:w="5115"/>
            </w:tblGrid>
            <w:tr w:rsidR="001A090D" w:rsidRPr="001A090D" w:rsidTr="00E25451">
              <w:trPr>
                <w:jc w:val="center"/>
              </w:trPr>
              <w:tc>
                <w:tcPr>
                  <w:tcW w:w="5115" w:type="dxa"/>
                </w:tcPr>
                <w:p w:rsidR="001A090D" w:rsidRPr="001A090D" w:rsidRDefault="001A090D" w:rsidP="001A090D">
                  <w:pPr>
                    <w:framePr w:hSpace="141" w:wrap="around" w:vAnchor="text" w:hAnchor="margin" w:xAlign="center" w:y="252"/>
                    <w:jc w:val="both"/>
                    <w:rPr>
                      <w:rFonts w:ascii="Arial" w:hAnsi="Arial" w:cs="Arial"/>
                      <w:sz w:val="22"/>
                      <w:szCs w:val="22"/>
                    </w:rPr>
                  </w:pPr>
                  <w:r w:rsidRPr="001A090D">
                    <w:rPr>
                      <w:rFonts w:ascii="Arial" w:hAnsi="Arial" w:cs="Arial"/>
                      <w:sz w:val="22"/>
                      <w:szCs w:val="22"/>
                      <w:lang w:val="es-CO" w:eastAsia="zh-CN" w:bidi="hi-IN"/>
                    </w:rPr>
                    <w:object w:dxaOrig="9495" w:dyaOrig="9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3" type="#_x0000_t75" style="width:252pt;height:193.5pt" o:ole="">
                        <v:imagedata r:id="rId8" o:title=""/>
                      </v:shape>
                      <o:OLEObject Type="Embed" ProgID="PBrush" ShapeID="_x0000_i1413" DrawAspect="Content" ObjectID="_1635098568" r:id="rId9"/>
                    </w:object>
                  </w:r>
                </w:p>
              </w:tc>
              <w:tc>
                <w:tcPr>
                  <w:tcW w:w="5115" w:type="dxa"/>
                </w:tcPr>
                <w:p w:rsidR="001A090D" w:rsidRPr="001A090D" w:rsidRDefault="001A090D" w:rsidP="001A090D">
                  <w:pPr>
                    <w:framePr w:hSpace="141" w:wrap="around" w:vAnchor="text" w:hAnchor="margin" w:xAlign="center" w:y="252"/>
                    <w:jc w:val="both"/>
                    <w:rPr>
                      <w:rFonts w:ascii="Arial" w:hAnsi="Arial" w:cs="Arial"/>
                      <w:sz w:val="22"/>
                      <w:szCs w:val="22"/>
                    </w:rPr>
                  </w:pPr>
                  <w:r w:rsidRPr="001A090D">
                    <w:rPr>
                      <w:rFonts w:ascii="Arial" w:hAnsi="Arial" w:cs="Arial"/>
                      <w:sz w:val="22"/>
                      <w:szCs w:val="22"/>
                      <w:lang w:val="es-CO" w:eastAsia="zh-CN" w:bidi="hi-IN"/>
                    </w:rPr>
                    <w:object w:dxaOrig="12870" w:dyaOrig="6420">
                      <v:shape id="_x0000_i1414" type="#_x0000_t75" style="width:252.75pt;height:194.25pt" o:ole="">
                        <v:imagedata r:id="rId10" o:title=""/>
                      </v:shape>
                      <o:OLEObject Type="Embed" ProgID="PBrush" ShapeID="_x0000_i1414" DrawAspect="Content" ObjectID="_1635098569" r:id="rId11"/>
                    </w:object>
                  </w:r>
                </w:p>
              </w:tc>
            </w:tr>
          </w:tbl>
          <w:p w:rsidR="001A090D" w:rsidRPr="001A090D" w:rsidRDefault="001A090D" w:rsidP="001A090D">
            <w:pPr>
              <w:jc w:val="both"/>
              <w:rPr>
                <w:rFonts w:ascii="Arial" w:hAnsi="Arial" w:cs="Arial"/>
                <w:sz w:val="22"/>
                <w:szCs w:val="22"/>
              </w:rPr>
            </w:pPr>
          </w:p>
          <w:p w:rsidR="001A090D" w:rsidRPr="001A090D" w:rsidRDefault="001A090D" w:rsidP="00E87251">
            <w:pPr>
              <w:contextualSpacing/>
              <w:rPr>
                <w:rFonts w:ascii="Arial" w:eastAsia="Times New Roman" w:hAnsi="Arial" w:cs="Arial"/>
                <w:b/>
                <w:sz w:val="22"/>
                <w:szCs w:val="22"/>
                <w:u w:val="single"/>
                <w:lang w:eastAsia="es-CO"/>
              </w:rPr>
            </w:pPr>
          </w:p>
          <w:p w:rsidR="009748EA" w:rsidRPr="009700D6" w:rsidRDefault="009748EA"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ACCIONES ANTICORRUPCIÓN Y TRANSPARENCIA</w:t>
            </w:r>
          </w:p>
          <w:p w:rsidR="009748EA" w:rsidRPr="009700D6" w:rsidRDefault="009748EA" w:rsidP="00E87251">
            <w:pPr>
              <w:contextualSpacing/>
              <w:rPr>
                <w:rFonts w:ascii="Arial" w:eastAsia="Times New Roman" w:hAnsi="Arial" w:cs="Arial"/>
                <w:b/>
                <w:sz w:val="22"/>
                <w:u w:val="single"/>
                <w:lang w:eastAsia="es-CO"/>
              </w:rPr>
            </w:pPr>
          </w:p>
          <w:p w:rsidR="001A090D" w:rsidRPr="002136CB" w:rsidRDefault="001A090D" w:rsidP="001A090D">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Frente a las acciones anticorrupción y transparencia, la Empresa de Renovación y Desarrollo Urbano de Bogotá realizaron las siguientes actividades, así:</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jc w:val="both"/>
              <w:rPr>
                <w:rFonts w:ascii="Arial" w:eastAsia="Times New Roman" w:hAnsi="Arial" w:cs="Arial"/>
                <w:b/>
                <w:color w:val="000000"/>
                <w:sz w:val="22"/>
                <w:szCs w:val="22"/>
                <w:lang w:eastAsia="es-CO"/>
              </w:rPr>
            </w:pPr>
            <w:r w:rsidRPr="006C5D8D">
              <w:rPr>
                <w:rFonts w:ascii="Arial" w:eastAsia="Times New Roman" w:hAnsi="Arial" w:cs="Arial"/>
                <w:b/>
                <w:color w:val="000000"/>
                <w:sz w:val="22"/>
                <w:szCs w:val="22"/>
                <w:lang w:eastAsia="es-CO"/>
              </w:rPr>
              <w:lastRenderedPageBreak/>
              <w:t>Seguimiento PAAC 2019</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Frente a las acciones anticorrupción y transparencia, la Oficina de Control Interno realizó el seguimiento y control a la implementación y a los avances de las actividades consignadas en el al Plan Anticorrupción y Atención al Ciudadano con corte a 30 de agosto de 2019, el cual fue publicado en la página web de la empresa, cumpliendo con lo establecido en la normatividad.</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De igual manera, se realizó una reunión con los líderes operativos el 27 de septiembre, para presentar un balance al cumplimiento a las acciones formuladas en el Plan Anticorrupción y Atención al Ciudadano 2019, para garantizar así su cumplimiento.</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rPr>
                <w:rFonts w:ascii="Arial" w:eastAsia="Times New Roman" w:hAnsi="Arial" w:cs="Arial"/>
                <w:b/>
                <w:color w:val="000000"/>
                <w:sz w:val="22"/>
                <w:szCs w:val="22"/>
                <w:lang w:eastAsia="es-CO"/>
              </w:rPr>
            </w:pPr>
            <w:r w:rsidRPr="006C5D8D">
              <w:rPr>
                <w:rFonts w:ascii="Arial" w:eastAsia="Times New Roman" w:hAnsi="Arial" w:cs="Arial"/>
                <w:b/>
                <w:color w:val="000000"/>
                <w:sz w:val="22"/>
                <w:szCs w:val="22"/>
                <w:lang w:eastAsia="es-CO"/>
              </w:rPr>
              <w:t>Ley de Transparencia</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 xml:space="preserve">Se realizó una reunión con los líderes operativos el 8 de agosto, para capacitarlos sobre “Transparencia, información clasificada y reservada” y así ajustar dicha información para cumplir con lo establecido en la Ley y con las matrices con las cuales nos midió la Procuraduría. Frente a la medición y conforme a lo solicitado en la Directiva 006 de la Procuraduría, la Empresa obtuvo un resultado de cumplimiento de 97 puntos sobre 100 en el Índice de Transparencia y Acceso a la Información. </w:t>
            </w:r>
          </w:p>
          <w:p w:rsidR="001A090D" w:rsidRPr="002136CB" w:rsidRDefault="001A090D" w:rsidP="001A090D">
            <w:pPr>
              <w:contextualSpacing/>
              <w:jc w:val="both"/>
              <w:rPr>
                <w:rFonts w:ascii="Arial" w:eastAsia="Times New Roman" w:hAnsi="Arial" w:cs="Arial"/>
                <w:color w:val="000000"/>
                <w:sz w:val="22"/>
                <w:szCs w:val="22"/>
                <w:lang w:eastAsia="es-CO"/>
              </w:rPr>
            </w:pPr>
          </w:p>
          <w:p w:rsidR="001A090D" w:rsidRPr="002136CB" w:rsidRDefault="001A090D" w:rsidP="001A090D">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Finalmente, y en cumplimiento de la Ley de Transparencia y del Derecho de Acceso a la Información Pública, las áreas responsables llevaron a cabo las actividades necesarias para mantener actualizado el link de Transparencia, en la página web, según se requirió.</w:t>
            </w:r>
          </w:p>
          <w:p w:rsidR="00EC47F6" w:rsidRDefault="00EC47F6" w:rsidP="00E87251">
            <w:pPr>
              <w:contextualSpacing/>
              <w:jc w:val="both"/>
              <w:rPr>
                <w:rFonts w:ascii="Arial" w:eastAsia="Times New Roman" w:hAnsi="Arial" w:cs="Arial"/>
                <w:color w:val="000000"/>
                <w:sz w:val="22"/>
                <w:lang w:eastAsia="es-CO"/>
              </w:rPr>
            </w:pPr>
          </w:p>
          <w:p w:rsidR="000E6D5F" w:rsidRPr="009700D6" w:rsidRDefault="000E6D5F" w:rsidP="00E87251">
            <w:pPr>
              <w:contextualSpacing/>
              <w:jc w:val="both"/>
              <w:rPr>
                <w:rFonts w:ascii="Arial" w:eastAsia="Times New Roman" w:hAnsi="Arial" w:cs="Arial"/>
                <w:color w:val="000000"/>
                <w:sz w:val="22"/>
                <w:lang w:eastAsia="es-CO"/>
              </w:rPr>
            </w:pPr>
          </w:p>
          <w:p w:rsidR="009748EA" w:rsidRPr="009700D6"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SISTEMA DE ADMINISTRACIÓN DE RIESGOS</w:t>
            </w:r>
          </w:p>
          <w:p w:rsidR="009748EA" w:rsidRPr="009700D6" w:rsidRDefault="009748EA" w:rsidP="00E87251">
            <w:pPr>
              <w:contextualSpacing/>
              <w:rPr>
                <w:rFonts w:ascii="Arial" w:eastAsia="Times New Roman" w:hAnsi="Arial" w:cs="Arial"/>
                <w:b/>
                <w:sz w:val="22"/>
                <w:u w:val="single"/>
                <w:lang w:eastAsia="es-CO"/>
              </w:rPr>
            </w:pPr>
          </w:p>
          <w:p w:rsidR="001A090D" w:rsidRPr="002136CB" w:rsidRDefault="001A090D" w:rsidP="001A090D">
            <w:pPr>
              <w:tabs>
                <w:tab w:val="left" w:pos="567"/>
              </w:tabs>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 xml:space="preserve">Frente a este tema, en el marco del Comité Institucional de Coordinación de Control Interno, se </w:t>
            </w:r>
            <w:r w:rsidRPr="002136CB">
              <w:rPr>
                <w:rFonts w:ascii="Arial" w:hAnsi="Arial" w:cs="Arial"/>
                <w:sz w:val="22"/>
                <w:szCs w:val="22"/>
              </w:rPr>
              <w:t>a</w:t>
            </w:r>
            <w:r w:rsidRPr="002136CB">
              <w:rPr>
                <w:rFonts w:ascii="Arial" w:eastAsia="Times New Roman" w:hAnsi="Arial" w:cs="Arial"/>
                <w:color w:val="000000"/>
                <w:sz w:val="22"/>
                <w:szCs w:val="22"/>
                <w:lang w:eastAsia="es-CO"/>
              </w:rPr>
              <w:t>probó la Política de Administración de Riesgos como la metodología que establece los lineamientos que orienten las acciones necesarias para gestionar los riesgos a los cuales está expuesta la Empresa, de acuerdo con la “</w:t>
            </w:r>
            <w:r w:rsidRPr="002136CB">
              <w:rPr>
                <w:rFonts w:ascii="Arial" w:eastAsia="Times New Roman" w:hAnsi="Arial" w:cs="Arial"/>
                <w:i/>
                <w:color w:val="000000"/>
                <w:sz w:val="22"/>
                <w:szCs w:val="22"/>
                <w:lang w:eastAsia="es-CO"/>
              </w:rPr>
              <w:t>Guía para la administración del riesgo y el diseño de controles en entidades públicas - Riesgos de gestión, corrupción y seguridad digital</w:t>
            </w:r>
            <w:r w:rsidRPr="002136CB">
              <w:rPr>
                <w:rFonts w:ascii="Arial" w:eastAsia="Times New Roman" w:hAnsi="Arial" w:cs="Arial"/>
                <w:color w:val="000000"/>
                <w:sz w:val="22"/>
                <w:szCs w:val="22"/>
                <w:lang w:eastAsia="es-CO"/>
              </w:rPr>
              <w:t>” emitida en octubre de 2018 por el Departamento Administrativo de la Función Pública – DAFP. De igual manera, se actualizó la herramienta de riesgos de acuerdo con dicha guía y actualmente se están actualizando los mapas de riesgos de los procesos.</w:t>
            </w:r>
          </w:p>
          <w:p w:rsidR="001A090D" w:rsidRPr="002136CB" w:rsidRDefault="001A090D" w:rsidP="001A090D">
            <w:pPr>
              <w:tabs>
                <w:tab w:val="left" w:pos="567"/>
              </w:tabs>
              <w:contextualSpacing/>
              <w:jc w:val="both"/>
              <w:rPr>
                <w:rFonts w:ascii="Arial" w:eastAsia="Times New Roman" w:hAnsi="Arial" w:cs="Arial"/>
                <w:color w:val="000000"/>
                <w:sz w:val="22"/>
                <w:szCs w:val="22"/>
                <w:lang w:eastAsia="es-CO"/>
              </w:rPr>
            </w:pPr>
          </w:p>
          <w:p w:rsidR="001A090D" w:rsidRPr="001A090D" w:rsidRDefault="001A090D" w:rsidP="001A090D">
            <w:pPr>
              <w:jc w:val="both"/>
              <w:rPr>
                <w:rFonts w:ascii="Arial" w:eastAsia="Times New Roman" w:hAnsi="Arial" w:cs="Arial"/>
                <w:color w:val="000000"/>
                <w:sz w:val="22"/>
                <w:szCs w:val="22"/>
                <w:highlight w:val="cyan"/>
                <w:lang w:eastAsia="es-CO"/>
              </w:rPr>
            </w:pPr>
            <w:r w:rsidRPr="001A090D">
              <w:rPr>
                <w:rFonts w:ascii="Arial" w:eastAsia="Times New Roman" w:hAnsi="Arial" w:cs="Arial"/>
                <w:b/>
                <w:i/>
                <w:color w:val="000000"/>
                <w:sz w:val="22"/>
                <w:szCs w:val="22"/>
                <w:highlight w:val="cyan"/>
                <w:lang w:eastAsia="es-CO"/>
              </w:rPr>
              <w:t>Debilidades encontradas</w:t>
            </w:r>
            <w:r w:rsidRPr="001A090D">
              <w:rPr>
                <w:rFonts w:ascii="Arial" w:eastAsia="Times New Roman" w:hAnsi="Arial" w:cs="Arial"/>
                <w:color w:val="000000"/>
                <w:sz w:val="22"/>
                <w:szCs w:val="22"/>
                <w:highlight w:val="cyan"/>
                <w:lang w:eastAsia="es-CO"/>
              </w:rPr>
              <w:t>:</w:t>
            </w:r>
          </w:p>
          <w:p w:rsidR="001A090D" w:rsidRPr="001A090D" w:rsidRDefault="001A090D" w:rsidP="001A090D">
            <w:pPr>
              <w:jc w:val="both"/>
              <w:rPr>
                <w:rFonts w:ascii="Arial" w:eastAsia="Times New Roman" w:hAnsi="Arial" w:cs="Arial"/>
                <w:color w:val="000000"/>
                <w:sz w:val="22"/>
                <w:szCs w:val="22"/>
                <w:highlight w:val="cyan"/>
                <w:lang w:eastAsia="es-CO"/>
              </w:rPr>
            </w:pPr>
          </w:p>
          <w:p w:rsidR="001A090D" w:rsidRPr="001A090D" w:rsidRDefault="001A090D" w:rsidP="001A090D">
            <w:pPr>
              <w:shd w:val="clear" w:color="auto" w:fill="FFFFFF"/>
              <w:contextualSpacing/>
              <w:jc w:val="both"/>
              <w:rPr>
                <w:rFonts w:ascii="Arial" w:hAnsi="Arial" w:cs="Arial"/>
                <w:sz w:val="22"/>
                <w:szCs w:val="22"/>
                <w:highlight w:val="cyan"/>
              </w:rPr>
            </w:pPr>
            <w:r w:rsidRPr="001A090D">
              <w:rPr>
                <w:rFonts w:ascii="Arial" w:hAnsi="Arial" w:cs="Arial"/>
                <w:sz w:val="22"/>
                <w:szCs w:val="22"/>
                <w:highlight w:val="cyan"/>
              </w:rPr>
              <w:t>A pesar del trabajo adelantado por la Subgerencia de Planeación y Administración de Proyectos y por la Oficina de Control Interno, se han presentado demoras en la revisión y aprobación de los mapas de riesgo de los procesos, pues debe pasar por diferentes profesionales antes de la aprobación final de los líderes de proceso.</w:t>
            </w:r>
          </w:p>
          <w:p w:rsidR="001A090D" w:rsidRPr="001A090D" w:rsidRDefault="001A090D" w:rsidP="001A090D">
            <w:pPr>
              <w:contextualSpacing/>
              <w:jc w:val="both"/>
              <w:rPr>
                <w:rFonts w:ascii="Arial" w:hAnsi="Arial" w:cs="Arial"/>
                <w:sz w:val="22"/>
                <w:szCs w:val="22"/>
                <w:highlight w:val="cyan"/>
              </w:rPr>
            </w:pPr>
          </w:p>
          <w:p w:rsidR="001A090D" w:rsidRPr="002136CB" w:rsidRDefault="001A090D" w:rsidP="001A090D">
            <w:pPr>
              <w:contextualSpacing/>
              <w:jc w:val="both"/>
              <w:rPr>
                <w:rFonts w:ascii="Arial" w:eastAsia="Times New Roman" w:hAnsi="Arial" w:cs="Arial"/>
                <w:sz w:val="22"/>
                <w:szCs w:val="22"/>
                <w:u w:val="single"/>
                <w:lang w:eastAsia="es-CO"/>
              </w:rPr>
            </w:pPr>
            <w:r w:rsidRPr="001A090D">
              <w:rPr>
                <w:rFonts w:ascii="Arial" w:hAnsi="Arial" w:cs="Arial"/>
                <w:sz w:val="22"/>
                <w:szCs w:val="22"/>
                <w:highlight w:val="cyan"/>
              </w:rPr>
              <w:t xml:space="preserve">De otra parte, </w:t>
            </w:r>
            <w:r w:rsidRPr="001A090D">
              <w:rPr>
                <w:rFonts w:ascii="Arial" w:eastAsia="Times New Roman" w:hAnsi="Arial" w:cs="Arial"/>
                <w:color w:val="000000"/>
                <w:sz w:val="22"/>
                <w:szCs w:val="22"/>
                <w:highlight w:val="cyan"/>
                <w:lang w:eastAsia="es-CO"/>
              </w:rPr>
              <w:t>no se cuenta con la caracterización de los nuevos procesos actualizada, a partir de la cual se deben revisar y ajustar los mapas de riesgos.</w:t>
            </w:r>
          </w:p>
          <w:p w:rsidR="00EC47F6" w:rsidRPr="009700D6" w:rsidRDefault="00EC47F6" w:rsidP="00E87251">
            <w:pPr>
              <w:tabs>
                <w:tab w:val="left" w:pos="567"/>
              </w:tabs>
              <w:contextualSpacing/>
              <w:jc w:val="both"/>
              <w:rPr>
                <w:rFonts w:ascii="Arial" w:hAnsi="Arial" w:cs="Arial"/>
                <w:sz w:val="22"/>
              </w:rPr>
            </w:pPr>
          </w:p>
          <w:p w:rsidR="00251F01" w:rsidRPr="009700D6" w:rsidRDefault="00251F01" w:rsidP="00E87251">
            <w:pPr>
              <w:contextualSpacing/>
              <w:rPr>
                <w:rFonts w:ascii="Arial" w:eastAsia="Times New Roman" w:hAnsi="Arial" w:cs="Arial"/>
                <w:b/>
                <w:sz w:val="22"/>
                <w:u w:val="single"/>
                <w:lang w:eastAsia="es-CO"/>
              </w:rPr>
            </w:pPr>
          </w:p>
          <w:p w:rsidR="009748EA" w:rsidRPr="009700D6"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ESTADO DE METAS E INDICADORES</w:t>
            </w:r>
          </w:p>
          <w:p w:rsidR="00EE51EA" w:rsidRDefault="00EE51EA" w:rsidP="00E87251">
            <w:pPr>
              <w:contextualSpacing/>
              <w:rPr>
                <w:rFonts w:ascii="Arial" w:eastAsia="Times New Roman" w:hAnsi="Arial" w:cs="Arial"/>
                <w:sz w:val="22"/>
                <w:u w:val="single"/>
                <w:lang w:eastAsia="es-CO"/>
              </w:rPr>
            </w:pPr>
          </w:p>
          <w:p w:rsidR="001A090D" w:rsidRPr="002136CB" w:rsidRDefault="001A090D" w:rsidP="001A090D">
            <w:pPr>
              <w:pStyle w:val="Ttulo1"/>
              <w:spacing w:line="240" w:lineRule="auto"/>
              <w:contextualSpacing/>
              <w:jc w:val="both"/>
              <w:rPr>
                <w:rFonts w:cs="Arial"/>
                <w:sz w:val="22"/>
                <w:szCs w:val="22"/>
              </w:rPr>
            </w:pPr>
            <w:r w:rsidRPr="002136CB">
              <w:rPr>
                <w:rFonts w:cs="Arial"/>
                <w:sz w:val="22"/>
                <w:szCs w:val="22"/>
              </w:rPr>
              <w:t>Resultado Seguimiento Segundo y Tercer Trimestre 2019 – Indicadores de Gestión</w:t>
            </w:r>
          </w:p>
          <w:p w:rsidR="001A090D" w:rsidRPr="002136CB" w:rsidRDefault="001A090D" w:rsidP="001A090D">
            <w:pPr>
              <w:contextualSpacing/>
              <w:rPr>
                <w:rFonts w:ascii="Arial" w:hAnsi="Arial" w:cs="Arial"/>
                <w:sz w:val="22"/>
                <w:szCs w:val="22"/>
              </w:rPr>
            </w:pPr>
          </w:p>
          <w:p w:rsidR="001A090D" w:rsidRPr="002136CB" w:rsidRDefault="001A090D" w:rsidP="001A090D">
            <w:pPr>
              <w:contextualSpacing/>
              <w:jc w:val="both"/>
              <w:rPr>
                <w:rFonts w:ascii="Arial" w:hAnsi="Arial" w:cs="Arial"/>
                <w:color w:val="000000"/>
                <w:sz w:val="22"/>
                <w:szCs w:val="22"/>
                <w:lang w:eastAsia="es-CO"/>
              </w:rPr>
            </w:pPr>
            <w:r w:rsidRPr="002136CB">
              <w:rPr>
                <w:rFonts w:ascii="Arial" w:hAnsi="Arial" w:cs="Arial"/>
                <w:color w:val="000000"/>
                <w:sz w:val="22"/>
                <w:szCs w:val="22"/>
                <w:lang w:eastAsia="es-CO"/>
              </w:rPr>
              <w:t xml:space="preserve">Para el primer trimestre de 2019 se contaba con una batería de 54 indicadores, los cuales correspondían a los utilizados para el año 2018, y a partir del segundo trimestre de 2019, se hizo la actualización </w:t>
            </w:r>
            <w:r w:rsidRPr="002136CB">
              <w:rPr>
                <w:rFonts w:ascii="Arial" w:hAnsi="Arial" w:cs="Arial"/>
                <w:color w:val="000000"/>
                <w:sz w:val="22"/>
                <w:szCs w:val="22"/>
                <w:lang w:eastAsia="es-CO"/>
              </w:rPr>
              <w:lastRenderedPageBreak/>
              <w:t>correspondiente, quedando una batería de 49 indicadores.</w:t>
            </w:r>
          </w:p>
          <w:p w:rsidR="001A090D" w:rsidRPr="002136CB" w:rsidRDefault="001A090D" w:rsidP="001A090D">
            <w:pPr>
              <w:contextualSpacing/>
              <w:jc w:val="both"/>
              <w:rPr>
                <w:rFonts w:ascii="Arial" w:hAnsi="Arial" w:cs="Arial"/>
                <w:color w:val="000000"/>
                <w:sz w:val="22"/>
                <w:szCs w:val="22"/>
                <w:lang w:eastAsia="es-CO"/>
              </w:rPr>
            </w:pPr>
          </w:p>
          <w:p w:rsidR="001A090D" w:rsidRPr="002136CB" w:rsidRDefault="001A090D" w:rsidP="001A090D">
            <w:pPr>
              <w:contextualSpacing/>
              <w:jc w:val="both"/>
              <w:rPr>
                <w:rFonts w:ascii="Arial" w:hAnsi="Arial" w:cs="Arial"/>
                <w:color w:val="000000"/>
                <w:sz w:val="22"/>
                <w:szCs w:val="22"/>
                <w:lang w:eastAsia="es-CO"/>
              </w:rPr>
            </w:pPr>
            <w:r w:rsidRPr="002136CB">
              <w:rPr>
                <w:rFonts w:ascii="Arial" w:hAnsi="Arial" w:cs="Arial"/>
                <w:color w:val="000000"/>
                <w:sz w:val="22"/>
                <w:szCs w:val="22"/>
                <w:lang w:eastAsia="es-CO"/>
              </w:rPr>
              <w:t>A continuación, se presenta un balance general de los 49 Indicadores de Gestión por proceso que tuvieron una calificación de: Satisfactorio, Aceptable, Inaceptable, N/A en el segundo y tercer trimestre del año.</w:t>
            </w:r>
          </w:p>
          <w:p w:rsidR="001A090D" w:rsidRPr="002136CB" w:rsidRDefault="001A090D" w:rsidP="001A090D">
            <w:pPr>
              <w:pStyle w:val="Prrafodelista"/>
              <w:tabs>
                <w:tab w:val="left" w:pos="1995"/>
              </w:tabs>
              <w:spacing w:after="0" w:line="240" w:lineRule="auto"/>
              <w:ind w:left="0"/>
              <w:rPr>
                <w:rFonts w:ascii="Arial" w:hAnsi="Arial" w:cs="Arial"/>
                <w:b/>
              </w:rPr>
            </w:pPr>
          </w:p>
          <w:tbl>
            <w:tblPr>
              <w:tblW w:w="5000" w:type="pct"/>
              <w:jc w:val="center"/>
              <w:tblLayout w:type="fixed"/>
              <w:tblCellMar>
                <w:left w:w="70" w:type="dxa"/>
                <w:right w:w="70" w:type="dxa"/>
              </w:tblCellMar>
              <w:tblLook w:val="04A0" w:firstRow="1" w:lastRow="0" w:firstColumn="1" w:lastColumn="0" w:noHBand="0" w:noVBand="1"/>
            </w:tblPr>
            <w:tblGrid>
              <w:gridCol w:w="2696"/>
              <w:gridCol w:w="2361"/>
              <w:gridCol w:w="2705"/>
              <w:gridCol w:w="915"/>
              <w:gridCol w:w="1553"/>
            </w:tblGrid>
            <w:tr w:rsidR="001A090D" w:rsidRPr="002136CB" w:rsidTr="00E25451">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BALANCE DE INDICADORES POR PROCESO - SEGUNDO TRIMESTRE 2019</w:t>
                  </w:r>
                </w:p>
              </w:tc>
            </w:tr>
            <w:tr w:rsidR="001A090D" w:rsidRPr="002136CB" w:rsidTr="00E25451">
              <w:trPr>
                <w:trHeight w:val="241"/>
                <w:jc w:val="center"/>
              </w:trPr>
              <w:tc>
                <w:tcPr>
                  <w:tcW w:w="1318" w:type="pct"/>
                  <w:tcBorders>
                    <w:top w:val="nil"/>
                    <w:left w:val="single" w:sz="4" w:space="0" w:color="auto"/>
                    <w:bottom w:val="single" w:sz="4" w:space="0" w:color="auto"/>
                    <w:right w:val="single" w:sz="4" w:space="0" w:color="auto"/>
                  </w:tcBorders>
                  <w:shd w:val="clear" w:color="000000" w:fill="00B05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Satisfactorios</w:t>
                  </w:r>
                </w:p>
              </w:tc>
              <w:tc>
                <w:tcPr>
                  <w:tcW w:w="1154" w:type="pct"/>
                  <w:tcBorders>
                    <w:top w:val="nil"/>
                    <w:left w:val="nil"/>
                    <w:bottom w:val="single" w:sz="4" w:space="0" w:color="auto"/>
                    <w:right w:val="single" w:sz="4" w:space="0" w:color="auto"/>
                  </w:tcBorders>
                  <w:shd w:val="clear" w:color="000000" w:fill="FFFF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Aceptables</w:t>
                  </w:r>
                </w:p>
              </w:tc>
              <w:tc>
                <w:tcPr>
                  <w:tcW w:w="1322" w:type="pct"/>
                  <w:tcBorders>
                    <w:top w:val="nil"/>
                    <w:left w:val="nil"/>
                    <w:bottom w:val="single" w:sz="4" w:space="0" w:color="auto"/>
                    <w:right w:val="single" w:sz="4" w:space="0" w:color="auto"/>
                  </w:tcBorders>
                  <w:shd w:val="clear" w:color="000000" w:fill="FF00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Inaceptables</w:t>
                  </w:r>
                </w:p>
              </w:tc>
              <w:tc>
                <w:tcPr>
                  <w:tcW w:w="447" w:type="pct"/>
                  <w:tcBorders>
                    <w:top w:val="nil"/>
                    <w:left w:val="nil"/>
                    <w:bottom w:val="single" w:sz="4" w:space="0" w:color="auto"/>
                    <w:right w:val="single" w:sz="4" w:space="0" w:color="auto"/>
                  </w:tcBorders>
                  <w:shd w:val="clear" w:color="000000" w:fill="D9D9D9"/>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N/A</w:t>
                  </w:r>
                </w:p>
              </w:tc>
              <w:tc>
                <w:tcPr>
                  <w:tcW w:w="75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TOTAL</w:t>
                  </w:r>
                </w:p>
              </w:tc>
            </w:tr>
            <w:tr w:rsidR="001A090D" w:rsidRPr="002136CB" w:rsidTr="00E25451">
              <w:trPr>
                <w:trHeight w:val="300"/>
                <w:jc w:val="center"/>
              </w:trPr>
              <w:tc>
                <w:tcPr>
                  <w:tcW w:w="1318" w:type="pct"/>
                  <w:tcBorders>
                    <w:top w:val="nil"/>
                    <w:left w:val="single" w:sz="4" w:space="0" w:color="auto"/>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41</w:t>
                  </w:r>
                </w:p>
              </w:tc>
              <w:tc>
                <w:tcPr>
                  <w:tcW w:w="1154"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4</w:t>
                  </w:r>
                </w:p>
              </w:tc>
              <w:tc>
                <w:tcPr>
                  <w:tcW w:w="1322"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3</w:t>
                  </w:r>
                </w:p>
              </w:tc>
              <w:tc>
                <w:tcPr>
                  <w:tcW w:w="44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1</w:t>
                  </w:r>
                </w:p>
              </w:tc>
              <w:tc>
                <w:tcPr>
                  <w:tcW w:w="75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49</w:t>
                  </w:r>
                </w:p>
              </w:tc>
            </w:tr>
          </w:tbl>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Tabla N° 1. Balance de indicadores por procesos de acuerdo con los "Rangos del Indicador" establecidos por los líderes de cada proceso y lo reportado por ellos</w:t>
            </w:r>
          </w:p>
          <w:p w:rsidR="001A090D" w:rsidRPr="002136CB" w:rsidRDefault="001A090D" w:rsidP="001A090D">
            <w:pPr>
              <w:pStyle w:val="Prrafodelista"/>
              <w:tabs>
                <w:tab w:val="left" w:pos="1995"/>
              </w:tabs>
              <w:spacing w:after="0" w:line="240" w:lineRule="auto"/>
              <w:ind w:left="0"/>
              <w:rPr>
                <w:rFonts w:ascii="Arial" w:hAnsi="Arial" w:cs="Arial"/>
                <w:b/>
              </w:rPr>
            </w:pPr>
          </w:p>
          <w:tbl>
            <w:tblPr>
              <w:tblW w:w="5000" w:type="pct"/>
              <w:jc w:val="center"/>
              <w:tblLayout w:type="fixed"/>
              <w:tblCellMar>
                <w:left w:w="70" w:type="dxa"/>
                <w:right w:w="70" w:type="dxa"/>
              </w:tblCellMar>
              <w:tblLook w:val="04A0" w:firstRow="1" w:lastRow="0" w:firstColumn="1" w:lastColumn="0" w:noHBand="0" w:noVBand="1"/>
            </w:tblPr>
            <w:tblGrid>
              <w:gridCol w:w="2813"/>
              <w:gridCol w:w="2316"/>
              <w:gridCol w:w="2654"/>
              <w:gridCol w:w="898"/>
              <w:gridCol w:w="1549"/>
            </w:tblGrid>
            <w:tr w:rsidR="001A090D" w:rsidRPr="002136CB" w:rsidTr="00E25451">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BALANCE DE INDICADORES POR PROCESO - PRIMER TRIMESTRE 2019</w:t>
                  </w:r>
                </w:p>
              </w:tc>
            </w:tr>
            <w:tr w:rsidR="001A090D" w:rsidRPr="002136CB" w:rsidTr="00E25451">
              <w:trPr>
                <w:trHeight w:val="241"/>
                <w:jc w:val="center"/>
              </w:trPr>
              <w:tc>
                <w:tcPr>
                  <w:tcW w:w="1375" w:type="pct"/>
                  <w:tcBorders>
                    <w:top w:val="nil"/>
                    <w:left w:val="single" w:sz="4" w:space="0" w:color="auto"/>
                    <w:bottom w:val="single" w:sz="4" w:space="0" w:color="auto"/>
                    <w:right w:val="single" w:sz="4" w:space="0" w:color="auto"/>
                  </w:tcBorders>
                  <w:shd w:val="clear" w:color="000000" w:fill="00B05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Satisfactorios</w:t>
                  </w:r>
                </w:p>
              </w:tc>
              <w:tc>
                <w:tcPr>
                  <w:tcW w:w="1132" w:type="pct"/>
                  <w:tcBorders>
                    <w:top w:val="nil"/>
                    <w:left w:val="nil"/>
                    <w:bottom w:val="single" w:sz="4" w:space="0" w:color="auto"/>
                    <w:right w:val="single" w:sz="4" w:space="0" w:color="auto"/>
                  </w:tcBorders>
                  <w:shd w:val="clear" w:color="000000" w:fill="FFFF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Aceptables</w:t>
                  </w:r>
                </w:p>
              </w:tc>
              <w:tc>
                <w:tcPr>
                  <w:tcW w:w="1297" w:type="pct"/>
                  <w:tcBorders>
                    <w:top w:val="nil"/>
                    <w:left w:val="nil"/>
                    <w:bottom w:val="single" w:sz="4" w:space="0" w:color="auto"/>
                    <w:right w:val="single" w:sz="4" w:space="0" w:color="auto"/>
                  </w:tcBorders>
                  <w:shd w:val="clear" w:color="000000" w:fill="FF00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Inaceptables</w:t>
                  </w:r>
                </w:p>
              </w:tc>
              <w:tc>
                <w:tcPr>
                  <w:tcW w:w="439" w:type="pct"/>
                  <w:tcBorders>
                    <w:top w:val="nil"/>
                    <w:left w:val="nil"/>
                    <w:bottom w:val="single" w:sz="4" w:space="0" w:color="auto"/>
                    <w:right w:val="single" w:sz="4" w:space="0" w:color="auto"/>
                  </w:tcBorders>
                  <w:shd w:val="clear" w:color="000000" w:fill="D9D9D9"/>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N/A</w:t>
                  </w:r>
                </w:p>
              </w:tc>
              <w:tc>
                <w:tcPr>
                  <w:tcW w:w="75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TOTAL</w:t>
                  </w:r>
                </w:p>
              </w:tc>
            </w:tr>
            <w:tr w:rsidR="001A090D" w:rsidRPr="002136CB" w:rsidTr="00E25451">
              <w:trPr>
                <w:trHeight w:val="300"/>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84%</w:t>
                  </w:r>
                </w:p>
              </w:tc>
              <w:tc>
                <w:tcPr>
                  <w:tcW w:w="1132"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8%</w:t>
                  </w:r>
                </w:p>
              </w:tc>
              <w:tc>
                <w:tcPr>
                  <w:tcW w:w="129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6%</w:t>
                  </w:r>
                </w:p>
              </w:tc>
              <w:tc>
                <w:tcPr>
                  <w:tcW w:w="43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2%</w:t>
                  </w:r>
                </w:p>
              </w:tc>
              <w:tc>
                <w:tcPr>
                  <w:tcW w:w="75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100%</w:t>
                  </w:r>
                </w:p>
              </w:tc>
            </w:tr>
          </w:tbl>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Tabla N° 2. Porcentaje de indicadores en cada una de las categorías de medición de acuerdo con los "Rangos del Indicador" establecidos por los líderes de cada proceso y lo reportado por ellos</w:t>
            </w:r>
          </w:p>
          <w:p w:rsidR="001A090D" w:rsidRPr="002136CB" w:rsidRDefault="001A090D" w:rsidP="001A090D">
            <w:pPr>
              <w:pStyle w:val="Prrafodelista"/>
              <w:tabs>
                <w:tab w:val="left" w:pos="1995"/>
              </w:tabs>
              <w:spacing w:after="0" w:line="240" w:lineRule="auto"/>
              <w:ind w:left="0"/>
              <w:rPr>
                <w:rFonts w:ascii="Arial" w:hAnsi="Arial" w:cs="Arial"/>
                <w:b/>
              </w:rPr>
            </w:pPr>
          </w:p>
          <w:tbl>
            <w:tblPr>
              <w:tblW w:w="5000" w:type="pct"/>
              <w:jc w:val="center"/>
              <w:tblLayout w:type="fixed"/>
              <w:tblCellMar>
                <w:left w:w="70" w:type="dxa"/>
                <w:right w:w="70" w:type="dxa"/>
              </w:tblCellMar>
              <w:tblLook w:val="04A0" w:firstRow="1" w:lastRow="0" w:firstColumn="1" w:lastColumn="0" w:noHBand="0" w:noVBand="1"/>
            </w:tblPr>
            <w:tblGrid>
              <w:gridCol w:w="2696"/>
              <w:gridCol w:w="2361"/>
              <w:gridCol w:w="2705"/>
              <w:gridCol w:w="915"/>
              <w:gridCol w:w="1553"/>
            </w:tblGrid>
            <w:tr w:rsidR="001A090D" w:rsidRPr="002136CB" w:rsidTr="00E25451">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BALANCE DE INDICADORES POR PROCESO - TERCER TRIMESTRE 2019</w:t>
                  </w:r>
                </w:p>
              </w:tc>
            </w:tr>
            <w:tr w:rsidR="001A090D" w:rsidRPr="002136CB" w:rsidTr="00E25451">
              <w:trPr>
                <w:trHeight w:val="241"/>
                <w:jc w:val="center"/>
              </w:trPr>
              <w:tc>
                <w:tcPr>
                  <w:tcW w:w="1318" w:type="pct"/>
                  <w:tcBorders>
                    <w:top w:val="nil"/>
                    <w:left w:val="single" w:sz="4" w:space="0" w:color="auto"/>
                    <w:bottom w:val="single" w:sz="4" w:space="0" w:color="auto"/>
                    <w:right w:val="single" w:sz="4" w:space="0" w:color="auto"/>
                  </w:tcBorders>
                  <w:shd w:val="clear" w:color="000000" w:fill="00B05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Satisfactorios</w:t>
                  </w:r>
                </w:p>
              </w:tc>
              <w:tc>
                <w:tcPr>
                  <w:tcW w:w="1154" w:type="pct"/>
                  <w:tcBorders>
                    <w:top w:val="nil"/>
                    <w:left w:val="nil"/>
                    <w:bottom w:val="single" w:sz="4" w:space="0" w:color="auto"/>
                    <w:right w:val="single" w:sz="4" w:space="0" w:color="auto"/>
                  </w:tcBorders>
                  <w:shd w:val="clear" w:color="000000" w:fill="FFFF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Aceptables</w:t>
                  </w:r>
                </w:p>
              </w:tc>
              <w:tc>
                <w:tcPr>
                  <w:tcW w:w="1322" w:type="pct"/>
                  <w:tcBorders>
                    <w:top w:val="nil"/>
                    <w:left w:val="nil"/>
                    <w:bottom w:val="single" w:sz="4" w:space="0" w:color="auto"/>
                    <w:right w:val="single" w:sz="4" w:space="0" w:color="auto"/>
                  </w:tcBorders>
                  <w:shd w:val="clear" w:color="000000" w:fill="FF00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Inaceptables</w:t>
                  </w:r>
                </w:p>
              </w:tc>
              <w:tc>
                <w:tcPr>
                  <w:tcW w:w="447" w:type="pct"/>
                  <w:tcBorders>
                    <w:top w:val="nil"/>
                    <w:left w:val="nil"/>
                    <w:bottom w:val="single" w:sz="4" w:space="0" w:color="auto"/>
                    <w:right w:val="single" w:sz="4" w:space="0" w:color="auto"/>
                  </w:tcBorders>
                  <w:shd w:val="clear" w:color="000000" w:fill="D9D9D9"/>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N/A</w:t>
                  </w:r>
                </w:p>
              </w:tc>
              <w:tc>
                <w:tcPr>
                  <w:tcW w:w="75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TOTAL</w:t>
                  </w:r>
                </w:p>
              </w:tc>
            </w:tr>
            <w:tr w:rsidR="001A090D" w:rsidRPr="002136CB" w:rsidTr="00E25451">
              <w:trPr>
                <w:trHeight w:val="300"/>
                <w:jc w:val="center"/>
              </w:trPr>
              <w:tc>
                <w:tcPr>
                  <w:tcW w:w="1318" w:type="pct"/>
                  <w:tcBorders>
                    <w:top w:val="nil"/>
                    <w:left w:val="single" w:sz="4" w:space="0" w:color="auto"/>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45</w:t>
                  </w:r>
                </w:p>
              </w:tc>
              <w:tc>
                <w:tcPr>
                  <w:tcW w:w="1154"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1</w:t>
                  </w:r>
                </w:p>
              </w:tc>
              <w:tc>
                <w:tcPr>
                  <w:tcW w:w="1322"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3</w:t>
                  </w:r>
                </w:p>
              </w:tc>
              <w:tc>
                <w:tcPr>
                  <w:tcW w:w="44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p>
              </w:tc>
              <w:tc>
                <w:tcPr>
                  <w:tcW w:w="75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49</w:t>
                  </w:r>
                </w:p>
              </w:tc>
            </w:tr>
          </w:tbl>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Tabla N° 3. Balance de indicadores por procesos de acuerdo con los "Rangos del Indicador" establecidos por los líderes de cada proceso y lo reportado por ellos</w:t>
            </w:r>
          </w:p>
          <w:p w:rsidR="001A090D" w:rsidRPr="002136CB" w:rsidRDefault="001A090D" w:rsidP="001A090D">
            <w:pPr>
              <w:pStyle w:val="Prrafodelista"/>
              <w:tabs>
                <w:tab w:val="left" w:pos="1995"/>
              </w:tabs>
              <w:spacing w:after="0" w:line="240" w:lineRule="auto"/>
              <w:ind w:left="0"/>
              <w:rPr>
                <w:rFonts w:ascii="Arial" w:hAnsi="Arial" w:cs="Arial"/>
                <w:b/>
              </w:rPr>
            </w:pPr>
          </w:p>
          <w:tbl>
            <w:tblPr>
              <w:tblW w:w="5000" w:type="pct"/>
              <w:jc w:val="center"/>
              <w:tblLayout w:type="fixed"/>
              <w:tblCellMar>
                <w:left w:w="70" w:type="dxa"/>
                <w:right w:w="70" w:type="dxa"/>
              </w:tblCellMar>
              <w:tblLook w:val="04A0" w:firstRow="1" w:lastRow="0" w:firstColumn="1" w:lastColumn="0" w:noHBand="0" w:noVBand="1"/>
            </w:tblPr>
            <w:tblGrid>
              <w:gridCol w:w="2813"/>
              <w:gridCol w:w="2316"/>
              <w:gridCol w:w="2654"/>
              <w:gridCol w:w="898"/>
              <w:gridCol w:w="1549"/>
            </w:tblGrid>
            <w:tr w:rsidR="001A090D" w:rsidRPr="002136CB" w:rsidTr="00E25451">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BALANCE DE INDICADORES POR PROCESO - PRIMER TRIMESTRE 2019</w:t>
                  </w:r>
                </w:p>
              </w:tc>
            </w:tr>
            <w:tr w:rsidR="001A090D" w:rsidRPr="002136CB" w:rsidTr="00E25451">
              <w:trPr>
                <w:trHeight w:val="241"/>
                <w:jc w:val="center"/>
              </w:trPr>
              <w:tc>
                <w:tcPr>
                  <w:tcW w:w="1375" w:type="pct"/>
                  <w:tcBorders>
                    <w:top w:val="nil"/>
                    <w:left w:val="single" w:sz="4" w:space="0" w:color="auto"/>
                    <w:bottom w:val="single" w:sz="4" w:space="0" w:color="auto"/>
                    <w:right w:val="single" w:sz="4" w:space="0" w:color="auto"/>
                  </w:tcBorders>
                  <w:shd w:val="clear" w:color="000000" w:fill="00B05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Satisfactorios</w:t>
                  </w:r>
                </w:p>
              </w:tc>
              <w:tc>
                <w:tcPr>
                  <w:tcW w:w="1132" w:type="pct"/>
                  <w:tcBorders>
                    <w:top w:val="nil"/>
                    <w:left w:val="nil"/>
                    <w:bottom w:val="single" w:sz="4" w:space="0" w:color="auto"/>
                    <w:right w:val="single" w:sz="4" w:space="0" w:color="auto"/>
                  </w:tcBorders>
                  <w:shd w:val="clear" w:color="000000" w:fill="FFFF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Aceptables</w:t>
                  </w:r>
                </w:p>
              </w:tc>
              <w:tc>
                <w:tcPr>
                  <w:tcW w:w="1297" w:type="pct"/>
                  <w:tcBorders>
                    <w:top w:val="nil"/>
                    <w:left w:val="nil"/>
                    <w:bottom w:val="single" w:sz="4" w:space="0" w:color="auto"/>
                    <w:right w:val="single" w:sz="4" w:space="0" w:color="auto"/>
                  </w:tcBorders>
                  <w:shd w:val="clear" w:color="000000" w:fill="FF0000"/>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Inaceptables</w:t>
                  </w:r>
                </w:p>
              </w:tc>
              <w:tc>
                <w:tcPr>
                  <w:tcW w:w="439" w:type="pct"/>
                  <w:tcBorders>
                    <w:top w:val="nil"/>
                    <w:left w:val="nil"/>
                    <w:bottom w:val="single" w:sz="4" w:space="0" w:color="auto"/>
                    <w:right w:val="single" w:sz="4" w:space="0" w:color="auto"/>
                  </w:tcBorders>
                  <w:shd w:val="clear" w:color="000000" w:fill="D9D9D9"/>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N/A</w:t>
                  </w:r>
                </w:p>
              </w:tc>
              <w:tc>
                <w:tcPr>
                  <w:tcW w:w="75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
                      <w:bCs/>
                      <w:color w:val="000000"/>
                      <w:sz w:val="22"/>
                      <w:szCs w:val="22"/>
                      <w:lang w:eastAsia="es-CO" w:bidi="ar-SA"/>
                    </w:rPr>
                  </w:pPr>
                  <w:r w:rsidRPr="002136CB">
                    <w:rPr>
                      <w:rFonts w:ascii="Arial" w:eastAsia="Times New Roman" w:hAnsi="Arial" w:cs="Arial"/>
                      <w:b/>
                      <w:bCs/>
                      <w:color w:val="000000"/>
                      <w:sz w:val="22"/>
                      <w:szCs w:val="22"/>
                      <w:lang w:eastAsia="es-CO" w:bidi="ar-SA"/>
                    </w:rPr>
                    <w:t>TOTAL</w:t>
                  </w:r>
                </w:p>
              </w:tc>
            </w:tr>
            <w:tr w:rsidR="001A090D" w:rsidRPr="002136CB" w:rsidTr="00E25451">
              <w:trPr>
                <w:trHeight w:val="300"/>
                <w:jc w:val="center"/>
              </w:trPr>
              <w:tc>
                <w:tcPr>
                  <w:tcW w:w="1375" w:type="pct"/>
                  <w:tcBorders>
                    <w:top w:val="nil"/>
                    <w:left w:val="single" w:sz="4" w:space="0" w:color="auto"/>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92%</w:t>
                  </w:r>
                </w:p>
              </w:tc>
              <w:tc>
                <w:tcPr>
                  <w:tcW w:w="1132"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2%</w:t>
                  </w:r>
                </w:p>
              </w:tc>
              <w:tc>
                <w:tcPr>
                  <w:tcW w:w="129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6%</w:t>
                  </w:r>
                </w:p>
              </w:tc>
              <w:tc>
                <w:tcPr>
                  <w:tcW w:w="439"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p>
              </w:tc>
              <w:tc>
                <w:tcPr>
                  <w:tcW w:w="757" w:type="pct"/>
                  <w:tcBorders>
                    <w:top w:val="nil"/>
                    <w:left w:val="nil"/>
                    <w:bottom w:val="single" w:sz="4" w:space="0" w:color="auto"/>
                    <w:right w:val="single" w:sz="4" w:space="0" w:color="auto"/>
                  </w:tcBorders>
                  <w:shd w:val="clear" w:color="auto" w:fill="auto"/>
                  <w:noWrap/>
                  <w:vAlign w:val="center"/>
                  <w:hideMark/>
                </w:tcPr>
                <w:p w:rsidR="001A090D" w:rsidRPr="002136CB" w:rsidRDefault="001A090D" w:rsidP="001A090D">
                  <w:pPr>
                    <w:framePr w:hSpace="141" w:wrap="around" w:vAnchor="text" w:hAnchor="margin" w:xAlign="center" w:y="252"/>
                    <w:widowControl/>
                    <w:suppressAutoHyphens w:val="0"/>
                    <w:contextualSpacing/>
                    <w:jc w:val="center"/>
                    <w:rPr>
                      <w:rFonts w:ascii="Arial" w:eastAsia="Times New Roman" w:hAnsi="Arial" w:cs="Arial"/>
                      <w:bCs/>
                      <w:color w:val="000000"/>
                      <w:sz w:val="22"/>
                      <w:szCs w:val="22"/>
                      <w:lang w:eastAsia="es-CO" w:bidi="ar-SA"/>
                    </w:rPr>
                  </w:pPr>
                  <w:r w:rsidRPr="002136CB">
                    <w:rPr>
                      <w:rFonts w:ascii="Arial" w:eastAsia="Times New Roman" w:hAnsi="Arial" w:cs="Arial"/>
                      <w:bCs/>
                      <w:color w:val="000000"/>
                      <w:sz w:val="22"/>
                      <w:szCs w:val="22"/>
                      <w:lang w:eastAsia="es-CO" w:bidi="ar-SA"/>
                    </w:rPr>
                    <w:t>100%</w:t>
                  </w:r>
                </w:p>
              </w:tc>
            </w:tr>
          </w:tbl>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Tabla N° 4. Porcentaje de indicadores en cada una de las categorías de medición de acuerdo con los "Rangos del Indicador" establecidos por los líderes de cada proceso y lo reportado por ellos</w:t>
            </w:r>
          </w:p>
          <w:p w:rsidR="001A090D" w:rsidRPr="002136CB" w:rsidRDefault="001A090D" w:rsidP="001A090D">
            <w:pPr>
              <w:pStyle w:val="Prrafodelista"/>
              <w:tabs>
                <w:tab w:val="left" w:pos="1995"/>
              </w:tabs>
              <w:spacing w:after="0" w:line="240" w:lineRule="auto"/>
              <w:ind w:left="0"/>
              <w:rPr>
                <w:rFonts w:ascii="Arial" w:hAnsi="Arial" w:cs="Arial"/>
                <w:b/>
              </w:rPr>
            </w:pPr>
          </w:p>
          <w:p w:rsidR="001A090D" w:rsidRPr="002136CB" w:rsidRDefault="001A090D" w:rsidP="001A090D">
            <w:pPr>
              <w:pStyle w:val="Prrafodelista"/>
              <w:tabs>
                <w:tab w:val="left" w:pos="1995"/>
              </w:tabs>
              <w:spacing w:after="0" w:line="240" w:lineRule="auto"/>
              <w:ind w:left="0"/>
              <w:jc w:val="both"/>
              <w:rPr>
                <w:rFonts w:ascii="Arial" w:hAnsi="Arial" w:cs="Arial"/>
              </w:rPr>
            </w:pPr>
            <w:r w:rsidRPr="002136CB">
              <w:rPr>
                <w:rFonts w:ascii="Arial" w:hAnsi="Arial" w:cs="Arial"/>
              </w:rPr>
              <w:t xml:space="preserve">La Subgerencia de Planeación y Administración de Proyectos lidera el objetivo estratégico “Fortalecer la estructura administrativa, técnica, institucional y operativa de la empresa, así como incrementar la sostenibilidad del SIG, para alcanzar óptimos niveles de productividad y servicio.” De acuerdo al monitoreo de la estrategia para el II y III trimestre a través de evaluación, control, seguimiento y análisis de los 49 indicadores de proceso que conforman la estrategia, se determina que han tenido un comportamiento satisfactorio; en cuanto a los indicadores que están con cumplimientos Insatisfactorios por debajo del 60%, se generaron las recomendaciones y alertas al líder de proceso para que tomen las acciones y generen el plan de mejoramiento correspondiente. </w:t>
            </w:r>
          </w:p>
          <w:p w:rsidR="001A090D" w:rsidRPr="002136CB" w:rsidRDefault="001A090D" w:rsidP="001A090D">
            <w:pPr>
              <w:pStyle w:val="Prrafodelista"/>
              <w:tabs>
                <w:tab w:val="left" w:pos="1995"/>
              </w:tabs>
              <w:spacing w:after="0" w:line="240" w:lineRule="auto"/>
              <w:ind w:left="0"/>
              <w:jc w:val="both"/>
              <w:rPr>
                <w:rFonts w:ascii="Arial" w:hAnsi="Arial" w:cs="Arial"/>
              </w:rPr>
            </w:pPr>
          </w:p>
          <w:p w:rsidR="001A090D" w:rsidRPr="002136CB" w:rsidRDefault="001A090D" w:rsidP="001A090D">
            <w:pPr>
              <w:contextualSpacing/>
              <w:jc w:val="both"/>
              <w:rPr>
                <w:rFonts w:ascii="Arial" w:hAnsi="Arial" w:cs="Arial"/>
                <w:sz w:val="22"/>
                <w:szCs w:val="22"/>
                <w:lang w:val="es-ES"/>
              </w:rPr>
            </w:pPr>
            <w:r w:rsidRPr="002136CB">
              <w:rPr>
                <w:rFonts w:ascii="Arial" w:hAnsi="Arial" w:cs="Arial"/>
                <w:sz w:val="22"/>
                <w:szCs w:val="22"/>
                <w:lang w:val="es-ES"/>
              </w:rPr>
              <w:t>A continuación, se presenta un resumen de todos los indicadores que hacen parte de cada proceso junto con la calificación obtenida durante el segundo y tercer trimestre de 2019, esto con el fin de tener una visión holística de cuáles son los indicadores que se reportaron con mayor y menor nivel de satisfacción.</w:t>
            </w:r>
          </w:p>
          <w:p w:rsidR="001A090D" w:rsidRPr="002136CB" w:rsidRDefault="001A090D" w:rsidP="001A090D">
            <w:pPr>
              <w:contextualSpacing/>
              <w:jc w:val="center"/>
              <w:rPr>
                <w:rFonts w:ascii="Arial" w:hAnsi="Arial" w:cs="Arial"/>
                <w:b/>
                <w:sz w:val="22"/>
                <w:szCs w:val="22"/>
              </w:rPr>
            </w:pPr>
          </w:p>
          <w:p w:rsidR="001A090D" w:rsidRPr="002136CB"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6C5D8D" w:rsidRDefault="006C5D8D" w:rsidP="001A090D">
            <w:pPr>
              <w:contextualSpacing/>
              <w:jc w:val="center"/>
              <w:rPr>
                <w:rFonts w:ascii="Arial" w:hAnsi="Arial" w:cs="Arial"/>
                <w:b/>
                <w:sz w:val="22"/>
                <w:szCs w:val="22"/>
              </w:rPr>
            </w:pPr>
          </w:p>
          <w:p w:rsidR="006C5D8D" w:rsidRDefault="006C5D8D" w:rsidP="001A090D">
            <w:pPr>
              <w:contextualSpacing/>
              <w:jc w:val="center"/>
              <w:rPr>
                <w:rFonts w:ascii="Arial" w:hAnsi="Arial" w:cs="Arial"/>
                <w:b/>
                <w:sz w:val="22"/>
                <w:szCs w:val="22"/>
              </w:rPr>
            </w:pPr>
          </w:p>
          <w:p w:rsidR="006C5D8D" w:rsidRDefault="006C5D8D" w:rsidP="001A090D">
            <w:pPr>
              <w:contextualSpacing/>
              <w:jc w:val="center"/>
              <w:rPr>
                <w:rFonts w:ascii="Arial" w:hAnsi="Arial" w:cs="Arial"/>
                <w:b/>
                <w:sz w:val="22"/>
                <w:szCs w:val="22"/>
              </w:rPr>
            </w:pPr>
          </w:p>
          <w:p w:rsidR="006C5D8D" w:rsidRDefault="006C5D8D" w:rsidP="001A090D">
            <w:pPr>
              <w:contextualSpacing/>
              <w:jc w:val="center"/>
              <w:rPr>
                <w:rFonts w:ascii="Arial" w:hAnsi="Arial" w:cs="Arial"/>
                <w:b/>
                <w:sz w:val="22"/>
                <w:szCs w:val="22"/>
              </w:rPr>
            </w:pPr>
          </w:p>
          <w:p w:rsidR="006C5D8D" w:rsidRDefault="006C5D8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Pr="002136CB" w:rsidRDefault="001A090D" w:rsidP="001A090D">
            <w:pPr>
              <w:contextualSpacing/>
              <w:rPr>
                <w:rFonts w:ascii="Arial" w:hAnsi="Arial" w:cs="Arial"/>
                <w:b/>
                <w:sz w:val="22"/>
                <w:szCs w:val="22"/>
              </w:rPr>
            </w:pPr>
          </w:p>
          <w:p w:rsidR="001A090D" w:rsidRPr="002136CB" w:rsidRDefault="001A090D" w:rsidP="001A090D">
            <w:pPr>
              <w:contextualSpacing/>
              <w:jc w:val="center"/>
              <w:rPr>
                <w:rFonts w:ascii="Arial" w:hAnsi="Arial" w:cs="Arial"/>
                <w:b/>
                <w:sz w:val="22"/>
                <w:szCs w:val="22"/>
              </w:rPr>
            </w:pPr>
            <w:r w:rsidRPr="002136CB">
              <w:rPr>
                <w:rFonts w:ascii="Arial" w:hAnsi="Arial" w:cs="Arial"/>
                <w:b/>
                <w:sz w:val="22"/>
                <w:szCs w:val="22"/>
              </w:rPr>
              <w:t>Segundo Trimestre 2019</w:t>
            </w:r>
          </w:p>
          <w:p w:rsidR="001A090D" w:rsidRPr="002136CB" w:rsidRDefault="001A090D" w:rsidP="001A090D">
            <w:pPr>
              <w:contextualSpacing/>
              <w:jc w:val="center"/>
              <w:rPr>
                <w:rFonts w:ascii="Arial" w:hAnsi="Arial" w:cs="Arial"/>
                <w:sz w:val="22"/>
                <w:szCs w:val="22"/>
              </w:rPr>
            </w:pPr>
            <w:r w:rsidRPr="002136CB">
              <w:rPr>
                <w:rFonts w:ascii="Arial" w:hAnsi="Arial" w:cs="Arial"/>
                <w:sz w:val="22"/>
                <w:szCs w:val="22"/>
              </w:rPr>
              <w:object w:dxaOrig="11055" w:dyaOrig="15630">
                <v:shape id="_x0000_i1415" type="#_x0000_t75" style="width:430.5pt;height:608.25pt" o:ole="">
                  <v:imagedata r:id="rId12" o:title=""/>
                </v:shape>
                <o:OLEObject Type="Embed" ProgID="PBrush" ShapeID="_x0000_i1415" DrawAspect="Content" ObjectID="_1635098570" r:id="rId13"/>
              </w:object>
            </w:r>
          </w:p>
          <w:p w:rsidR="001A090D" w:rsidRPr="002136CB" w:rsidRDefault="001A090D" w:rsidP="001A090D">
            <w:pPr>
              <w:contextualSpacing/>
              <w:jc w:val="center"/>
              <w:rPr>
                <w:rFonts w:ascii="Arial" w:hAnsi="Arial" w:cs="Arial"/>
                <w:sz w:val="22"/>
                <w:szCs w:val="22"/>
              </w:rPr>
            </w:pPr>
            <w:r w:rsidRPr="002136CB">
              <w:rPr>
                <w:rFonts w:ascii="Arial" w:hAnsi="Arial" w:cs="Arial"/>
                <w:sz w:val="22"/>
                <w:szCs w:val="22"/>
              </w:rPr>
              <w:object w:dxaOrig="11010" w:dyaOrig="15750">
                <v:shape id="_x0000_i1416" type="#_x0000_t75" style="width:454.5pt;height:649.5pt" o:ole="">
                  <v:imagedata r:id="rId14" o:title=""/>
                </v:shape>
                <o:OLEObject Type="Embed" ProgID="PBrush" ShapeID="_x0000_i1416" DrawAspect="Content" ObjectID="_1635098571" r:id="rId15"/>
              </w:object>
            </w:r>
            <w:r w:rsidRPr="002136CB">
              <w:rPr>
                <w:rFonts w:ascii="Arial" w:hAnsi="Arial" w:cs="Arial"/>
                <w:sz w:val="22"/>
                <w:szCs w:val="22"/>
              </w:rPr>
              <w:t xml:space="preserve"> </w:t>
            </w:r>
            <w:r w:rsidRPr="002136CB">
              <w:rPr>
                <w:rFonts w:ascii="Arial" w:hAnsi="Arial" w:cs="Arial"/>
                <w:sz w:val="22"/>
                <w:szCs w:val="22"/>
              </w:rPr>
              <w:object w:dxaOrig="11010" w:dyaOrig="13155">
                <v:shape id="_x0000_i1417" type="#_x0000_t75" style="width:495pt;height:591pt" o:ole="">
                  <v:imagedata r:id="rId16" o:title=""/>
                </v:shape>
                <o:OLEObject Type="Embed" ProgID="PBrush" ShapeID="_x0000_i1417" DrawAspect="Content" ObjectID="_1635098572" r:id="rId17"/>
              </w:object>
            </w:r>
          </w:p>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Resultado general Seguimiento de los indicadores por Procesos – Segundo trimestre 2019</w:t>
            </w:r>
          </w:p>
          <w:p w:rsidR="001A090D" w:rsidRPr="002136CB" w:rsidRDefault="001A090D" w:rsidP="001A090D">
            <w:pPr>
              <w:contextualSpacing/>
              <w:jc w:val="center"/>
              <w:rPr>
                <w:rFonts w:ascii="Arial" w:hAnsi="Arial" w:cs="Arial"/>
                <w:sz w:val="22"/>
                <w:szCs w:val="22"/>
              </w:rPr>
            </w:pPr>
          </w:p>
          <w:p w:rsidR="001A090D" w:rsidRDefault="001A090D" w:rsidP="001A090D">
            <w:pPr>
              <w:contextualSpacing/>
              <w:jc w:val="center"/>
              <w:rPr>
                <w:rFonts w:ascii="Arial" w:hAnsi="Arial" w:cs="Arial"/>
                <w:b/>
                <w:sz w:val="22"/>
                <w:szCs w:val="22"/>
              </w:rPr>
            </w:pPr>
          </w:p>
          <w:p w:rsidR="001A090D" w:rsidRDefault="001A090D" w:rsidP="001A090D">
            <w:pPr>
              <w:contextualSpacing/>
              <w:jc w:val="center"/>
              <w:rPr>
                <w:rFonts w:ascii="Arial" w:hAnsi="Arial" w:cs="Arial"/>
                <w:b/>
                <w:sz w:val="22"/>
                <w:szCs w:val="22"/>
              </w:rPr>
            </w:pPr>
          </w:p>
          <w:p w:rsidR="001A090D" w:rsidRPr="002136CB" w:rsidRDefault="001A090D" w:rsidP="001A090D">
            <w:pPr>
              <w:contextualSpacing/>
              <w:jc w:val="center"/>
              <w:rPr>
                <w:rFonts w:ascii="Arial" w:hAnsi="Arial" w:cs="Arial"/>
                <w:b/>
                <w:sz w:val="22"/>
                <w:szCs w:val="22"/>
              </w:rPr>
            </w:pPr>
            <w:r w:rsidRPr="002136CB">
              <w:rPr>
                <w:rFonts w:ascii="Arial" w:hAnsi="Arial" w:cs="Arial"/>
                <w:b/>
                <w:sz w:val="22"/>
                <w:szCs w:val="22"/>
              </w:rPr>
              <w:lastRenderedPageBreak/>
              <w:t>Tercer Trimestre 2019</w:t>
            </w:r>
          </w:p>
          <w:p w:rsidR="001A090D" w:rsidRPr="002136CB" w:rsidRDefault="001A090D" w:rsidP="001A090D">
            <w:pPr>
              <w:contextualSpacing/>
              <w:jc w:val="center"/>
              <w:rPr>
                <w:rFonts w:ascii="Arial" w:hAnsi="Arial" w:cs="Arial"/>
                <w:sz w:val="22"/>
                <w:szCs w:val="22"/>
              </w:rPr>
            </w:pPr>
            <w:r w:rsidRPr="002136CB">
              <w:rPr>
                <w:rFonts w:ascii="Arial" w:hAnsi="Arial" w:cs="Arial"/>
                <w:sz w:val="22"/>
                <w:szCs w:val="22"/>
              </w:rPr>
              <w:object w:dxaOrig="11025" w:dyaOrig="11895">
                <v:shape id="_x0000_i1418" type="#_x0000_t75" style="width:537.75pt;height:580.5pt" o:ole="">
                  <v:imagedata r:id="rId18" o:title=""/>
                </v:shape>
                <o:OLEObject Type="Embed" ProgID="PBrush" ShapeID="_x0000_i1418" DrawAspect="Content" ObjectID="_1635098573" r:id="rId19"/>
              </w:object>
            </w:r>
            <w:r w:rsidRPr="002136CB">
              <w:rPr>
                <w:rFonts w:ascii="Arial" w:hAnsi="Arial" w:cs="Arial"/>
                <w:sz w:val="22"/>
                <w:szCs w:val="22"/>
              </w:rPr>
              <w:t xml:space="preserve"> </w:t>
            </w:r>
            <w:r w:rsidRPr="002136CB">
              <w:rPr>
                <w:rFonts w:ascii="Arial" w:hAnsi="Arial" w:cs="Arial"/>
                <w:sz w:val="22"/>
                <w:szCs w:val="22"/>
              </w:rPr>
              <w:object w:dxaOrig="11040" w:dyaOrig="15900">
                <v:shape id="_x0000_i1419" type="#_x0000_t75" style="width:459pt;height:661.5pt" o:ole="">
                  <v:imagedata r:id="rId20" o:title=""/>
                </v:shape>
                <o:OLEObject Type="Embed" ProgID="PBrush" ShapeID="_x0000_i1419" DrawAspect="Content" ObjectID="_1635098574" r:id="rId21"/>
              </w:object>
            </w:r>
          </w:p>
          <w:p w:rsidR="001A090D" w:rsidRPr="002136CB" w:rsidRDefault="001A090D" w:rsidP="001A090D">
            <w:pPr>
              <w:contextualSpacing/>
              <w:jc w:val="center"/>
              <w:rPr>
                <w:rFonts w:ascii="Arial" w:hAnsi="Arial" w:cs="Arial"/>
                <w:b/>
                <w:sz w:val="22"/>
                <w:szCs w:val="22"/>
                <w:lang w:val="es-ES"/>
              </w:rPr>
            </w:pPr>
            <w:r w:rsidRPr="002136CB">
              <w:rPr>
                <w:rFonts w:ascii="Arial" w:hAnsi="Arial" w:cs="Arial"/>
                <w:sz w:val="22"/>
                <w:szCs w:val="22"/>
              </w:rPr>
              <w:object w:dxaOrig="11025" w:dyaOrig="15825">
                <v:shape id="_x0000_i1420" type="#_x0000_t75" style="width:426.75pt;height:612.75pt" o:ole="">
                  <v:imagedata r:id="rId22" o:title=""/>
                </v:shape>
                <o:OLEObject Type="Embed" ProgID="PBrush" ShapeID="_x0000_i1420" DrawAspect="Content" ObjectID="_1635098575" r:id="rId23"/>
              </w:object>
            </w:r>
          </w:p>
          <w:p w:rsidR="001A090D" w:rsidRPr="002136CB" w:rsidRDefault="001A090D" w:rsidP="001A090D">
            <w:pPr>
              <w:pStyle w:val="Prrafodelista"/>
              <w:tabs>
                <w:tab w:val="left" w:pos="1995"/>
              </w:tabs>
              <w:spacing w:after="0" w:line="240" w:lineRule="auto"/>
              <w:ind w:left="0"/>
              <w:jc w:val="center"/>
              <w:rPr>
                <w:rFonts w:ascii="Arial" w:hAnsi="Arial" w:cs="Arial"/>
              </w:rPr>
            </w:pPr>
            <w:r w:rsidRPr="002136CB">
              <w:rPr>
                <w:rFonts w:ascii="Arial" w:hAnsi="Arial" w:cs="Arial"/>
              </w:rPr>
              <w:t>Resultado general Seguimiento de los indicadores por Procesos – Primer trimestre 2019</w:t>
            </w:r>
          </w:p>
          <w:p w:rsidR="001A090D" w:rsidRPr="009700D6" w:rsidRDefault="001A090D" w:rsidP="00E87251">
            <w:pPr>
              <w:contextualSpacing/>
              <w:rPr>
                <w:rFonts w:ascii="Arial" w:eastAsia="Times New Roman" w:hAnsi="Arial" w:cs="Arial"/>
                <w:sz w:val="22"/>
                <w:u w:val="single"/>
                <w:lang w:eastAsia="es-CO"/>
              </w:rPr>
            </w:pPr>
          </w:p>
          <w:p w:rsidR="00EF7A7E" w:rsidRPr="00EF7A7E" w:rsidRDefault="00EF7A7E" w:rsidP="009700D6">
            <w:pPr>
              <w:contextualSpacing/>
              <w:jc w:val="center"/>
              <w:rPr>
                <w:rFonts w:ascii="Arial" w:eastAsia="Times New Roman" w:hAnsi="Arial" w:cs="Arial"/>
                <w:b/>
                <w:u w:val="single"/>
                <w:lang w:eastAsia="es-CO"/>
              </w:rPr>
            </w:pPr>
          </w:p>
          <w:p w:rsidR="00EF7A7E" w:rsidRDefault="00EF7A7E" w:rsidP="00E87251">
            <w:pPr>
              <w:contextualSpacing/>
              <w:rPr>
                <w:rFonts w:ascii="Arial" w:eastAsia="Times New Roman" w:hAnsi="Arial" w:cs="Arial"/>
                <w:b/>
                <w:u w:val="single"/>
                <w:lang w:val="es-ES" w:eastAsia="es-CO"/>
              </w:rPr>
            </w:pPr>
          </w:p>
          <w:p w:rsidR="003B0D58" w:rsidRPr="008E57E3" w:rsidRDefault="003B0D58" w:rsidP="00E87251">
            <w:pPr>
              <w:contextualSpacing/>
              <w:jc w:val="both"/>
              <w:rPr>
                <w:rFonts w:ascii="Arial" w:hAnsi="Arial" w:cs="Arial"/>
                <w:b/>
                <w:sz w:val="22"/>
                <w:u w:val="single"/>
              </w:rPr>
            </w:pPr>
            <w:r w:rsidRPr="006C5D8D">
              <w:rPr>
                <w:rFonts w:ascii="Arial" w:hAnsi="Arial" w:cs="Arial"/>
                <w:b/>
                <w:sz w:val="22"/>
                <w:u w:val="single"/>
              </w:rPr>
              <w:t>DECRETO 215</w:t>
            </w:r>
            <w:r w:rsidR="00BE1C86" w:rsidRPr="006C5D8D">
              <w:rPr>
                <w:rFonts w:ascii="Arial" w:hAnsi="Arial" w:cs="Arial"/>
                <w:b/>
                <w:sz w:val="22"/>
                <w:u w:val="single"/>
              </w:rPr>
              <w:t xml:space="preserve"> de 2017.</w:t>
            </w:r>
          </w:p>
          <w:p w:rsidR="003B0D58" w:rsidRPr="008E57E3" w:rsidRDefault="003B0D58" w:rsidP="00E87251">
            <w:pPr>
              <w:contextualSpacing/>
              <w:jc w:val="both"/>
              <w:rPr>
                <w:rFonts w:ascii="Arial" w:hAnsi="Arial" w:cs="Arial"/>
                <w:sz w:val="22"/>
              </w:rPr>
            </w:pPr>
          </w:p>
          <w:p w:rsidR="003B0D58" w:rsidRPr="008E57E3" w:rsidRDefault="001C7D9B" w:rsidP="00E87251">
            <w:pPr>
              <w:contextualSpacing/>
              <w:jc w:val="both"/>
              <w:rPr>
                <w:rFonts w:ascii="Arial" w:hAnsi="Arial" w:cs="Arial"/>
                <w:sz w:val="22"/>
              </w:rPr>
            </w:pPr>
            <w:r w:rsidRPr="008E57E3">
              <w:rPr>
                <w:rFonts w:ascii="Arial" w:hAnsi="Arial" w:cs="Arial"/>
                <w:sz w:val="22"/>
              </w:rPr>
              <w:t>Se remitió de manera oportuna el informe a la Alcaldía Mayor conforme lo establece el Decreto 215 de 2017 – Análisis del avance de las metas del Plan de Desarrollo</w:t>
            </w:r>
            <w:r w:rsidR="00A712A2" w:rsidRPr="008E57E3">
              <w:rPr>
                <w:rFonts w:ascii="Arial" w:hAnsi="Arial" w:cs="Arial"/>
                <w:sz w:val="22"/>
              </w:rPr>
              <w:t xml:space="preserve">. Los seguimientos reportados son: corte </w:t>
            </w:r>
            <w:r w:rsidR="008E57E3" w:rsidRPr="008E57E3">
              <w:rPr>
                <w:rFonts w:ascii="Arial" w:hAnsi="Arial" w:cs="Arial"/>
                <w:sz w:val="22"/>
              </w:rPr>
              <w:t xml:space="preserve">marzo </w:t>
            </w:r>
            <w:r w:rsidR="00A712A2" w:rsidRPr="008E57E3">
              <w:rPr>
                <w:rFonts w:ascii="Arial" w:hAnsi="Arial" w:cs="Arial"/>
                <w:sz w:val="22"/>
              </w:rPr>
              <w:t>201</w:t>
            </w:r>
            <w:r w:rsidR="008E57E3" w:rsidRPr="008E57E3">
              <w:rPr>
                <w:rFonts w:ascii="Arial" w:hAnsi="Arial" w:cs="Arial"/>
                <w:sz w:val="22"/>
              </w:rPr>
              <w:t>9</w:t>
            </w:r>
            <w:r w:rsidR="00A712A2" w:rsidRPr="008E57E3">
              <w:rPr>
                <w:rFonts w:ascii="Arial" w:hAnsi="Arial" w:cs="Arial"/>
                <w:sz w:val="22"/>
              </w:rPr>
              <w:t>, presentado e</w:t>
            </w:r>
            <w:r w:rsidR="0027218E" w:rsidRPr="008E57E3">
              <w:rPr>
                <w:rFonts w:ascii="Arial" w:hAnsi="Arial" w:cs="Arial"/>
                <w:sz w:val="22"/>
              </w:rPr>
              <w:t xml:space="preserve">n </w:t>
            </w:r>
            <w:r w:rsidR="008E57E3" w:rsidRPr="008E57E3">
              <w:rPr>
                <w:rFonts w:ascii="Arial" w:hAnsi="Arial" w:cs="Arial"/>
                <w:sz w:val="22"/>
              </w:rPr>
              <w:t xml:space="preserve">el mes de </w:t>
            </w:r>
            <w:r w:rsidR="001A090D">
              <w:rPr>
                <w:rFonts w:ascii="Arial" w:hAnsi="Arial" w:cs="Arial"/>
                <w:sz w:val="22"/>
              </w:rPr>
              <w:t>septiembre</w:t>
            </w:r>
            <w:r w:rsidR="008E57E3" w:rsidRPr="008E57E3">
              <w:rPr>
                <w:rFonts w:ascii="Arial" w:hAnsi="Arial" w:cs="Arial"/>
                <w:sz w:val="22"/>
              </w:rPr>
              <w:t xml:space="preserve"> </w:t>
            </w:r>
            <w:r w:rsidR="0027218E" w:rsidRPr="008E57E3">
              <w:rPr>
                <w:rFonts w:ascii="Arial" w:hAnsi="Arial" w:cs="Arial"/>
                <w:sz w:val="22"/>
              </w:rPr>
              <w:t>de 2019.</w:t>
            </w:r>
            <w:r w:rsidR="00A712A2" w:rsidRPr="008E57E3">
              <w:rPr>
                <w:rFonts w:ascii="Arial" w:hAnsi="Arial" w:cs="Arial"/>
                <w:sz w:val="22"/>
              </w:rPr>
              <w:t xml:space="preserve"> Ver aparte “</w:t>
            </w:r>
            <w:r w:rsidR="0081157D" w:rsidRPr="008E57E3">
              <w:rPr>
                <w:rFonts w:ascii="Arial" w:hAnsi="Arial" w:cs="Arial"/>
                <w:i/>
                <w:sz w:val="22"/>
              </w:rPr>
              <w:t>Tercera Línea de Defensa</w:t>
            </w:r>
            <w:r w:rsidR="00A712A2" w:rsidRPr="008E57E3">
              <w:rPr>
                <w:rFonts w:ascii="Arial" w:hAnsi="Arial" w:cs="Arial"/>
                <w:sz w:val="22"/>
              </w:rPr>
              <w:t>” en este informe.</w:t>
            </w:r>
          </w:p>
          <w:p w:rsidR="003036A2" w:rsidRPr="009700D6" w:rsidRDefault="003036A2" w:rsidP="00E87251">
            <w:pPr>
              <w:contextualSpacing/>
              <w:jc w:val="center"/>
              <w:rPr>
                <w:rFonts w:ascii="Arial" w:hAnsi="Arial" w:cs="Arial"/>
                <w:b/>
                <w:color w:val="FF0000"/>
                <w:sz w:val="20"/>
                <w:szCs w:val="22"/>
                <w:u w:val="single"/>
                <w:shd w:val="clear" w:color="auto" w:fill="FFFFFF"/>
              </w:rPr>
            </w:pPr>
          </w:p>
          <w:p w:rsidR="00E7575E" w:rsidRPr="009700D6" w:rsidRDefault="00E7575E" w:rsidP="00E87251">
            <w:pPr>
              <w:autoSpaceDE w:val="0"/>
              <w:autoSpaceDN w:val="0"/>
              <w:adjustRightInd w:val="0"/>
              <w:contextualSpacing/>
              <w:rPr>
                <w:rFonts w:ascii="Arial" w:hAnsi="Arial" w:cs="Arial"/>
                <w:b/>
                <w:color w:val="000000" w:themeColor="text1"/>
                <w:sz w:val="22"/>
                <w:u w:val="single"/>
                <w:lang w:eastAsia="es-CO"/>
              </w:rPr>
            </w:pPr>
            <w:r w:rsidRPr="006C5D8D">
              <w:rPr>
                <w:rFonts w:ascii="Arial" w:hAnsi="Arial" w:cs="Arial"/>
                <w:b/>
                <w:color w:val="000000" w:themeColor="text1"/>
                <w:sz w:val="22"/>
                <w:u w:val="single"/>
                <w:lang w:eastAsia="es-CO"/>
              </w:rPr>
              <w:t>INVENTARIOS</w:t>
            </w:r>
            <w:r w:rsidRPr="009700D6">
              <w:rPr>
                <w:rFonts w:ascii="Arial" w:hAnsi="Arial" w:cs="Arial"/>
                <w:b/>
                <w:color w:val="000000" w:themeColor="text1"/>
                <w:sz w:val="22"/>
                <w:u w:val="single"/>
                <w:lang w:eastAsia="es-CO"/>
              </w:rPr>
              <w:t xml:space="preserve"> </w:t>
            </w:r>
          </w:p>
          <w:p w:rsidR="00E7575E" w:rsidRPr="009700D6" w:rsidRDefault="00E7575E" w:rsidP="00E87251">
            <w:pPr>
              <w:autoSpaceDE w:val="0"/>
              <w:autoSpaceDN w:val="0"/>
              <w:adjustRightInd w:val="0"/>
              <w:contextualSpacing/>
              <w:rPr>
                <w:rFonts w:ascii="Arial" w:hAnsi="Arial" w:cs="Arial"/>
                <w:color w:val="000000" w:themeColor="text1"/>
                <w:sz w:val="22"/>
                <w:lang w:eastAsia="es-CO"/>
              </w:rPr>
            </w:pPr>
          </w:p>
          <w:p w:rsidR="00534104" w:rsidRDefault="00534104" w:rsidP="00E87251">
            <w:pPr>
              <w:pStyle w:val="Default"/>
              <w:contextualSpacing/>
              <w:jc w:val="both"/>
              <w:rPr>
                <w:rFonts w:eastAsia="Calibri"/>
                <w:color w:val="000000" w:themeColor="text1"/>
                <w:sz w:val="22"/>
                <w:lang w:eastAsia="en-US"/>
              </w:rPr>
            </w:pPr>
            <w:r w:rsidRPr="009700D6">
              <w:rPr>
                <w:rFonts w:eastAsia="Calibri"/>
                <w:color w:val="000000" w:themeColor="text1"/>
                <w:sz w:val="22"/>
                <w:lang w:eastAsia="en-US"/>
              </w:rPr>
              <w:t>El control del inventario se realiza por lo menos una vez al año, cotejando los inventarios individuales frente a los que existen en el Sistema de Información Administrativo y JSP7- Gobierno. Para la vigencia 2019 el inventario se encuentra actualizado y se mantiene en constante actualización de acuerdo a las novedades que se presentan.</w:t>
            </w:r>
          </w:p>
          <w:p w:rsidR="00534104" w:rsidRDefault="00534104" w:rsidP="00E87251">
            <w:pPr>
              <w:pStyle w:val="Default"/>
              <w:contextualSpacing/>
              <w:jc w:val="both"/>
              <w:rPr>
                <w:rFonts w:eastAsia="Calibri"/>
                <w:color w:val="000000" w:themeColor="text1"/>
                <w:sz w:val="22"/>
                <w:lang w:eastAsia="en-US"/>
              </w:rPr>
            </w:pPr>
          </w:p>
          <w:p w:rsidR="00E7575E" w:rsidRPr="009700D6" w:rsidRDefault="00E7575E" w:rsidP="00E87251">
            <w:pPr>
              <w:pStyle w:val="Default"/>
              <w:contextualSpacing/>
              <w:jc w:val="both"/>
              <w:rPr>
                <w:b/>
                <w:bCs/>
                <w:color w:val="000000" w:themeColor="text1"/>
                <w:sz w:val="22"/>
              </w:rPr>
            </w:pPr>
            <w:r w:rsidRPr="006C5D8D">
              <w:rPr>
                <w:b/>
                <w:bCs/>
                <w:color w:val="000000" w:themeColor="text1"/>
                <w:sz w:val="22"/>
                <w:u w:val="single"/>
              </w:rPr>
              <w:t>GESTIÓN DOCUMENTAL</w:t>
            </w:r>
          </w:p>
          <w:p w:rsidR="00E7575E" w:rsidRPr="009700D6" w:rsidRDefault="00E7575E" w:rsidP="00E87251">
            <w:pPr>
              <w:pStyle w:val="Default"/>
              <w:contextualSpacing/>
              <w:jc w:val="both"/>
              <w:rPr>
                <w:b/>
                <w:bCs/>
                <w:color w:val="000000" w:themeColor="text1"/>
                <w:sz w:val="22"/>
              </w:rPr>
            </w:pPr>
          </w:p>
          <w:p w:rsidR="00534104" w:rsidRDefault="00534104" w:rsidP="00534104">
            <w:pPr>
              <w:autoSpaceDE w:val="0"/>
              <w:autoSpaceDN w:val="0"/>
              <w:adjustRightInd w:val="0"/>
              <w:contextualSpacing/>
              <w:jc w:val="both"/>
              <w:rPr>
                <w:sz w:val="22"/>
                <w:szCs w:val="22"/>
              </w:rPr>
            </w:pPr>
            <w:r w:rsidRPr="009700D6">
              <w:rPr>
                <w:rFonts w:ascii="Arial" w:hAnsi="Arial" w:cs="Arial"/>
                <w:color w:val="000000" w:themeColor="text1"/>
                <w:sz w:val="22"/>
                <w:lang w:eastAsia="es-CO"/>
              </w:rPr>
              <w:t xml:space="preserve">Entre los meses de </w:t>
            </w:r>
            <w:r>
              <w:rPr>
                <w:rFonts w:ascii="Arial" w:hAnsi="Arial" w:cs="Arial"/>
                <w:color w:val="000000" w:themeColor="text1"/>
                <w:sz w:val="22"/>
                <w:lang w:eastAsia="es-CO"/>
              </w:rPr>
              <w:t xml:space="preserve">junio </w:t>
            </w:r>
            <w:r w:rsidRPr="009700D6">
              <w:rPr>
                <w:rFonts w:ascii="Arial" w:hAnsi="Arial" w:cs="Arial"/>
                <w:color w:val="000000" w:themeColor="text1"/>
                <w:sz w:val="22"/>
                <w:lang w:eastAsia="es-CO"/>
              </w:rPr>
              <w:t xml:space="preserve">y </w:t>
            </w:r>
            <w:r>
              <w:rPr>
                <w:rFonts w:ascii="Arial" w:hAnsi="Arial" w:cs="Arial"/>
                <w:color w:val="000000" w:themeColor="text1"/>
                <w:sz w:val="22"/>
                <w:lang w:eastAsia="es-CO"/>
              </w:rPr>
              <w:t>octubre</w:t>
            </w:r>
            <w:r w:rsidRPr="009700D6">
              <w:rPr>
                <w:rFonts w:ascii="Arial" w:hAnsi="Arial" w:cs="Arial"/>
                <w:color w:val="000000" w:themeColor="text1"/>
                <w:sz w:val="22"/>
                <w:lang w:eastAsia="es-CO"/>
              </w:rPr>
              <w:t xml:space="preserve"> de 2019 </w:t>
            </w:r>
            <w:r w:rsidRPr="00FD2A6D">
              <w:rPr>
                <w:rFonts w:ascii="Arial" w:hAnsi="Arial" w:cs="Arial"/>
                <w:color w:val="000000" w:themeColor="text1"/>
                <w:sz w:val="22"/>
                <w:lang w:eastAsia="es-CO"/>
              </w:rPr>
              <w:t xml:space="preserve">se </w:t>
            </w:r>
            <w:r>
              <w:rPr>
                <w:rFonts w:ascii="Arial" w:hAnsi="Arial" w:cs="Arial"/>
                <w:color w:val="000000" w:themeColor="text1"/>
                <w:sz w:val="22"/>
                <w:lang w:eastAsia="es-CO"/>
              </w:rPr>
              <w:t xml:space="preserve">avanzó en la implementación de </w:t>
            </w:r>
            <w:r w:rsidRPr="00FD2A6D">
              <w:rPr>
                <w:rFonts w:ascii="Arial" w:hAnsi="Arial" w:cs="Arial"/>
                <w:color w:val="000000" w:themeColor="text1"/>
                <w:sz w:val="22"/>
                <w:lang w:eastAsia="es-CO"/>
              </w:rPr>
              <w:t>los siguientes instrumentos:</w:t>
            </w:r>
          </w:p>
          <w:p w:rsidR="00534104" w:rsidRDefault="00534104" w:rsidP="00534104">
            <w:pPr>
              <w:pStyle w:val="Normalvieta"/>
            </w:pPr>
          </w:p>
          <w:tbl>
            <w:tblPr>
              <w:tblW w:w="5000" w:type="pct"/>
              <w:tblLayout w:type="fixed"/>
              <w:tblCellMar>
                <w:left w:w="70" w:type="dxa"/>
                <w:right w:w="70" w:type="dxa"/>
              </w:tblCellMar>
              <w:tblLook w:val="04A0" w:firstRow="1" w:lastRow="0" w:firstColumn="1" w:lastColumn="0" w:noHBand="0" w:noVBand="1"/>
            </w:tblPr>
            <w:tblGrid>
              <w:gridCol w:w="6729"/>
              <w:gridCol w:w="3501"/>
            </w:tblGrid>
            <w:tr w:rsidR="00534104" w:rsidRPr="002C3FA6" w:rsidTr="00E25451">
              <w:trPr>
                <w:trHeight w:val="359"/>
              </w:trPr>
              <w:tc>
                <w:tcPr>
                  <w:tcW w:w="3289"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34104" w:rsidRPr="00BA0BEE" w:rsidRDefault="00534104" w:rsidP="00534104">
                  <w:pPr>
                    <w:framePr w:hSpace="141" w:wrap="around" w:vAnchor="text" w:hAnchor="margin" w:xAlign="center" w:y="252"/>
                    <w:widowControl/>
                    <w:suppressAutoHyphens w:val="0"/>
                    <w:jc w:val="center"/>
                    <w:rPr>
                      <w:rFonts w:asciiTheme="minorHAnsi" w:eastAsia="Times New Roman" w:hAnsiTheme="minorHAnsi" w:cstheme="minorHAnsi"/>
                      <w:b/>
                      <w:bCs/>
                      <w:color w:val="000000"/>
                      <w:sz w:val="22"/>
                      <w:szCs w:val="22"/>
                      <w:lang w:eastAsia="es-CO" w:bidi="ar-SA"/>
                    </w:rPr>
                  </w:pPr>
                  <w:r w:rsidRPr="00BA0BEE">
                    <w:rPr>
                      <w:rFonts w:asciiTheme="minorHAnsi" w:eastAsia="Times New Roman" w:hAnsiTheme="minorHAnsi" w:cstheme="minorHAnsi"/>
                      <w:b/>
                      <w:bCs/>
                      <w:color w:val="000000"/>
                      <w:sz w:val="22"/>
                      <w:szCs w:val="22"/>
                      <w:lang w:eastAsia="es-CO" w:bidi="ar-SA"/>
                    </w:rPr>
                    <w:t xml:space="preserve">INSTRUMENTOS </w:t>
                  </w:r>
                </w:p>
              </w:tc>
              <w:tc>
                <w:tcPr>
                  <w:tcW w:w="1711" w:type="pct"/>
                  <w:tcBorders>
                    <w:top w:val="single" w:sz="4" w:space="0" w:color="auto"/>
                    <w:left w:val="nil"/>
                    <w:bottom w:val="single" w:sz="4" w:space="0" w:color="auto"/>
                    <w:right w:val="single" w:sz="4" w:space="0" w:color="auto"/>
                  </w:tcBorders>
                  <w:shd w:val="clear" w:color="000000" w:fill="D0CECE"/>
                  <w:vAlign w:val="center"/>
                  <w:hideMark/>
                </w:tcPr>
                <w:p w:rsidR="00534104" w:rsidRPr="00BA0BEE" w:rsidRDefault="00534104" w:rsidP="00534104">
                  <w:pPr>
                    <w:framePr w:hSpace="141" w:wrap="around" w:vAnchor="text" w:hAnchor="margin" w:xAlign="center" w:y="252"/>
                    <w:widowControl/>
                    <w:suppressAutoHyphens w:val="0"/>
                    <w:jc w:val="center"/>
                    <w:rPr>
                      <w:rFonts w:asciiTheme="minorHAnsi" w:eastAsia="Times New Roman" w:hAnsiTheme="minorHAnsi" w:cstheme="minorHAnsi"/>
                      <w:b/>
                      <w:bCs/>
                      <w:color w:val="000000"/>
                      <w:sz w:val="22"/>
                      <w:szCs w:val="22"/>
                      <w:lang w:eastAsia="es-CO" w:bidi="ar-SA"/>
                    </w:rPr>
                  </w:pPr>
                  <w:r w:rsidRPr="00BA0BEE">
                    <w:rPr>
                      <w:rFonts w:asciiTheme="minorHAnsi" w:eastAsia="Times New Roman" w:hAnsiTheme="minorHAnsi" w:cstheme="minorHAnsi"/>
                      <w:b/>
                      <w:bCs/>
                      <w:color w:val="000000"/>
                      <w:sz w:val="22"/>
                      <w:szCs w:val="22"/>
                      <w:lang w:eastAsia="es-CO" w:bidi="ar-SA"/>
                    </w:rPr>
                    <w:t>ADOPCIÓN</w:t>
                  </w:r>
                </w:p>
              </w:tc>
            </w:tr>
            <w:tr w:rsidR="00534104" w:rsidRPr="002C3FA6" w:rsidTr="00E25451">
              <w:trPr>
                <w:trHeight w:val="264"/>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 xml:space="preserve">Política de Gestión Documental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Publicado en página Web y ERUNET</w:t>
                  </w:r>
                </w:p>
              </w:tc>
            </w:tr>
            <w:tr w:rsidR="00534104" w:rsidRPr="002C3FA6" w:rsidTr="00E25451">
              <w:trPr>
                <w:trHeight w:val="300"/>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Tabla de Control de Acceso para Documentos</w:t>
                  </w:r>
                </w:p>
              </w:tc>
              <w:tc>
                <w:tcPr>
                  <w:tcW w:w="1711" w:type="pct"/>
                  <w:vMerge/>
                  <w:tcBorders>
                    <w:top w:val="nil"/>
                    <w:left w:val="single" w:sz="4" w:space="0" w:color="auto"/>
                    <w:bottom w:val="single" w:sz="4" w:space="0" w:color="000000"/>
                    <w:right w:val="single" w:sz="4" w:space="0" w:color="auto"/>
                  </w:tcBorders>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p>
              </w:tc>
            </w:tr>
            <w:tr w:rsidR="00534104" w:rsidRPr="002C3FA6" w:rsidTr="00E25451">
              <w:trPr>
                <w:trHeight w:val="570"/>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Modelo de Requisitos para la Gestión de Documentos Electrónicos de Archivos -SGDEA-</w:t>
                  </w:r>
                </w:p>
              </w:tc>
              <w:tc>
                <w:tcPr>
                  <w:tcW w:w="1711" w:type="pct"/>
                  <w:vMerge/>
                  <w:tcBorders>
                    <w:top w:val="nil"/>
                    <w:left w:val="single" w:sz="4" w:space="0" w:color="auto"/>
                    <w:bottom w:val="single" w:sz="4" w:space="0" w:color="000000"/>
                    <w:right w:val="single" w:sz="4" w:space="0" w:color="auto"/>
                  </w:tcBorders>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p>
              </w:tc>
            </w:tr>
            <w:tr w:rsidR="00534104" w:rsidRPr="002C3FA6" w:rsidTr="00E25451">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 xml:space="preserve">Banco Terminológico de Series y </w:t>
                  </w:r>
                  <w:proofErr w:type="spellStart"/>
                  <w:r w:rsidRPr="00A837FF">
                    <w:rPr>
                      <w:rFonts w:ascii="Arial" w:eastAsia="Times New Roman" w:hAnsi="Arial" w:cs="Arial"/>
                      <w:color w:val="000000"/>
                      <w:sz w:val="20"/>
                      <w:szCs w:val="20"/>
                      <w:lang w:eastAsia="es-CO" w:bidi="ar-SA"/>
                    </w:rPr>
                    <w:t>Subseries</w:t>
                  </w:r>
                  <w:proofErr w:type="spellEnd"/>
                  <w:r w:rsidRPr="00A837FF">
                    <w:rPr>
                      <w:rFonts w:ascii="Arial" w:eastAsia="Times New Roman" w:hAnsi="Arial" w:cs="Arial"/>
                      <w:color w:val="000000"/>
                      <w:sz w:val="20"/>
                      <w:szCs w:val="20"/>
                      <w:lang w:eastAsia="es-CO" w:bidi="ar-SA"/>
                    </w:rPr>
                    <w:t xml:space="preserve"> Documentales</w:t>
                  </w:r>
                </w:p>
              </w:tc>
              <w:tc>
                <w:tcPr>
                  <w:tcW w:w="1711" w:type="pct"/>
                  <w:vMerge/>
                  <w:tcBorders>
                    <w:top w:val="nil"/>
                    <w:left w:val="single" w:sz="4" w:space="0" w:color="auto"/>
                    <w:bottom w:val="single" w:sz="4" w:space="0" w:color="000000"/>
                    <w:right w:val="single" w:sz="4" w:space="0" w:color="auto"/>
                  </w:tcBorders>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p>
              </w:tc>
            </w:tr>
            <w:tr w:rsidR="00534104" w:rsidRPr="002C3FA6" w:rsidTr="00E25451">
              <w:trPr>
                <w:trHeight w:val="964"/>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 xml:space="preserve">Índice de Información Clasificada y Reservada </w:t>
                  </w:r>
                </w:p>
              </w:tc>
              <w:tc>
                <w:tcPr>
                  <w:tcW w:w="1711" w:type="pct"/>
                  <w:tcBorders>
                    <w:top w:val="nil"/>
                    <w:left w:val="nil"/>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Publicado en página Web - ERUNET - datosabiertos.bogota.gov.co/dataset/informacion_clasificada_reservada</w:t>
                  </w:r>
                </w:p>
              </w:tc>
            </w:tr>
            <w:tr w:rsidR="00534104" w:rsidRPr="002C3FA6" w:rsidTr="00E25451">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Programa de Gestión Documental -PGD-</w:t>
                  </w:r>
                </w:p>
              </w:tc>
              <w:tc>
                <w:tcPr>
                  <w:tcW w:w="1711" w:type="pct"/>
                  <w:tcBorders>
                    <w:top w:val="nil"/>
                    <w:left w:val="nil"/>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Resolución 441 de 2018.</w:t>
                  </w:r>
                </w:p>
              </w:tc>
            </w:tr>
            <w:tr w:rsidR="00534104" w:rsidRPr="002C3FA6" w:rsidTr="00E25451">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Plan Institucional de Archivos -PINAR-</w:t>
                  </w:r>
                </w:p>
              </w:tc>
              <w:tc>
                <w:tcPr>
                  <w:tcW w:w="1711" w:type="pct"/>
                  <w:tcBorders>
                    <w:top w:val="nil"/>
                    <w:left w:val="nil"/>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Resolución 206 2018.</w:t>
                  </w:r>
                </w:p>
              </w:tc>
            </w:tr>
            <w:tr w:rsidR="00534104" w:rsidRPr="002C3FA6" w:rsidTr="00E25451">
              <w:trPr>
                <w:trHeight w:val="1203"/>
              </w:trPr>
              <w:tc>
                <w:tcPr>
                  <w:tcW w:w="3289" w:type="pct"/>
                  <w:tcBorders>
                    <w:top w:val="nil"/>
                    <w:left w:val="single" w:sz="4" w:space="0" w:color="auto"/>
                    <w:bottom w:val="single" w:sz="4" w:space="0" w:color="auto"/>
                    <w:right w:val="single" w:sz="4" w:space="0" w:color="auto"/>
                  </w:tcBorders>
                  <w:shd w:val="clear" w:color="auto" w:fill="auto"/>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Actualización de Tabla de Retención Documental -TRD-</w:t>
                  </w:r>
                  <w:r w:rsidRPr="00A837FF">
                    <w:rPr>
                      <w:rFonts w:ascii="Arial" w:eastAsia="Times New Roman" w:hAnsi="Arial" w:cs="Arial"/>
                      <w:color w:val="000000"/>
                      <w:sz w:val="20"/>
                      <w:szCs w:val="20"/>
                      <w:lang w:eastAsia="es-CO" w:bidi="ar-SA"/>
                    </w:rPr>
                    <w:br/>
                    <w:t>* Ficha de Valoración Documental y Disposición Final -FVDDF-</w:t>
                  </w:r>
                  <w:r w:rsidRPr="00A837FF">
                    <w:rPr>
                      <w:rFonts w:ascii="Arial" w:eastAsia="Times New Roman" w:hAnsi="Arial" w:cs="Arial"/>
                      <w:color w:val="000000"/>
                      <w:sz w:val="20"/>
                      <w:szCs w:val="20"/>
                      <w:lang w:eastAsia="es-CO" w:bidi="ar-SA"/>
                    </w:rPr>
                    <w:br/>
                    <w:t>* Cuadros de Caracterización Documental -CCD-</w:t>
                  </w:r>
                  <w:r w:rsidRPr="00A837FF">
                    <w:rPr>
                      <w:rFonts w:ascii="Arial" w:eastAsia="Times New Roman" w:hAnsi="Arial" w:cs="Arial"/>
                      <w:color w:val="000000"/>
                      <w:sz w:val="20"/>
                      <w:szCs w:val="20"/>
                      <w:lang w:eastAsia="es-CO" w:bidi="ar-SA"/>
                    </w:rPr>
                    <w:br/>
                    <w:t>* Cuadro de Clasificación Documental -CCD-</w:t>
                  </w:r>
                  <w:r w:rsidRPr="00A837FF">
                    <w:rPr>
                      <w:rFonts w:ascii="Arial" w:eastAsia="Times New Roman" w:hAnsi="Arial" w:cs="Arial"/>
                      <w:color w:val="000000"/>
                      <w:sz w:val="20"/>
                      <w:szCs w:val="20"/>
                      <w:lang w:eastAsia="es-CO" w:bidi="ar-SA"/>
                    </w:rPr>
                    <w:br/>
                    <w:t>* Documento Introductorio de la -TRD-</w:t>
                  </w:r>
                </w:p>
              </w:tc>
              <w:tc>
                <w:tcPr>
                  <w:tcW w:w="1711" w:type="pct"/>
                  <w:tcBorders>
                    <w:top w:val="nil"/>
                    <w:left w:val="nil"/>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Resolución 610 de 2019</w:t>
                  </w:r>
                </w:p>
              </w:tc>
            </w:tr>
            <w:tr w:rsidR="00534104" w:rsidRPr="002C3FA6" w:rsidTr="00E25451">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4104" w:rsidRPr="00A837FF" w:rsidRDefault="00534104" w:rsidP="00534104">
                  <w:pPr>
                    <w:framePr w:hSpace="141" w:wrap="around" w:vAnchor="text" w:hAnchor="margin" w:xAlign="center" w:y="252"/>
                    <w:widowControl/>
                    <w:suppressAutoHyphens w:val="0"/>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Sistema Integrado de Conservación -SIC-</w:t>
                  </w:r>
                </w:p>
              </w:tc>
              <w:tc>
                <w:tcPr>
                  <w:tcW w:w="1711" w:type="pct"/>
                  <w:tcBorders>
                    <w:top w:val="nil"/>
                    <w:left w:val="nil"/>
                    <w:bottom w:val="single" w:sz="4" w:space="0" w:color="auto"/>
                    <w:right w:val="single" w:sz="4" w:space="0" w:color="auto"/>
                  </w:tcBorders>
                  <w:shd w:val="clear" w:color="auto" w:fill="auto"/>
                  <w:vAlign w:val="center"/>
                  <w:hideMark/>
                </w:tcPr>
                <w:p w:rsidR="00534104" w:rsidRPr="00A837FF" w:rsidRDefault="00534104" w:rsidP="00534104">
                  <w:pPr>
                    <w:framePr w:hSpace="141" w:wrap="around" w:vAnchor="text" w:hAnchor="margin" w:xAlign="center" w:y="252"/>
                    <w:widowControl/>
                    <w:suppressAutoHyphens w:val="0"/>
                    <w:jc w:val="center"/>
                    <w:rPr>
                      <w:rFonts w:ascii="Arial" w:eastAsia="Times New Roman" w:hAnsi="Arial" w:cs="Arial"/>
                      <w:color w:val="000000"/>
                      <w:sz w:val="20"/>
                      <w:szCs w:val="20"/>
                      <w:lang w:eastAsia="es-CO" w:bidi="ar-SA"/>
                    </w:rPr>
                  </w:pPr>
                  <w:r w:rsidRPr="00A837FF">
                    <w:rPr>
                      <w:rFonts w:ascii="Arial" w:eastAsia="Times New Roman" w:hAnsi="Arial" w:cs="Arial"/>
                      <w:color w:val="000000"/>
                      <w:sz w:val="20"/>
                      <w:szCs w:val="20"/>
                      <w:lang w:eastAsia="es-CO" w:bidi="ar-SA"/>
                    </w:rPr>
                    <w:t>Resolución 552 de 2019</w:t>
                  </w:r>
                </w:p>
              </w:tc>
            </w:tr>
          </w:tbl>
          <w:p w:rsidR="00534104" w:rsidRDefault="00534104" w:rsidP="00534104">
            <w:pPr>
              <w:pStyle w:val="Normalvieta"/>
            </w:pPr>
          </w:p>
          <w:p w:rsidR="00534104" w:rsidRPr="00534104" w:rsidRDefault="00534104" w:rsidP="00534104">
            <w:pPr>
              <w:pStyle w:val="Normalvieta"/>
              <w:rPr>
                <w:b w:val="0"/>
                <w:bCs w:val="0"/>
                <w:color w:val="000000" w:themeColor="text1"/>
                <w:szCs w:val="24"/>
                <w:shd w:val="clear" w:color="auto" w:fill="auto"/>
                <w:lang w:val="es-ES" w:eastAsia="en-US"/>
              </w:rPr>
            </w:pPr>
            <w:r w:rsidRPr="00534104">
              <w:rPr>
                <w:b w:val="0"/>
                <w:bCs w:val="0"/>
                <w:color w:val="000000" w:themeColor="text1"/>
                <w:szCs w:val="24"/>
                <w:shd w:val="clear" w:color="auto" w:fill="auto"/>
                <w:lang w:val="es-ES" w:eastAsia="en-US"/>
              </w:rPr>
              <w:t>En cuanto a los avances obtenidos en los procesos archivísticos de la Empresa, se puede decir que contamos con un porcentaje de avance de 85.5%, a partir de los parámetros del informe técnico de la visita de seguimiento al cumplimiento de la normativa archivística, de la Secretaria Técnica del Concejo Distrital de Archivo y teniendo presente que en el último semestre se aprobaron los instrumentos pendientes y se dieron avances en el tema.</w:t>
            </w:r>
          </w:p>
          <w:p w:rsidR="00534104" w:rsidRPr="00534104" w:rsidRDefault="00534104" w:rsidP="00534104">
            <w:pPr>
              <w:pStyle w:val="Normalvieta"/>
            </w:pPr>
          </w:p>
          <w:p w:rsidR="00534104" w:rsidRPr="00534104" w:rsidRDefault="00534104" w:rsidP="00534104">
            <w:pPr>
              <w:pStyle w:val="Normalvieta"/>
            </w:pPr>
            <w:r w:rsidRPr="00534104">
              <w:rPr>
                <w:noProof/>
              </w:rPr>
              <w:lastRenderedPageBreak/>
              <w:drawing>
                <wp:inline distT="0" distB="0" distL="0" distR="0" wp14:anchorId="4241A55C" wp14:editId="6B71A438">
                  <wp:extent cx="5290185" cy="2957886"/>
                  <wp:effectExtent l="0" t="0" r="5715" b="139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34104" w:rsidRPr="00534104" w:rsidRDefault="00534104" w:rsidP="00534104">
            <w:pPr>
              <w:pStyle w:val="Normalvieta"/>
            </w:pPr>
          </w:p>
          <w:p w:rsidR="00534104" w:rsidRPr="00291A23" w:rsidRDefault="00534104" w:rsidP="00534104">
            <w:pPr>
              <w:pStyle w:val="Normalvieta"/>
              <w:rPr>
                <w:b w:val="0"/>
                <w:bCs w:val="0"/>
                <w:color w:val="000000" w:themeColor="text1"/>
                <w:szCs w:val="24"/>
                <w:shd w:val="clear" w:color="auto" w:fill="auto"/>
                <w:lang w:val="es-ES" w:eastAsia="en-US"/>
              </w:rPr>
            </w:pPr>
            <w:r w:rsidRPr="00291A23">
              <w:rPr>
                <w:b w:val="0"/>
                <w:bCs w:val="0"/>
                <w:color w:val="000000" w:themeColor="text1"/>
                <w:szCs w:val="24"/>
                <w:shd w:val="clear" w:color="auto" w:fill="auto"/>
                <w:lang w:val="es-ES" w:eastAsia="en-US"/>
              </w:rPr>
              <w:t>Adicional a los instrumentos archivísticos, a la fecha la Empresa cuanta con los procedimientos establecidos en el Decreto 2609 de 2012, para los efectos del presente lineamiento se denominan operaciones constituidas por uno o varios procedimientos. En consecuencia, el proceso de gestión documental comprende las siguientes operaciones o procedimientos: planeación, producción, gestión y trámite (correspondencia), organización, transferencias, disposición de los documentos, preservación a largo plazo y valoración.</w:t>
            </w:r>
          </w:p>
          <w:p w:rsidR="00534104" w:rsidRPr="00534104" w:rsidRDefault="00534104" w:rsidP="00534104">
            <w:pPr>
              <w:pStyle w:val="Normalvieta"/>
            </w:pPr>
          </w:p>
          <w:p w:rsidR="00534104" w:rsidRPr="00534104" w:rsidRDefault="00534104" w:rsidP="00534104">
            <w:pPr>
              <w:pStyle w:val="Normalvieta"/>
            </w:pPr>
            <w:r w:rsidRPr="006C5D8D">
              <w:t>Actualización de la Tabla de Retención Documental -TRD-:</w:t>
            </w:r>
            <w:r w:rsidRPr="00534104">
              <w:t xml:space="preserve"> </w:t>
            </w:r>
          </w:p>
          <w:p w:rsidR="00534104" w:rsidRPr="00CC144D" w:rsidRDefault="00534104" w:rsidP="00534104">
            <w:pPr>
              <w:pStyle w:val="Normalvieta"/>
            </w:pPr>
            <w:r w:rsidRPr="00291A23">
              <w:rPr>
                <w:b w:val="0"/>
                <w:bCs w:val="0"/>
                <w:color w:val="000000" w:themeColor="text1"/>
                <w:szCs w:val="24"/>
                <w:shd w:val="clear" w:color="auto" w:fill="auto"/>
                <w:lang w:val="es-ES" w:eastAsia="en-US"/>
              </w:rPr>
              <w:t xml:space="preserve">Actualmente la Empresa cuanta con este instrumento archivístico aprobado por el Consejo Distrital de Archivos de Bogotá D.C y adoptado mediante Resolución 610 de octubre 2019; de acuerdo con lo anterior la Subgerencia de Gestión Corporativa remitió comunicación interna con radicado No. 2194200035673, donde se cita a la socialización de la actualización de la TRD a cada una de las dependencias de la Empresa. </w:t>
            </w:r>
          </w:p>
          <w:p w:rsidR="00534104" w:rsidRPr="00CC144D" w:rsidRDefault="00534104" w:rsidP="00534104">
            <w:pPr>
              <w:pStyle w:val="Normalvieta"/>
            </w:pPr>
          </w:p>
          <w:p w:rsidR="00534104" w:rsidRPr="00F070ED" w:rsidRDefault="00534104" w:rsidP="00534104">
            <w:pPr>
              <w:pStyle w:val="Sinespaciado"/>
              <w:spacing w:after="0"/>
              <w:contextualSpacing/>
              <w:rPr>
                <w:rFonts w:ascii="Arial" w:hAnsi="Arial" w:cs="Arial"/>
                <w:b/>
                <w:color w:val="000000" w:themeColor="text1"/>
                <w:sz w:val="22"/>
                <w:szCs w:val="22"/>
              </w:rPr>
            </w:pPr>
            <w:r w:rsidRPr="006C5D8D">
              <w:rPr>
                <w:rFonts w:ascii="Arial" w:eastAsia="Times New Roman" w:hAnsi="Arial" w:cs="Arial"/>
                <w:b/>
                <w:color w:val="000000"/>
                <w:sz w:val="22"/>
                <w:szCs w:val="22"/>
                <w:lang w:eastAsia="es-CO"/>
              </w:rPr>
              <w:t>Programa de Gestión Documental -PGD-</w:t>
            </w:r>
          </w:p>
          <w:p w:rsidR="00534104" w:rsidRDefault="00534104" w:rsidP="00534104">
            <w:pPr>
              <w:pStyle w:val="Sinespaciado"/>
              <w:spacing w:after="0"/>
              <w:contextualSpacing/>
              <w:rPr>
                <w:rFonts w:ascii="Arial" w:hAnsi="Arial" w:cs="Arial"/>
                <w:color w:val="000000" w:themeColor="text1"/>
                <w:sz w:val="22"/>
                <w:szCs w:val="22"/>
              </w:rPr>
            </w:pPr>
            <w:r>
              <w:rPr>
                <w:rFonts w:ascii="Arial" w:hAnsi="Arial" w:cs="Arial"/>
                <w:color w:val="000000" w:themeColor="text1"/>
                <w:sz w:val="22"/>
                <w:szCs w:val="22"/>
              </w:rPr>
              <w:t>Se desarrollaron actividades como:</w:t>
            </w:r>
          </w:p>
          <w:p w:rsidR="00534104"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t>Se aprobó la Política de Gestión Documental.</w:t>
            </w:r>
          </w:p>
          <w:p w:rsidR="00534104"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t xml:space="preserve">Se publicaron los procedimientos de </w:t>
            </w:r>
            <w:r w:rsidRPr="00F37651">
              <w:rPr>
                <w:rFonts w:ascii="Arial" w:hAnsi="Arial" w:cs="Arial"/>
                <w:color w:val="000000" w:themeColor="text1"/>
                <w:sz w:val="22"/>
                <w:szCs w:val="22"/>
              </w:rPr>
              <w:t>planeación, valoración documental, preservación y disposición final y actualización del procedimiento de creación de expedientes virtuales</w:t>
            </w:r>
            <w:r>
              <w:rPr>
                <w:rFonts w:ascii="Arial" w:hAnsi="Arial" w:cs="Arial"/>
                <w:color w:val="000000" w:themeColor="text1"/>
                <w:sz w:val="22"/>
                <w:szCs w:val="22"/>
              </w:rPr>
              <w:t>.</w:t>
            </w:r>
          </w:p>
          <w:p w:rsidR="00534104" w:rsidRDefault="00534104" w:rsidP="008966B6">
            <w:pPr>
              <w:pStyle w:val="Sinespaciado"/>
              <w:numPr>
                <w:ilvl w:val="0"/>
                <w:numId w:val="6"/>
              </w:numPr>
              <w:spacing w:after="0"/>
              <w:contextualSpacing/>
              <w:rPr>
                <w:rFonts w:ascii="Arial" w:hAnsi="Arial" w:cs="Arial"/>
                <w:color w:val="000000" w:themeColor="text1"/>
                <w:sz w:val="22"/>
                <w:szCs w:val="22"/>
              </w:rPr>
            </w:pPr>
            <w:r w:rsidRPr="00F37651">
              <w:rPr>
                <w:rFonts w:ascii="Arial" w:hAnsi="Arial" w:cs="Arial"/>
                <w:color w:val="000000" w:themeColor="text1"/>
                <w:sz w:val="22"/>
                <w:szCs w:val="22"/>
              </w:rPr>
              <w:t>Actualización, convalidación y publicación de la Tabla de Retención Documental y cuadro de clasificación documental</w:t>
            </w:r>
            <w:r>
              <w:rPr>
                <w:rFonts w:ascii="Arial" w:hAnsi="Arial" w:cs="Arial"/>
                <w:color w:val="000000" w:themeColor="text1"/>
                <w:sz w:val="22"/>
                <w:szCs w:val="22"/>
              </w:rPr>
              <w:t>.</w:t>
            </w:r>
          </w:p>
          <w:p w:rsidR="00534104" w:rsidRDefault="00534104" w:rsidP="008966B6">
            <w:pPr>
              <w:pStyle w:val="Sinespaciado"/>
              <w:numPr>
                <w:ilvl w:val="0"/>
                <w:numId w:val="6"/>
              </w:numPr>
              <w:spacing w:after="0"/>
              <w:contextualSpacing/>
              <w:rPr>
                <w:rFonts w:ascii="Arial" w:hAnsi="Arial" w:cs="Arial"/>
                <w:color w:val="000000" w:themeColor="text1"/>
                <w:sz w:val="22"/>
                <w:szCs w:val="22"/>
              </w:rPr>
            </w:pPr>
            <w:r w:rsidRPr="00F37651">
              <w:rPr>
                <w:rFonts w:ascii="Arial" w:hAnsi="Arial" w:cs="Arial"/>
                <w:color w:val="000000" w:themeColor="text1"/>
                <w:sz w:val="22"/>
                <w:szCs w:val="22"/>
              </w:rPr>
              <w:t xml:space="preserve">Elaboración del banco terminológico de tipos, series y </w:t>
            </w:r>
            <w:proofErr w:type="spellStart"/>
            <w:r w:rsidRPr="00F37651">
              <w:rPr>
                <w:rFonts w:ascii="Arial" w:hAnsi="Arial" w:cs="Arial"/>
                <w:color w:val="000000" w:themeColor="text1"/>
                <w:sz w:val="22"/>
                <w:szCs w:val="22"/>
              </w:rPr>
              <w:t>subseries</w:t>
            </w:r>
            <w:proofErr w:type="spellEnd"/>
            <w:r w:rsidRPr="00F37651">
              <w:rPr>
                <w:rFonts w:ascii="Arial" w:hAnsi="Arial" w:cs="Arial"/>
                <w:color w:val="000000" w:themeColor="text1"/>
                <w:sz w:val="22"/>
                <w:szCs w:val="22"/>
              </w:rPr>
              <w:t xml:space="preserve"> documentales (Actividad posterior a la aprobación de la actualización de TRD por el Consejo Distrital de Archivos)</w:t>
            </w:r>
            <w:r>
              <w:rPr>
                <w:rFonts w:ascii="Arial" w:hAnsi="Arial" w:cs="Arial"/>
                <w:color w:val="000000" w:themeColor="text1"/>
                <w:sz w:val="22"/>
                <w:szCs w:val="22"/>
              </w:rPr>
              <w:t>.</w:t>
            </w:r>
          </w:p>
          <w:p w:rsidR="00534104" w:rsidRPr="00F37651"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t xml:space="preserve">Se elaboraron las </w:t>
            </w:r>
            <w:r w:rsidRPr="00F37651">
              <w:rPr>
                <w:rFonts w:ascii="Arial" w:hAnsi="Arial" w:cs="Arial"/>
                <w:color w:val="000000" w:themeColor="text1"/>
                <w:sz w:val="22"/>
                <w:szCs w:val="22"/>
              </w:rPr>
              <w:t>tablas de control de acceso para el establecimiento de categorías adecuadas de derechos y restricciones de acceso y seguridad aplicables a los documentos</w:t>
            </w:r>
            <w:r>
              <w:rPr>
                <w:rFonts w:ascii="Arial" w:hAnsi="Arial" w:cs="Arial"/>
                <w:color w:val="000000" w:themeColor="text1"/>
                <w:sz w:val="22"/>
                <w:szCs w:val="22"/>
              </w:rPr>
              <w:t>.</w:t>
            </w:r>
          </w:p>
          <w:p w:rsidR="00534104" w:rsidRPr="00F37651" w:rsidRDefault="00534104" w:rsidP="008966B6">
            <w:pPr>
              <w:pStyle w:val="Sinespaciado"/>
              <w:numPr>
                <w:ilvl w:val="0"/>
                <w:numId w:val="6"/>
              </w:numPr>
              <w:spacing w:after="0"/>
              <w:contextualSpacing/>
              <w:rPr>
                <w:rFonts w:ascii="Arial" w:hAnsi="Arial" w:cs="Arial"/>
                <w:color w:val="000000" w:themeColor="text1"/>
                <w:sz w:val="22"/>
                <w:szCs w:val="22"/>
              </w:rPr>
            </w:pPr>
            <w:r w:rsidRPr="00F37651">
              <w:rPr>
                <w:rFonts w:ascii="Arial" w:hAnsi="Arial" w:cs="Arial"/>
                <w:color w:val="000000" w:themeColor="text1"/>
                <w:sz w:val="22"/>
                <w:szCs w:val="22"/>
              </w:rPr>
              <w:t>Desarrollo del índice de información clasificada y reservada de la Empresa de Renovación y Desarrollo Urbano de Bogotá D.C.</w:t>
            </w:r>
          </w:p>
          <w:p w:rsidR="00534104" w:rsidRPr="00F37651"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t xml:space="preserve">Se elaboró y ejecutó el </w:t>
            </w:r>
            <w:r w:rsidRPr="00F37651">
              <w:rPr>
                <w:rFonts w:ascii="Arial" w:hAnsi="Arial" w:cs="Arial"/>
                <w:color w:val="000000" w:themeColor="text1"/>
                <w:sz w:val="22"/>
                <w:szCs w:val="22"/>
              </w:rPr>
              <w:t>plan de transferencias primarias (del CAD al A.C) Actividad permanente.</w:t>
            </w:r>
          </w:p>
          <w:p w:rsidR="00534104" w:rsidRPr="00F37651"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t xml:space="preserve">Se ejecutó el </w:t>
            </w:r>
            <w:r w:rsidRPr="00F37651">
              <w:rPr>
                <w:rFonts w:ascii="Arial" w:hAnsi="Arial" w:cs="Arial"/>
                <w:color w:val="000000" w:themeColor="text1"/>
                <w:sz w:val="22"/>
                <w:szCs w:val="22"/>
              </w:rPr>
              <w:t>Plan de Capacitación y Sensibilización en Gestión Documental de la ERU</w:t>
            </w:r>
            <w:r>
              <w:rPr>
                <w:rFonts w:ascii="Arial" w:hAnsi="Arial" w:cs="Arial"/>
                <w:color w:val="000000" w:themeColor="text1"/>
                <w:sz w:val="22"/>
                <w:szCs w:val="22"/>
              </w:rPr>
              <w:t>.</w:t>
            </w:r>
          </w:p>
          <w:p w:rsidR="00534104" w:rsidRPr="00F37651" w:rsidRDefault="00534104" w:rsidP="008966B6">
            <w:pPr>
              <w:pStyle w:val="Sinespaciado"/>
              <w:numPr>
                <w:ilvl w:val="0"/>
                <w:numId w:val="6"/>
              </w:numPr>
              <w:spacing w:after="0"/>
              <w:contextualSpacing/>
              <w:rPr>
                <w:rFonts w:ascii="Arial" w:hAnsi="Arial" w:cs="Arial"/>
                <w:color w:val="000000" w:themeColor="text1"/>
                <w:sz w:val="22"/>
                <w:szCs w:val="22"/>
              </w:rPr>
            </w:pPr>
            <w:r>
              <w:rPr>
                <w:rFonts w:ascii="Arial" w:hAnsi="Arial" w:cs="Arial"/>
                <w:color w:val="000000" w:themeColor="text1"/>
                <w:sz w:val="22"/>
                <w:szCs w:val="22"/>
              </w:rPr>
              <w:lastRenderedPageBreak/>
              <w:t xml:space="preserve">Se adelantó el proceso (estudios previos, programación de recursos) </w:t>
            </w:r>
            <w:r w:rsidRPr="00F37651">
              <w:rPr>
                <w:rFonts w:ascii="Arial" w:hAnsi="Arial" w:cs="Arial"/>
                <w:color w:val="000000" w:themeColor="text1"/>
                <w:sz w:val="22"/>
                <w:szCs w:val="22"/>
              </w:rPr>
              <w:t>para la adquisición de un</w:t>
            </w:r>
            <w:r>
              <w:rPr>
                <w:rFonts w:ascii="Arial" w:hAnsi="Arial" w:cs="Arial"/>
                <w:color w:val="000000" w:themeColor="text1"/>
                <w:sz w:val="22"/>
                <w:szCs w:val="22"/>
              </w:rPr>
              <w:t xml:space="preserve"> software de gestión documental</w:t>
            </w:r>
            <w:r w:rsidRPr="00F37651">
              <w:rPr>
                <w:rFonts w:ascii="Arial" w:hAnsi="Arial" w:cs="Arial"/>
                <w:color w:val="000000" w:themeColor="text1"/>
                <w:sz w:val="22"/>
                <w:szCs w:val="22"/>
              </w:rPr>
              <w:t xml:space="preserve"> teniendo en cuenta los requisitos funcionales definidos por la Empresa</w:t>
            </w:r>
            <w:r>
              <w:rPr>
                <w:rFonts w:ascii="Arial" w:hAnsi="Arial" w:cs="Arial"/>
                <w:color w:val="000000" w:themeColor="text1"/>
                <w:sz w:val="22"/>
                <w:szCs w:val="22"/>
              </w:rPr>
              <w:t>.</w:t>
            </w:r>
          </w:p>
          <w:p w:rsidR="00534104" w:rsidRDefault="00534104" w:rsidP="00534104">
            <w:pPr>
              <w:pStyle w:val="Sinespaciado"/>
              <w:spacing w:after="0"/>
              <w:contextualSpacing/>
              <w:rPr>
                <w:rFonts w:ascii="Arial" w:hAnsi="Arial" w:cs="Arial"/>
                <w:color w:val="000000" w:themeColor="text1"/>
                <w:sz w:val="22"/>
                <w:szCs w:val="22"/>
              </w:rPr>
            </w:pPr>
          </w:p>
          <w:p w:rsidR="00534104" w:rsidRPr="00F070ED" w:rsidRDefault="00534104" w:rsidP="00534104">
            <w:pPr>
              <w:pStyle w:val="Sinespaciado"/>
              <w:spacing w:after="0"/>
              <w:contextualSpacing/>
              <w:rPr>
                <w:rFonts w:ascii="Arial" w:hAnsi="Arial" w:cs="Arial"/>
                <w:color w:val="000000" w:themeColor="text1"/>
                <w:sz w:val="22"/>
                <w:szCs w:val="22"/>
              </w:rPr>
            </w:pPr>
          </w:p>
          <w:p w:rsidR="00534104" w:rsidRPr="00F070ED" w:rsidRDefault="00534104" w:rsidP="00534104">
            <w:pPr>
              <w:pStyle w:val="Sinespaciado"/>
              <w:spacing w:after="0"/>
              <w:contextualSpacing/>
              <w:rPr>
                <w:rFonts w:ascii="Arial" w:hAnsi="Arial" w:cs="Arial"/>
                <w:b/>
                <w:color w:val="000000" w:themeColor="text1"/>
                <w:sz w:val="22"/>
                <w:szCs w:val="22"/>
              </w:rPr>
            </w:pPr>
            <w:r w:rsidRPr="006C5D8D">
              <w:rPr>
                <w:rFonts w:ascii="Arial" w:eastAsia="Times New Roman" w:hAnsi="Arial" w:cs="Arial"/>
                <w:b/>
                <w:color w:val="000000"/>
                <w:sz w:val="22"/>
                <w:szCs w:val="22"/>
                <w:lang w:eastAsia="es-CO"/>
              </w:rPr>
              <w:t>Plan Institucional de Archivos -</w:t>
            </w:r>
            <w:r w:rsidR="006C5D8D">
              <w:rPr>
                <w:rFonts w:ascii="Arial" w:eastAsia="Times New Roman" w:hAnsi="Arial" w:cs="Arial"/>
                <w:b/>
                <w:color w:val="000000"/>
                <w:sz w:val="22"/>
                <w:szCs w:val="22"/>
                <w:lang w:eastAsia="es-CO"/>
              </w:rPr>
              <w:t xml:space="preserve"> </w:t>
            </w:r>
            <w:r w:rsidRPr="006C5D8D">
              <w:rPr>
                <w:rFonts w:ascii="Arial" w:eastAsia="Times New Roman" w:hAnsi="Arial" w:cs="Arial"/>
                <w:b/>
                <w:color w:val="000000"/>
                <w:sz w:val="22"/>
                <w:szCs w:val="22"/>
                <w:lang w:eastAsia="es-CO"/>
              </w:rPr>
              <w:t>PINAR:</w:t>
            </w:r>
          </w:p>
          <w:p w:rsidR="00534104" w:rsidRDefault="00534104" w:rsidP="00534104">
            <w:pPr>
              <w:tabs>
                <w:tab w:val="left" w:pos="4678"/>
              </w:tabs>
              <w:jc w:val="both"/>
              <w:rPr>
                <w:rFonts w:ascii="Arial" w:hAnsi="Arial" w:cs="Arial"/>
                <w:sz w:val="22"/>
                <w:szCs w:val="22"/>
                <w:lang w:val="es-ES"/>
              </w:rPr>
            </w:pPr>
            <w:r w:rsidRPr="00623D1E">
              <w:rPr>
                <w:rFonts w:ascii="Arial" w:hAnsi="Arial" w:cs="Arial"/>
                <w:sz w:val="22"/>
                <w:szCs w:val="22"/>
                <w:lang w:val="es-ES"/>
              </w:rPr>
              <w:t xml:space="preserve">El PINAR cuenta con un 80% de avance en el desarrollo de sus actividades, las cuales involucran ocho planes aprobados y adoptados </w:t>
            </w:r>
            <w:r>
              <w:rPr>
                <w:rFonts w:ascii="Arial" w:hAnsi="Arial" w:cs="Arial"/>
                <w:sz w:val="22"/>
                <w:szCs w:val="22"/>
                <w:lang w:val="es-ES"/>
              </w:rPr>
              <w:t>que se relacionan a continuación:</w:t>
            </w:r>
          </w:p>
          <w:p w:rsidR="00534104" w:rsidRDefault="00534104" w:rsidP="008966B6">
            <w:pPr>
              <w:pStyle w:val="Prrafodelista"/>
              <w:numPr>
                <w:ilvl w:val="0"/>
                <w:numId w:val="6"/>
              </w:numPr>
              <w:tabs>
                <w:tab w:val="left" w:pos="4678"/>
              </w:tabs>
              <w:jc w:val="both"/>
              <w:rPr>
                <w:rFonts w:ascii="Arial" w:hAnsi="Arial" w:cs="Arial"/>
                <w:lang w:val="es-ES"/>
              </w:rPr>
            </w:pPr>
            <w:r w:rsidRPr="00047D5F">
              <w:rPr>
                <w:rFonts w:ascii="Arial" w:hAnsi="Arial" w:cs="Arial"/>
                <w:lang w:val="es-ES"/>
              </w:rPr>
              <w:t>Proyecto de adquisición e implementación del software de Sistema de Gestión Documental Electrónico de Archivo (SGDEA) para la ERU</w:t>
            </w:r>
            <w:r>
              <w:rPr>
                <w:rFonts w:ascii="Arial" w:hAnsi="Arial" w:cs="Arial"/>
                <w:lang w:val="es-ES"/>
              </w:rPr>
              <w:t>.</w:t>
            </w:r>
          </w:p>
          <w:p w:rsidR="00534104" w:rsidRDefault="00534104" w:rsidP="008966B6">
            <w:pPr>
              <w:pStyle w:val="Prrafodelista"/>
              <w:numPr>
                <w:ilvl w:val="0"/>
                <w:numId w:val="6"/>
              </w:numPr>
              <w:tabs>
                <w:tab w:val="left" w:pos="4678"/>
              </w:tabs>
              <w:jc w:val="both"/>
              <w:rPr>
                <w:rFonts w:ascii="Arial" w:hAnsi="Arial" w:cs="Arial"/>
                <w:lang w:val="es-ES"/>
              </w:rPr>
            </w:pPr>
            <w:r w:rsidRPr="00047D5F">
              <w:rPr>
                <w:rFonts w:ascii="Arial" w:hAnsi="Arial" w:cs="Arial"/>
                <w:lang w:val="es-ES"/>
              </w:rPr>
              <w:t>Plan de Formulación e implementación del Sistema Integrado de Conservación SIC.  Plan de Conservación Documental, Plan de Preservación Digital a Largo Plazo</w:t>
            </w:r>
            <w:r>
              <w:rPr>
                <w:rFonts w:ascii="Arial" w:hAnsi="Arial" w:cs="Arial"/>
                <w:lang w:val="es-ES"/>
              </w:rPr>
              <w:t>.</w:t>
            </w:r>
          </w:p>
          <w:p w:rsidR="00534104" w:rsidRDefault="00534104" w:rsidP="008966B6">
            <w:pPr>
              <w:pStyle w:val="Prrafodelista"/>
              <w:numPr>
                <w:ilvl w:val="0"/>
                <w:numId w:val="6"/>
              </w:numPr>
              <w:tabs>
                <w:tab w:val="left" w:pos="4678"/>
              </w:tabs>
              <w:jc w:val="both"/>
              <w:rPr>
                <w:rFonts w:ascii="Arial" w:hAnsi="Arial" w:cs="Arial"/>
                <w:lang w:val="es-ES"/>
              </w:rPr>
            </w:pPr>
            <w:r w:rsidRPr="00047D5F">
              <w:rPr>
                <w:rFonts w:ascii="Arial" w:hAnsi="Arial" w:cs="Arial"/>
                <w:lang w:val="es-ES"/>
              </w:rPr>
              <w:t>Centralización con control central de los archivos de gestión de la Empresa de Renovación y Desarrollo Urbano de Bogotá D.C</w:t>
            </w:r>
            <w:r>
              <w:rPr>
                <w:rFonts w:ascii="Arial" w:hAnsi="Arial" w:cs="Arial"/>
                <w:lang w:val="es-ES"/>
              </w:rPr>
              <w:t>.</w:t>
            </w:r>
          </w:p>
          <w:p w:rsidR="00534104" w:rsidRDefault="00534104" w:rsidP="008966B6">
            <w:pPr>
              <w:pStyle w:val="Prrafodelista"/>
              <w:numPr>
                <w:ilvl w:val="0"/>
                <w:numId w:val="6"/>
              </w:numPr>
              <w:tabs>
                <w:tab w:val="left" w:pos="4678"/>
              </w:tabs>
              <w:jc w:val="both"/>
              <w:rPr>
                <w:rFonts w:ascii="Arial" w:hAnsi="Arial" w:cs="Arial"/>
                <w:lang w:val="es-ES"/>
              </w:rPr>
            </w:pPr>
            <w:r w:rsidRPr="002A0E7D">
              <w:rPr>
                <w:rFonts w:ascii="Arial" w:hAnsi="Arial" w:cs="Arial"/>
                <w:lang w:val="es-ES"/>
              </w:rPr>
              <w:t>Implementación del Sistema Integrado de Conservación -SIC-</w:t>
            </w:r>
            <w:r>
              <w:rPr>
                <w:rFonts w:ascii="Arial" w:hAnsi="Arial" w:cs="Arial"/>
                <w:lang w:val="es-ES"/>
              </w:rPr>
              <w:t>.</w:t>
            </w:r>
          </w:p>
          <w:p w:rsidR="00534104" w:rsidRDefault="00534104" w:rsidP="008966B6">
            <w:pPr>
              <w:pStyle w:val="Prrafodelista"/>
              <w:numPr>
                <w:ilvl w:val="0"/>
                <w:numId w:val="6"/>
              </w:numPr>
              <w:tabs>
                <w:tab w:val="left" w:pos="4678"/>
              </w:tabs>
              <w:jc w:val="both"/>
              <w:rPr>
                <w:rFonts w:ascii="Arial" w:hAnsi="Arial" w:cs="Arial"/>
                <w:lang w:val="es-ES"/>
              </w:rPr>
            </w:pPr>
            <w:r w:rsidRPr="002A0E7D">
              <w:rPr>
                <w:rFonts w:ascii="Arial" w:hAnsi="Arial" w:cs="Arial"/>
                <w:lang w:val="es-ES"/>
              </w:rPr>
              <w:t>Proyecto de intervención de documentos de conservación total.</w:t>
            </w:r>
          </w:p>
          <w:p w:rsidR="00534104" w:rsidRDefault="00534104" w:rsidP="008966B6">
            <w:pPr>
              <w:pStyle w:val="Prrafodelista"/>
              <w:numPr>
                <w:ilvl w:val="0"/>
                <w:numId w:val="6"/>
              </w:numPr>
              <w:tabs>
                <w:tab w:val="left" w:pos="4678"/>
              </w:tabs>
              <w:jc w:val="both"/>
              <w:rPr>
                <w:rFonts w:ascii="Arial" w:hAnsi="Arial" w:cs="Arial"/>
                <w:lang w:val="es-ES"/>
              </w:rPr>
            </w:pPr>
            <w:r w:rsidRPr="002A0E7D">
              <w:rPr>
                <w:rFonts w:ascii="Arial" w:hAnsi="Arial" w:cs="Arial"/>
                <w:lang w:val="es-ES"/>
              </w:rPr>
              <w:t>Proyecto de estructuración del proceso de gestión documental en el Sistema de Gestión de Calidad -SGC- de la Empresa</w:t>
            </w:r>
            <w:r>
              <w:rPr>
                <w:rFonts w:ascii="Arial" w:hAnsi="Arial" w:cs="Arial"/>
                <w:lang w:val="es-ES"/>
              </w:rPr>
              <w:t>.</w:t>
            </w:r>
          </w:p>
          <w:p w:rsidR="00534104" w:rsidRDefault="00534104" w:rsidP="008966B6">
            <w:pPr>
              <w:pStyle w:val="Prrafodelista"/>
              <w:numPr>
                <w:ilvl w:val="0"/>
                <w:numId w:val="6"/>
              </w:numPr>
              <w:tabs>
                <w:tab w:val="left" w:pos="4678"/>
              </w:tabs>
              <w:jc w:val="both"/>
              <w:rPr>
                <w:rFonts w:ascii="Arial" w:hAnsi="Arial" w:cs="Arial"/>
                <w:lang w:val="es-ES"/>
              </w:rPr>
            </w:pPr>
            <w:r w:rsidRPr="002A0E7D">
              <w:rPr>
                <w:rFonts w:ascii="Arial" w:hAnsi="Arial" w:cs="Arial"/>
                <w:lang w:val="es-ES"/>
              </w:rPr>
              <w:t>Proyecto para la formulación y ejecución del plan de capacitación y sensibilización en gestión documental de la Empresa de Renovación y Desarrollo Urbano de Bogotá D.C.</w:t>
            </w:r>
          </w:p>
          <w:p w:rsidR="00534104" w:rsidRPr="00047D5F" w:rsidRDefault="00534104" w:rsidP="008966B6">
            <w:pPr>
              <w:pStyle w:val="Prrafodelista"/>
              <w:numPr>
                <w:ilvl w:val="0"/>
                <w:numId w:val="6"/>
              </w:numPr>
              <w:tabs>
                <w:tab w:val="left" w:pos="4678"/>
              </w:tabs>
              <w:jc w:val="both"/>
              <w:rPr>
                <w:rFonts w:ascii="Arial" w:hAnsi="Arial" w:cs="Arial"/>
                <w:lang w:val="es-ES"/>
              </w:rPr>
            </w:pPr>
            <w:r w:rsidRPr="002A0E7D">
              <w:rPr>
                <w:rFonts w:ascii="Arial" w:hAnsi="Arial" w:cs="Arial"/>
                <w:lang w:val="es-ES"/>
              </w:rPr>
              <w:t>Adquisición, verificación, adecuación y valoración de los espacios e infraestructura asignada por la ERU para la administración del acervo documental del archivo centralizado y central conforme a la condición físico ambiental, establecida en el Acuerdo 008 de 2014 expedido por el Archivo General de la Nación</w:t>
            </w:r>
            <w:r>
              <w:rPr>
                <w:rFonts w:ascii="Arial" w:hAnsi="Arial" w:cs="Arial"/>
                <w:lang w:val="es-ES"/>
              </w:rPr>
              <w:t>.</w:t>
            </w:r>
          </w:p>
          <w:p w:rsidR="00534104" w:rsidRDefault="00534104" w:rsidP="00534104">
            <w:pPr>
              <w:tabs>
                <w:tab w:val="left" w:pos="4678"/>
              </w:tabs>
              <w:jc w:val="both"/>
              <w:rPr>
                <w:rFonts w:ascii="Arial" w:eastAsia="Times New Roman" w:hAnsi="Arial" w:cs="Arial"/>
                <w:b/>
                <w:color w:val="000000" w:themeColor="text1"/>
                <w:sz w:val="22"/>
                <w:szCs w:val="22"/>
                <w:shd w:val="clear" w:color="auto" w:fill="FFFFFF"/>
                <w:lang w:eastAsia="es-CO" w:bidi="ar-SA"/>
              </w:rPr>
            </w:pPr>
            <w:r w:rsidRPr="00F070ED">
              <w:rPr>
                <w:rFonts w:ascii="Arial" w:hAnsi="Arial" w:cs="Arial"/>
                <w:sz w:val="22"/>
                <w:szCs w:val="22"/>
                <w:lang w:val="es-ES"/>
              </w:rPr>
              <w:t xml:space="preserve"> </w:t>
            </w:r>
            <w:r w:rsidRPr="006C5D8D">
              <w:rPr>
                <w:rFonts w:ascii="Arial" w:eastAsia="Times New Roman" w:hAnsi="Arial" w:cs="Arial"/>
                <w:b/>
                <w:color w:val="000000" w:themeColor="text1"/>
                <w:sz w:val="22"/>
                <w:szCs w:val="22"/>
                <w:shd w:val="clear" w:color="auto" w:fill="FFFFFF"/>
                <w:lang w:eastAsia="es-CO" w:bidi="ar-SA"/>
              </w:rPr>
              <w:t>Sistema Integrado de Conservación -</w:t>
            </w:r>
            <w:r w:rsidR="006C5D8D">
              <w:rPr>
                <w:rFonts w:ascii="Arial" w:eastAsia="Times New Roman" w:hAnsi="Arial" w:cs="Arial"/>
                <w:b/>
                <w:color w:val="000000" w:themeColor="text1"/>
                <w:sz w:val="22"/>
                <w:szCs w:val="22"/>
                <w:shd w:val="clear" w:color="auto" w:fill="FFFFFF"/>
                <w:lang w:eastAsia="es-CO" w:bidi="ar-SA"/>
              </w:rPr>
              <w:t xml:space="preserve"> </w:t>
            </w:r>
            <w:r w:rsidRPr="006C5D8D">
              <w:rPr>
                <w:rFonts w:ascii="Arial" w:eastAsia="Times New Roman" w:hAnsi="Arial" w:cs="Arial"/>
                <w:b/>
                <w:color w:val="000000" w:themeColor="text1"/>
                <w:sz w:val="22"/>
                <w:szCs w:val="22"/>
                <w:shd w:val="clear" w:color="auto" w:fill="FFFFFF"/>
                <w:lang w:eastAsia="es-CO" w:bidi="ar-SA"/>
              </w:rPr>
              <w:t>SIC:</w:t>
            </w:r>
          </w:p>
          <w:p w:rsidR="00534104" w:rsidRPr="00A837FF" w:rsidRDefault="00534104" w:rsidP="00534104">
            <w:pPr>
              <w:widowControl/>
              <w:suppressAutoHyphens w:val="0"/>
              <w:contextualSpacing/>
              <w:jc w:val="both"/>
              <w:rPr>
                <w:rFonts w:ascii="Arial" w:eastAsia="Times New Roman" w:hAnsi="Arial" w:cs="Arial"/>
                <w:color w:val="000000" w:themeColor="text1"/>
                <w:sz w:val="22"/>
                <w:szCs w:val="22"/>
                <w:lang w:eastAsia="es-CO" w:bidi="ar-SA"/>
              </w:rPr>
            </w:pPr>
            <w:r w:rsidRPr="00623D1E">
              <w:rPr>
                <w:rFonts w:ascii="Arial" w:eastAsia="Times New Roman" w:hAnsi="Arial" w:cs="Arial"/>
                <w:color w:val="000000" w:themeColor="text1"/>
                <w:sz w:val="22"/>
                <w:szCs w:val="22"/>
                <w:lang w:eastAsia="es-CO" w:bidi="ar-SA"/>
              </w:rPr>
              <w:t>La Empresa cuenta con un Sistema Integrado de Conservación SIC- adoptado mediante Resolución 552 de</w:t>
            </w:r>
            <w:r>
              <w:rPr>
                <w:rFonts w:ascii="Arial" w:eastAsia="Times New Roman" w:hAnsi="Arial" w:cs="Arial"/>
                <w:color w:val="000000" w:themeColor="text1"/>
                <w:sz w:val="22"/>
                <w:szCs w:val="22"/>
                <w:lang w:eastAsia="es-CO" w:bidi="ar-SA"/>
              </w:rPr>
              <w:t xml:space="preserve"> agosto de </w:t>
            </w:r>
            <w:r w:rsidRPr="00623D1E">
              <w:rPr>
                <w:rFonts w:ascii="Arial" w:eastAsia="Times New Roman" w:hAnsi="Arial" w:cs="Arial"/>
                <w:color w:val="000000" w:themeColor="text1"/>
                <w:sz w:val="22"/>
                <w:szCs w:val="22"/>
                <w:lang w:eastAsia="es-CO" w:bidi="ar-SA"/>
              </w:rPr>
              <w:t>2019 y publicado en la página web de la Empresa</w:t>
            </w:r>
            <w:r>
              <w:rPr>
                <w:rFonts w:ascii="Arial" w:eastAsia="Times New Roman" w:hAnsi="Arial" w:cs="Arial"/>
                <w:color w:val="000000" w:themeColor="text1"/>
                <w:sz w:val="22"/>
                <w:szCs w:val="22"/>
                <w:lang w:eastAsia="es-CO" w:bidi="ar-SA"/>
              </w:rPr>
              <w:t>. Dentro de las actividades desarrolladas se encuentran una</w:t>
            </w:r>
            <w:r w:rsidRPr="00623D1E">
              <w:rPr>
                <w:rFonts w:ascii="Arial" w:eastAsia="Times New Roman" w:hAnsi="Arial" w:cs="Arial"/>
                <w:color w:val="000000" w:themeColor="text1"/>
                <w:sz w:val="22"/>
                <w:szCs w:val="22"/>
                <w:lang w:eastAsia="es-CO" w:bidi="ar-SA"/>
              </w:rPr>
              <w:t xml:space="preserve"> capacitación en conservación preventiva, en la que se trataron los temas del </w:t>
            </w:r>
            <w:r>
              <w:rPr>
                <w:rFonts w:ascii="Arial" w:eastAsia="Times New Roman" w:hAnsi="Arial" w:cs="Arial"/>
                <w:color w:val="000000" w:themeColor="text1"/>
                <w:sz w:val="22"/>
                <w:szCs w:val="22"/>
                <w:lang w:eastAsia="es-CO" w:bidi="ar-SA"/>
              </w:rPr>
              <w:t>Sistema Integrado de C</w:t>
            </w:r>
            <w:r w:rsidRPr="00623D1E">
              <w:rPr>
                <w:rFonts w:ascii="Arial" w:eastAsia="Times New Roman" w:hAnsi="Arial" w:cs="Arial"/>
                <w:color w:val="000000" w:themeColor="text1"/>
                <w:sz w:val="22"/>
                <w:szCs w:val="22"/>
                <w:lang w:eastAsia="es-CO" w:bidi="ar-SA"/>
              </w:rPr>
              <w:t>onservación, la adecuada manipulación de la documentación, las acciones menores a implementar en los documentos que presenten deterioro, el manejo de material con deterioro biológico y la importancia del uso de los implementos de seguridad en el trabajo, al equipo técnico de Gestión Documental del CAD.</w:t>
            </w:r>
            <w:r w:rsidRPr="00A837FF">
              <w:rPr>
                <w:rFonts w:ascii="Arial" w:eastAsia="Times New Roman" w:hAnsi="Arial" w:cs="Arial"/>
                <w:color w:val="000000" w:themeColor="text1"/>
                <w:sz w:val="22"/>
                <w:szCs w:val="22"/>
                <w:lang w:eastAsia="es-CO" w:bidi="ar-SA"/>
              </w:rPr>
              <w:t xml:space="preserve"> </w:t>
            </w:r>
          </w:p>
          <w:p w:rsidR="00534104" w:rsidRPr="00A837FF" w:rsidRDefault="00534104" w:rsidP="00534104">
            <w:pPr>
              <w:widowControl/>
              <w:suppressAutoHyphens w:val="0"/>
              <w:contextualSpacing/>
              <w:jc w:val="both"/>
              <w:rPr>
                <w:rFonts w:ascii="Arial" w:eastAsia="Times New Roman" w:hAnsi="Arial" w:cs="Arial"/>
                <w:color w:val="000000" w:themeColor="text1"/>
                <w:sz w:val="22"/>
                <w:szCs w:val="22"/>
                <w:lang w:eastAsia="es-CO" w:bidi="ar-SA"/>
              </w:rPr>
            </w:pPr>
          </w:p>
          <w:p w:rsidR="00534104" w:rsidRPr="006C5D8D" w:rsidRDefault="006C5D8D" w:rsidP="00534104">
            <w:pPr>
              <w:widowControl/>
              <w:suppressAutoHyphens w:val="0"/>
              <w:contextualSpacing/>
              <w:jc w:val="both"/>
              <w:rPr>
                <w:rFonts w:ascii="Arial" w:eastAsia="Times New Roman" w:hAnsi="Arial" w:cs="Arial"/>
                <w:b/>
                <w:sz w:val="22"/>
                <w:szCs w:val="22"/>
                <w:shd w:val="clear" w:color="auto" w:fill="FFFFFF"/>
                <w:lang w:eastAsia="es-CO" w:bidi="ar-SA"/>
              </w:rPr>
            </w:pPr>
            <w:r>
              <w:rPr>
                <w:rFonts w:ascii="Arial" w:eastAsia="Times New Roman" w:hAnsi="Arial" w:cs="Arial"/>
                <w:b/>
                <w:sz w:val="22"/>
                <w:szCs w:val="22"/>
                <w:shd w:val="clear" w:color="auto" w:fill="FFFFFF"/>
                <w:lang w:eastAsia="es-CO" w:bidi="ar-SA"/>
              </w:rPr>
              <w:t xml:space="preserve"> </w:t>
            </w:r>
            <w:r w:rsidR="00534104" w:rsidRPr="006C5D8D">
              <w:rPr>
                <w:rFonts w:ascii="Arial" w:eastAsia="Times New Roman" w:hAnsi="Arial" w:cs="Arial"/>
                <w:b/>
                <w:sz w:val="22"/>
                <w:szCs w:val="22"/>
                <w:shd w:val="clear" w:color="auto" w:fill="FFFFFF"/>
                <w:lang w:eastAsia="es-CO" w:bidi="ar-SA"/>
              </w:rPr>
              <w:t xml:space="preserve">Plan de Preservación Documental: </w:t>
            </w: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r w:rsidRPr="00A837FF">
              <w:rPr>
                <w:rFonts w:ascii="Arial" w:eastAsia="Times New Roman" w:hAnsi="Arial" w:cs="Arial"/>
                <w:sz w:val="22"/>
                <w:szCs w:val="22"/>
                <w:shd w:val="clear" w:color="auto" w:fill="FFFFFF"/>
                <w:lang w:eastAsia="es-CO" w:bidi="ar-SA"/>
              </w:rPr>
              <w:t xml:space="preserve">Se inició con la aplicación de los programas que lo componen este Plan, como lo es el </w:t>
            </w:r>
            <w:r>
              <w:rPr>
                <w:rFonts w:ascii="Arial" w:eastAsia="Times New Roman" w:hAnsi="Arial" w:cs="Arial"/>
                <w:sz w:val="22"/>
                <w:szCs w:val="22"/>
                <w:shd w:val="clear" w:color="auto" w:fill="FFFFFF"/>
                <w:lang w:eastAsia="es-CO" w:bidi="ar-SA"/>
              </w:rPr>
              <w:t>P</w:t>
            </w:r>
            <w:r w:rsidRPr="00A837FF">
              <w:rPr>
                <w:rFonts w:ascii="Arial" w:eastAsia="Times New Roman" w:hAnsi="Arial" w:cs="Arial"/>
                <w:sz w:val="22"/>
                <w:szCs w:val="22"/>
                <w:shd w:val="clear" w:color="auto" w:fill="FFFFFF"/>
                <w:lang w:eastAsia="es-CO" w:bidi="ar-SA"/>
              </w:rPr>
              <w:t xml:space="preserve">rograma de Almacenamiento y </w:t>
            </w:r>
            <w:r>
              <w:rPr>
                <w:rFonts w:ascii="Arial" w:eastAsia="Times New Roman" w:hAnsi="Arial" w:cs="Arial"/>
                <w:sz w:val="22"/>
                <w:szCs w:val="22"/>
                <w:shd w:val="clear" w:color="auto" w:fill="FFFFFF"/>
                <w:lang w:eastAsia="es-CO" w:bidi="ar-SA"/>
              </w:rPr>
              <w:t>R</w:t>
            </w:r>
            <w:r w:rsidRPr="00A837FF">
              <w:rPr>
                <w:rFonts w:ascii="Arial" w:eastAsia="Times New Roman" w:hAnsi="Arial" w:cs="Arial"/>
                <w:sz w:val="22"/>
                <w:szCs w:val="22"/>
                <w:shd w:val="clear" w:color="auto" w:fill="FFFFFF"/>
                <w:lang w:eastAsia="es-CO" w:bidi="ar-SA"/>
              </w:rPr>
              <w:t>e-almacenamiento, se adquirieron las unidades de almacenamiento aprobadas por el Archivo de Bogotá para el almacenamiento documental. Se realizó la desinsectación y desratización en las instalaciones del archivo central. Se hizo la recarga re distribución y e instalación de 22 extintores.</w:t>
            </w: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r w:rsidRPr="00A837FF">
              <w:rPr>
                <w:rFonts w:ascii="Arial" w:eastAsia="Times New Roman" w:hAnsi="Arial" w:cs="Arial"/>
                <w:sz w:val="22"/>
                <w:szCs w:val="22"/>
                <w:shd w:val="clear" w:color="auto" w:fill="FFFFFF"/>
                <w:lang w:eastAsia="es-CO" w:bidi="ar-SA"/>
              </w:rPr>
              <w:t xml:space="preserve">Por otro lado, la empresa hizo la adquisición de los equipos necesarios para el control de las condiciones ambientales en las áreas de almacenamiento documental, al igual que las </w:t>
            </w:r>
            <w:proofErr w:type="spellStart"/>
            <w:r w:rsidRPr="00A837FF">
              <w:rPr>
                <w:rFonts w:ascii="Arial" w:eastAsia="Times New Roman" w:hAnsi="Arial" w:cs="Arial"/>
                <w:sz w:val="22"/>
                <w:szCs w:val="22"/>
                <w:shd w:val="clear" w:color="auto" w:fill="FFFFFF"/>
                <w:lang w:eastAsia="es-CO" w:bidi="ar-SA"/>
              </w:rPr>
              <w:t>hidroaspiradoras</w:t>
            </w:r>
            <w:proofErr w:type="spellEnd"/>
            <w:r w:rsidRPr="00A837FF">
              <w:rPr>
                <w:rFonts w:ascii="Arial" w:eastAsia="Times New Roman" w:hAnsi="Arial" w:cs="Arial"/>
                <w:sz w:val="22"/>
                <w:szCs w:val="22"/>
                <w:shd w:val="clear" w:color="auto" w:fill="FFFFFF"/>
                <w:lang w:eastAsia="es-CO" w:bidi="ar-SA"/>
              </w:rPr>
              <w:t xml:space="preserve"> con filtro de aire para la adecuada limpieza y mantenimiento no solo de las áreas de almacenamiento ya mencionadas sino también de las arreas de trabajo con el fin de reducir la carga de material </w:t>
            </w:r>
            <w:proofErr w:type="spellStart"/>
            <w:r w:rsidRPr="00A837FF">
              <w:rPr>
                <w:rFonts w:ascii="Arial" w:eastAsia="Times New Roman" w:hAnsi="Arial" w:cs="Arial"/>
                <w:sz w:val="22"/>
                <w:szCs w:val="22"/>
                <w:shd w:val="clear" w:color="auto" w:fill="FFFFFF"/>
                <w:lang w:eastAsia="es-CO" w:bidi="ar-SA"/>
              </w:rPr>
              <w:t>particulado</w:t>
            </w:r>
            <w:proofErr w:type="spellEnd"/>
            <w:r w:rsidRPr="00A837FF">
              <w:rPr>
                <w:rFonts w:ascii="Arial" w:eastAsia="Times New Roman" w:hAnsi="Arial" w:cs="Arial"/>
                <w:sz w:val="22"/>
                <w:szCs w:val="22"/>
                <w:shd w:val="clear" w:color="auto" w:fill="FFFFFF"/>
                <w:lang w:eastAsia="es-CO" w:bidi="ar-SA"/>
              </w:rPr>
              <w:t xml:space="preserve"> en estos lugares. Así mismo se encuentra en trámite la solicitud de asistencia por parte del Archivo de Bogotá para la realización del saneamiento ambiental de las dos sedes de almacenamiento documental.</w:t>
            </w: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r w:rsidRPr="00A837FF">
              <w:rPr>
                <w:rFonts w:ascii="Arial" w:eastAsia="Times New Roman" w:hAnsi="Arial" w:cs="Arial"/>
                <w:sz w:val="22"/>
                <w:szCs w:val="22"/>
                <w:shd w:val="clear" w:color="auto" w:fill="FFFFFF"/>
                <w:lang w:eastAsia="es-CO" w:bidi="ar-SA"/>
              </w:rPr>
              <w:lastRenderedPageBreak/>
              <w:t>Se hizo el acompañamiento por el equipo de inspección de COPASST al archivo central en el que se recuerda y recomienda el uso de los elementos de protección personal por parte del equipo técnico responsable de la manipulación e intervención documental.</w:t>
            </w: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r w:rsidRPr="00A837FF">
              <w:rPr>
                <w:rFonts w:ascii="Arial" w:eastAsia="Times New Roman" w:hAnsi="Arial" w:cs="Arial"/>
                <w:sz w:val="22"/>
                <w:szCs w:val="22"/>
                <w:shd w:val="clear" w:color="auto" w:fill="FFFFFF"/>
                <w:lang w:eastAsia="es-CO" w:bidi="ar-SA"/>
              </w:rPr>
              <w:t>En cuanto al mantenimiento de la infraestructura de las instalaciones se hace de manera correctiva y preventiva en las instalaciones de la 100, el CAD en cuanto al archivo central es de aclarar que el espacio destinado para este, deberá ser remplazado por el estado de avance del proyecto Complejo Hospitalario San Juan de Dios, lo que ha dificultado el adecuado mantenimiento de las instalaciones de este depósito. Por tal razón se están adelantando las proyecciones y búsqueda de nuevas instalaciones que cumplan con las necesidades de funcionamiento, espacio y conservación.</w:t>
            </w:r>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p>
          <w:p w:rsidR="00534104" w:rsidRDefault="00534104" w:rsidP="00534104">
            <w:pPr>
              <w:widowControl/>
              <w:suppressAutoHyphens w:val="0"/>
              <w:contextualSpacing/>
              <w:jc w:val="both"/>
              <w:rPr>
                <w:rFonts w:ascii="Arial" w:eastAsia="Times New Roman" w:hAnsi="Arial" w:cs="Arial"/>
                <w:b/>
                <w:sz w:val="22"/>
                <w:szCs w:val="22"/>
                <w:shd w:val="clear" w:color="auto" w:fill="FFFFFF"/>
                <w:lang w:eastAsia="es-CO" w:bidi="ar-SA"/>
              </w:rPr>
            </w:pPr>
            <w:r w:rsidRPr="006C5D8D">
              <w:rPr>
                <w:rFonts w:ascii="Arial" w:eastAsia="Times New Roman" w:hAnsi="Arial" w:cs="Arial"/>
                <w:b/>
                <w:sz w:val="22"/>
                <w:szCs w:val="22"/>
                <w:shd w:val="clear" w:color="auto" w:fill="FFFFFF"/>
                <w:lang w:eastAsia="es-CO" w:bidi="ar-SA"/>
              </w:rPr>
              <w:t>Plan de Preservación Digital a Largo Plazo:</w:t>
            </w:r>
            <w:r w:rsidRPr="00A837FF">
              <w:rPr>
                <w:rFonts w:ascii="Arial" w:eastAsia="Times New Roman" w:hAnsi="Arial" w:cs="Arial"/>
                <w:b/>
                <w:sz w:val="22"/>
                <w:szCs w:val="22"/>
                <w:shd w:val="clear" w:color="auto" w:fill="FFFFFF"/>
                <w:lang w:eastAsia="es-CO" w:bidi="ar-SA"/>
              </w:rPr>
              <w:t xml:space="preserve"> </w:t>
            </w:r>
          </w:p>
          <w:p w:rsidR="00534104" w:rsidRDefault="00534104" w:rsidP="00534104">
            <w:pPr>
              <w:widowControl/>
              <w:suppressAutoHyphens w:val="0"/>
              <w:contextualSpacing/>
              <w:jc w:val="both"/>
              <w:rPr>
                <w:rFonts w:ascii="Arial" w:hAnsi="Arial" w:cs="Arial"/>
                <w:color w:val="1155CC"/>
                <w:sz w:val="22"/>
                <w:szCs w:val="22"/>
                <w:u w:val="single"/>
                <w:shd w:val="clear" w:color="auto" w:fill="FFFFFF"/>
              </w:rPr>
            </w:pPr>
            <w:r>
              <w:rPr>
                <w:rFonts w:ascii="Arial" w:eastAsia="Times New Roman" w:hAnsi="Arial" w:cs="Arial"/>
                <w:sz w:val="22"/>
                <w:szCs w:val="22"/>
                <w:shd w:val="clear" w:color="auto" w:fill="FFFFFF"/>
                <w:lang w:eastAsia="es-CO" w:bidi="ar-SA"/>
              </w:rPr>
              <w:t>S</w:t>
            </w:r>
            <w:r w:rsidRPr="00A837FF">
              <w:rPr>
                <w:rFonts w:ascii="Arial" w:eastAsia="Times New Roman" w:hAnsi="Arial" w:cs="Arial"/>
                <w:sz w:val="22"/>
                <w:szCs w:val="22"/>
                <w:shd w:val="clear" w:color="auto" w:fill="FFFFFF"/>
                <w:lang w:eastAsia="es-CO" w:bidi="ar-SA"/>
              </w:rPr>
              <w:t xml:space="preserve">e adelanta la elaboración de una </w:t>
            </w:r>
            <w:r>
              <w:rPr>
                <w:rFonts w:ascii="Arial" w:eastAsia="Times New Roman" w:hAnsi="Arial" w:cs="Arial"/>
                <w:sz w:val="22"/>
                <w:szCs w:val="22"/>
                <w:shd w:val="clear" w:color="auto" w:fill="FFFFFF"/>
                <w:lang w:eastAsia="es-CO" w:bidi="ar-SA"/>
              </w:rPr>
              <w:t>P</w:t>
            </w:r>
            <w:r w:rsidRPr="00A837FF">
              <w:rPr>
                <w:rFonts w:ascii="Arial" w:eastAsia="Times New Roman" w:hAnsi="Arial" w:cs="Arial"/>
                <w:sz w:val="22"/>
                <w:szCs w:val="22"/>
                <w:shd w:val="clear" w:color="auto" w:fill="FFFFFF"/>
                <w:lang w:eastAsia="es-CO" w:bidi="ar-SA"/>
              </w:rPr>
              <w:t xml:space="preserve">olítica de </w:t>
            </w:r>
            <w:r>
              <w:rPr>
                <w:rFonts w:ascii="Arial" w:eastAsia="Times New Roman" w:hAnsi="Arial" w:cs="Arial"/>
                <w:sz w:val="22"/>
                <w:szCs w:val="22"/>
                <w:shd w:val="clear" w:color="auto" w:fill="FFFFFF"/>
                <w:lang w:eastAsia="es-CO" w:bidi="ar-SA"/>
              </w:rPr>
              <w:t>P</w:t>
            </w:r>
            <w:r w:rsidRPr="00A837FF">
              <w:rPr>
                <w:rFonts w:ascii="Arial" w:eastAsia="Times New Roman" w:hAnsi="Arial" w:cs="Arial"/>
                <w:sz w:val="22"/>
                <w:szCs w:val="22"/>
                <w:shd w:val="clear" w:color="auto" w:fill="FFFFFF"/>
                <w:lang w:eastAsia="es-CO" w:bidi="ar-SA"/>
              </w:rPr>
              <w:t xml:space="preserve">reservación </w:t>
            </w:r>
            <w:r>
              <w:rPr>
                <w:rFonts w:ascii="Arial" w:eastAsia="Times New Roman" w:hAnsi="Arial" w:cs="Arial"/>
                <w:sz w:val="22"/>
                <w:szCs w:val="22"/>
                <w:shd w:val="clear" w:color="auto" w:fill="FFFFFF"/>
                <w:lang w:eastAsia="es-CO" w:bidi="ar-SA"/>
              </w:rPr>
              <w:t>D</w:t>
            </w:r>
            <w:r w:rsidRPr="00A837FF">
              <w:rPr>
                <w:rFonts w:ascii="Arial" w:eastAsia="Times New Roman" w:hAnsi="Arial" w:cs="Arial"/>
                <w:sz w:val="22"/>
                <w:szCs w:val="22"/>
                <w:shd w:val="clear" w:color="auto" w:fill="FFFFFF"/>
                <w:lang w:eastAsia="es-CO" w:bidi="ar-SA"/>
              </w:rPr>
              <w:t xml:space="preserve">igital para la Empresa contando actualmente con los apartes de estado de arte, introducción y alcance, adicionalmente se realizó la identificación documentos electrónicos de archivos digitales y activos de información de la Empresa la cual se encuentra publicada en </w:t>
            </w:r>
            <w:r w:rsidRPr="00A837FF">
              <w:rPr>
                <w:sz w:val="22"/>
                <w:szCs w:val="22"/>
              </w:rPr>
              <w:br/>
            </w:r>
            <w:hyperlink r:id="rId25" w:history="1">
              <w:r w:rsidRPr="00A837FF">
                <w:rPr>
                  <w:rStyle w:val="Hipervnculo"/>
                  <w:rFonts w:ascii="Arial" w:hAnsi="Arial" w:cs="Arial"/>
                  <w:sz w:val="22"/>
                  <w:szCs w:val="22"/>
                  <w:shd w:val="clear" w:color="auto" w:fill="FFFFFF"/>
                </w:rPr>
                <w:t>https://datosabiertos.bogota.gov.co/dataset/rai</w:t>
              </w:r>
            </w:hyperlink>
          </w:p>
          <w:p w:rsidR="00534104" w:rsidRPr="00A837FF" w:rsidRDefault="00534104" w:rsidP="00534104">
            <w:pPr>
              <w:widowControl/>
              <w:suppressAutoHyphens w:val="0"/>
              <w:contextualSpacing/>
              <w:jc w:val="both"/>
              <w:rPr>
                <w:rFonts w:ascii="Arial" w:eastAsia="Times New Roman" w:hAnsi="Arial" w:cs="Arial"/>
                <w:sz w:val="22"/>
                <w:szCs w:val="22"/>
                <w:shd w:val="clear" w:color="auto" w:fill="FFFFFF"/>
                <w:lang w:eastAsia="es-CO" w:bidi="ar-SA"/>
              </w:rPr>
            </w:pPr>
          </w:p>
          <w:p w:rsidR="00534104" w:rsidRPr="00A837FF" w:rsidRDefault="00534104" w:rsidP="00534104">
            <w:pPr>
              <w:pStyle w:val="Sinespaciado"/>
              <w:spacing w:after="0" w:line="240" w:lineRule="auto"/>
              <w:contextualSpacing/>
              <w:rPr>
                <w:rFonts w:ascii="Arial" w:hAnsi="Arial" w:cs="Arial"/>
                <w:b/>
                <w:color w:val="000000" w:themeColor="text1"/>
                <w:sz w:val="22"/>
                <w:szCs w:val="22"/>
                <w:u w:val="single"/>
              </w:rPr>
            </w:pPr>
            <w:r w:rsidRPr="006C5D8D">
              <w:rPr>
                <w:rFonts w:ascii="Arial" w:hAnsi="Arial" w:cs="Arial"/>
                <w:b/>
                <w:color w:val="000000" w:themeColor="text1"/>
                <w:sz w:val="22"/>
                <w:szCs w:val="22"/>
                <w:u w:val="single"/>
              </w:rPr>
              <w:t>Gestión y Trámite (Correspondencia):</w:t>
            </w:r>
            <w:r w:rsidRPr="00A837FF">
              <w:rPr>
                <w:rFonts w:ascii="Arial" w:hAnsi="Arial" w:cs="Arial"/>
                <w:b/>
                <w:color w:val="000000" w:themeColor="text1"/>
                <w:sz w:val="22"/>
                <w:szCs w:val="22"/>
                <w:u w:val="single"/>
              </w:rPr>
              <w:t xml:space="preserve"> </w:t>
            </w:r>
          </w:p>
          <w:p w:rsidR="00534104" w:rsidRPr="00A837FF" w:rsidRDefault="00534104" w:rsidP="00534104">
            <w:pPr>
              <w:pStyle w:val="Sinespaciado"/>
              <w:spacing w:after="0" w:line="240" w:lineRule="auto"/>
              <w:contextualSpacing/>
              <w:rPr>
                <w:rFonts w:ascii="Arial" w:hAnsi="Arial" w:cs="Arial"/>
                <w:b/>
                <w:sz w:val="22"/>
                <w:szCs w:val="22"/>
              </w:rPr>
            </w:pPr>
            <w:r w:rsidRPr="00A837FF">
              <w:rPr>
                <w:rFonts w:ascii="Arial" w:hAnsi="Arial" w:cs="Arial"/>
                <w:sz w:val="22"/>
                <w:szCs w:val="22"/>
              </w:rPr>
              <w:t xml:space="preserve">En cuanto a radicación de correspondencia, en lo correspondiente a entrada de documentos se contabilizaron 5.509 documentos, respecto de la salida de documentos se registraron 3.781 documentos y 1.389 documentos en radicados internos. </w:t>
            </w:r>
          </w:p>
          <w:p w:rsidR="00534104" w:rsidRPr="00A837FF" w:rsidRDefault="00534104" w:rsidP="00534104">
            <w:pPr>
              <w:pStyle w:val="Sinespaciado"/>
              <w:spacing w:after="0"/>
              <w:contextualSpacing/>
              <w:rPr>
                <w:rFonts w:ascii="Arial" w:hAnsi="Arial" w:cs="Arial"/>
                <w:b/>
                <w:color w:val="000000" w:themeColor="text1"/>
                <w:sz w:val="22"/>
                <w:szCs w:val="22"/>
                <w:u w:val="single"/>
              </w:rPr>
            </w:pPr>
          </w:p>
          <w:p w:rsidR="00534104" w:rsidRPr="00A837FF" w:rsidRDefault="00534104" w:rsidP="00534104">
            <w:pPr>
              <w:pStyle w:val="Sinespaciado"/>
              <w:spacing w:after="0"/>
              <w:contextualSpacing/>
              <w:rPr>
                <w:rFonts w:ascii="Arial" w:hAnsi="Arial" w:cs="Arial"/>
                <w:b/>
                <w:color w:val="000000" w:themeColor="text1"/>
                <w:sz w:val="22"/>
                <w:szCs w:val="22"/>
                <w:u w:val="single"/>
              </w:rPr>
            </w:pPr>
            <w:r w:rsidRPr="006C5D8D">
              <w:rPr>
                <w:rFonts w:ascii="Arial" w:hAnsi="Arial" w:cs="Arial"/>
                <w:b/>
                <w:color w:val="000000" w:themeColor="text1"/>
                <w:sz w:val="22"/>
                <w:szCs w:val="22"/>
                <w:u w:val="single"/>
              </w:rPr>
              <w:t>Archivo Central:</w:t>
            </w:r>
          </w:p>
          <w:p w:rsidR="00534104" w:rsidRPr="00291A23" w:rsidRDefault="00534104" w:rsidP="008966B6">
            <w:pPr>
              <w:pStyle w:val="Normalvieta"/>
              <w:numPr>
                <w:ilvl w:val="0"/>
                <w:numId w:val="6"/>
              </w:numPr>
              <w:rPr>
                <w:b w:val="0"/>
              </w:rPr>
            </w:pPr>
            <w:r w:rsidRPr="00291A23">
              <w:rPr>
                <w:b w:val="0"/>
              </w:rPr>
              <w:t>Se gestionaron 106 solicitudes de préstamo físico, lo que generó el alistamiento y entrega de 747 expedientes; de la misma se presentaron 69 solicitudes de préstamo digital lo que resultó en la digitalización de 168 expedientes.</w:t>
            </w:r>
          </w:p>
          <w:p w:rsidR="00534104" w:rsidRPr="00291A23" w:rsidRDefault="00534104" w:rsidP="00534104">
            <w:pPr>
              <w:pStyle w:val="Normalvieta"/>
              <w:rPr>
                <w:b w:val="0"/>
              </w:rPr>
            </w:pPr>
            <w:r w:rsidRPr="00291A23">
              <w:rPr>
                <w:b w:val="0"/>
              </w:rPr>
              <w:t>De acuerdo con al Plan de acción de 2019 desde el proceso de Gestión Documental se establecieron las siguientes metas:</w:t>
            </w:r>
          </w:p>
          <w:p w:rsidR="00534104" w:rsidRPr="00291A23" w:rsidRDefault="00534104" w:rsidP="008966B6">
            <w:pPr>
              <w:pStyle w:val="Normalvieta"/>
              <w:numPr>
                <w:ilvl w:val="0"/>
                <w:numId w:val="6"/>
              </w:numPr>
              <w:rPr>
                <w:b w:val="0"/>
              </w:rPr>
            </w:pPr>
            <w:r w:rsidRPr="00291A23">
              <w:rPr>
                <w:b w:val="0"/>
              </w:rPr>
              <w:t>Intervención de 192 metros lineales del acervo documental de Metrovivienda: en el periodo mencionado se intervinieron 60.92 metros lineales que corresponde al 31.82 % de avance, con un total acumulado de 191.47 metros lineales y 99.72% de cumplimiento.</w:t>
            </w:r>
          </w:p>
          <w:p w:rsidR="00534104" w:rsidRPr="00A837FF" w:rsidRDefault="00534104" w:rsidP="00534104">
            <w:pPr>
              <w:pStyle w:val="Normalvieta"/>
            </w:pPr>
          </w:p>
          <w:p w:rsidR="00534104" w:rsidRPr="00DB5A67" w:rsidRDefault="00534104" w:rsidP="008966B6">
            <w:pPr>
              <w:pStyle w:val="Prrafodelista"/>
              <w:numPr>
                <w:ilvl w:val="0"/>
                <w:numId w:val="6"/>
              </w:numPr>
              <w:jc w:val="both"/>
              <w:rPr>
                <w:rFonts w:ascii="Arial" w:hAnsi="Arial" w:cs="Arial"/>
                <w:bCs/>
                <w:color w:val="000000"/>
                <w:lang w:val="es-ES_tradnl" w:eastAsia="es-ES"/>
              </w:rPr>
            </w:pPr>
            <w:r w:rsidRPr="00DB5A67">
              <w:rPr>
                <w:rFonts w:ascii="Arial" w:hAnsi="Arial" w:cs="Arial"/>
                <w:bCs/>
                <w:color w:val="000000"/>
                <w:lang w:val="es-ES_tradnl" w:eastAsia="es-ES"/>
              </w:rPr>
              <w:t>Unificar el inventario documental de las dos empresas fusionadas (28.512 registros):</w:t>
            </w:r>
            <w:r w:rsidRPr="00DB5A67">
              <w:rPr>
                <w:rFonts w:ascii="Arial" w:hAnsi="Arial" w:cs="Arial"/>
                <w:b/>
                <w:bCs/>
                <w:color w:val="000000"/>
                <w:lang w:val="es-ES_tradnl" w:eastAsia="es-ES"/>
              </w:rPr>
              <w:t xml:space="preserve"> </w:t>
            </w:r>
            <w:r w:rsidRPr="00DB5A67">
              <w:rPr>
                <w:rFonts w:ascii="Arial" w:hAnsi="Arial" w:cs="Arial"/>
                <w:bCs/>
                <w:color w:val="000000"/>
                <w:lang w:val="es-ES_tradnl" w:eastAsia="es-ES"/>
              </w:rPr>
              <w:t>se intervinieron 14.229 registros que corresponde al 49.9% de avance de la meta, con un total acumulado de 23.008 registros y 80.69% de cumplimiento.</w:t>
            </w:r>
          </w:p>
          <w:p w:rsidR="00534104" w:rsidRPr="00A837FF" w:rsidRDefault="00534104" w:rsidP="00534104">
            <w:pPr>
              <w:pStyle w:val="Sinespaciado"/>
              <w:spacing w:after="0"/>
              <w:contextualSpacing/>
              <w:rPr>
                <w:rFonts w:ascii="Arial" w:hAnsi="Arial" w:cs="Arial"/>
                <w:b/>
                <w:color w:val="000000" w:themeColor="text1"/>
                <w:sz w:val="22"/>
                <w:szCs w:val="22"/>
                <w:u w:val="single"/>
              </w:rPr>
            </w:pPr>
          </w:p>
          <w:p w:rsidR="00534104" w:rsidRPr="00A837FF" w:rsidRDefault="00534104" w:rsidP="00534104">
            <w:pPr>
              <w:pStyle w:val="Sinespaciado"/>
              <w:spacing w:after="0"/>
              <w:contextualSpacing/>
              <w:rPr>
                <w:rFonts w:ascii="Arial" w:hAnsi="Arial" w:cs="Arial"/>
                <w:b/>
                <w:color w:val="FF0000"/>
                <w:sz w:val="22"/>
                <w:szCs w:val="22"/>
                <w:u w:val="single"/>
              </w:rPr>
            </w:pPr>
            <w:r w:rsidRPr="006C5D8D">
              <w:rPr>
                <w:rFonts w:ascii="Arial" w:hAnsi="Arial" w:cs="Arial"/>
                <w:b/>
                <w:color w:val="000000" w:themeColor="text1"/>
                <w:sz w:val="22"/>
                <w:szCs w:val="22"/>
                <w:u w:val="single"/>
              </w:rPr>
              <w:t>Centro de Administración Documental -CAD-:</w:t>
            </w:r>
          </w:p>
          <w:p w:rsidR="00534104" w:rsidRPr="00291A23" w:rsidRDefault="00534104" w:rsidP="008966B6">
            <w:pPr>
              <w:pStyle w:val="Normalvieta"/>
              <w:numPr>
                <w:ilvl w:val="0"/>
                <w:numId w:val="6"/>
              </w:numPr>
              <w:rPr>
                <w:b w:val="0"/>
              </w:rPr>
            </w:pPr>
            <w:r w:rsidRPr="00291A23">
              <w:rPr>
                <w:b w:val="0"/>
              </w:rPr>
              <w:t>De las entregas documentales que han realizado las dependencias se tiene un avance de intervención de 49,8 Metros Lineales de los 83 establecidos para la centralización y digitalización del plan de acción vigencia 2019.</w:t>
            </w:r>
          </w:p>
          <w:p w:rsidR="00534104" w:rsidRPr="00291A23" w:rsidRDefault="00534104" w:rsidP="008966B6">
            <w:pPr>
              <w:pStyle w:val="Normalvieta"/>
              <w:numPr>
                <w:ilvl w:val="0"/>
                <w:numId w:val="6"/>
              </w:numPr>
              <w:rPr>
                <w:b w:val="0"/>
              </w:rPr>
            </w:pPr>
            <w:r w:rsidRPr="00291A23">
              <w:rPr>
                <w:b w:val="0"/>
              </w:rPr>
              <w:t>Adicional en este periodo como parte de la administración que realiza el Centro de Administración Documental -CAD- al archivo de Gestión de la Empresa:</w:t>
            </w:r>
          </w:p>
          <w:p w:rsidR="00534104" w:rsidRPr="00291A23" w:rsidRDefault="00534104" w:rsidP="008966B6">
            <w:pPr>
              <w:pStyle w:val="Normalvieta"/>
              <w:numPr>
                <w:ilvl w:val="0"/>
                <w:numId w:val="6"/>
              </w:numPr>
              <w:rPr>
                <w:b w:val="0"/>
              </w:rPr>
            </w:pPr>
            <w:r w:rsidRPr="00291A23">
              <w:rPr>
                <w:b w:val="0"/>
              </w:rPr>
              <w:t>Se recibió por traslados documentales 43.564 folios para ser insertados en los diferentes expedientes que administra el CAD.</w:t>
            </w:r>
          </w:p>
          <w:p w:rsidR="00534104" w:rsidRPr="00291A23" w:rsidRDefault="00534104" w:rsidP="008966B6">
            <w:pPr>
              <w:pStyle w:val="Normalvieta"/>
              <w:numPr>
                <w:ilvl w:val="0"/>
                <w:numId w:val="6"/>
              </w:numPr>
              <w:rPr>
                <w:b w:val="0"/>
              </w:rPr>
            </w:pPr>
            <w:r w:rsidRPr="00291A23">
              <w:rPr>
                <w:b w:val="0"/>
              </w:rPr>
              <w:t>Se atendieron 1.105 solicitudes de préstamos de expedientes físicos.</w:t>
            </w:r>
          </w:p>
          <w:p w:rsidR="00E7575E" w:rsidRDefault="00E7575E" w:rsidP="00E87251">
            <w:pPr>
              <w:pStyle w:val="Default"/>
              <w:contextualSpacing/>
              <w:jc w:val="both"/>
              <w:rPr>
                <w:color w:val="000000" w:themeColor="text1"/>
                <w:sz w:val="22"/>
                <w:lang w:val="es-ES_tradnl"/>
              </w:rPr>
            </w:pPr>
          </w:p>
          <w:p w:rsidR="006C5D8D" w:rsidRDefault="006C5D8D" w:rsidP="00E87251">
            <w:pPr>
              <w:pStyle w:val="Default"/>
              <w:contextualSpacing/>
              <w:jc w:val="both"/>
              <w:rPr>
                <w:color w:val="000000" w:themeColor="text1"/>
                <w:sz w:val="22"/>
                <w:lang w:val="es-ES_tradnl"/>
              </w:rPr>
            </w:pPr>
          </w:p>
          <w:p w:rsidR="006C5D8D" w:rsidRDefault="006C5D8D" w:rsidP="00E87251">
            <w:pPr>
              <w:pStyle w:val="Default"/>
              <w:contextualSpacing/>
              <w:jc w:val="both"/>
              <w:rPr>
                <w:color w:val="000000" w:themeColor="text1"/>
                <w:sz w:val="22"/>
                <w:lang w:val="es-ES_tradnl"/>
              </w:rPr>
            </w:pPr>
          </w:p>
          <w:p w:rsidR="00E7575E" w:rsidRPr="009700D6" w:rsidRDefault="00E7575E" w:rsidP="00E87251">
            <w:pPr>
              <w:contextualSpacing/>
              <w:jc w:val="both"/>
              <w:rPr>
                <w:rFonts w:ascii="Arial" w:hAnsi="Arial" w:cs="Arial"/>
                <w:b/>
                <w:color w:val="000000" w:themeColor="text1"/>
                <w:sz w:val="22"/>
                <w:u w:val="single"/>
              </w:rPr>
            </w:pPr>
            <w:r w:rsidRPr="006C5D8D">
              <w:rPr>
                <w:rFonts w:ascii="Arial" w:hAnsi="Arial" w:cs="Arial"/>
                <w:b/>
                <w:color w:val="000000" w:themeColor="text1"/>
                <w:sz w:val="22"/>
                <w:u w:val="single"/>
              </w:rPr>
              <w:lastRenderedPageBreak/>
              <w:t>GOBIERNO Y SEGURIDAD DIGITAL</w:t>
            </w:r>
          </w:p>
          <w:p w:rsidR="00E7575E" w:rsidRPr="009700D6" w:rsidRDefault="00E7575E" w:rsidP="00534104">
            <w:pPr>
              <w:pStyle w:val="Normalvieta"/>
            </w:pPr>
          </w:p>
          <w:p w:rsidR="00E7575E" w:rsidRPr="00A812A4" w:rsidRDefault="00E7575E" w:rsidP="00534104">
            <w:pPr>
              <w:pStyle w:val="Normalvieta"/>
            </w:pPr>
            <w:r w:rsidRPr="006C5D8D">
              <w:t>Gobierno Digital</w:t>
            </w:r>
          </w:p>
          <w:p w:rsidR="008E57E3" w:rsidRDefault="008E57E3" w:rsidP="00E87251">
            <w:pPr>
              <w:shd w:val="clear" w:color="auto" w:fill="FFFFFF"/>
              <w:contextualSpacing/>
              <w:jc w:val="both"/>
              <w:rPr>
                <w:rFonts w:ascii="Arial" w:hAnsi="Arial" w:cs="Arial"/>
                <w:color w:val="222222"/>
                <w:sz w:val="22"/>
              </w:rPr>
            </w:pPr>
          </w:p>
          <w:p w:rsidR="00291A23" w:rsidRPr="00291A23" w:rsidRDefault="00291A23" w:rsidP="00291A23">
            <w:pPr>
              <w:pStyle w:val="Normalvieta"/>
              <w:rPr>
                <w:b w:val="0"/>
              </w:rPr>
            </w:pPr>
            <w:r w:rsidRPr="00291A23">
              <w:rPr>
                <w:b w:val="0"/>
              </w:rPr>
              <w:t>En materia de Gobierno Digital se avanzó en:</w:t>
            </w:r>
          </w:p>
          <w:p w:rsidR="00291A23" w:rsidRPr="00291A23" w:rsidRDefault="00291A23" w:rsidP="008966B6">
            <w:pPr>
              <w:pStyle w:val="Prrafodelista"/>
              <w:numPr>
                <w:ilvl w:val="0"/>
                <w:numId w:val="6"/>
              </w:numPr>
              <w:shd w:val="clear" w:color="auto" w:fill="FFFFFF"/>
              <w:jc w:val="both"/>
              <w:rPr>
                <w:rFonts w:ascii="Arial" w:hAnsi="Arial" w:cs="Arial"/>
                <w:color w:val="222222"/>
              </w:rPr>
            </w:pPr>
            <w:r w:rsidRPr="00291A23">
              <w:rPr>
                <w:rFonts w:ascii="Arial" w:hAnsi="Arial" w:cs="Arial"/>
                <w:color w:val="222222"/>
              </w:rPr>
              <w:t xml:space="preserve">Revisión de requerimientos mínimos para la implementación del módulo de planes de mejoramiento del sistema </w:t>
            </w:r>
            <w:proofErr w:type="spellStart"/>
            <w:r w:rsidRPr="00291A23">
              <w:rPr>
                <w:rFonts w:ascii="Arial" w:hAnsi="Arial" w:cs="Arial"/>
                <w:color w:val="222222"/>
              </w:rPr>
              <w:t>Odoo</w:t>
            </w:r>
            <w:proofErr w:type="spellEnd"/>
            <w:r w:rsidRPr="00291A23">
              <w:rPr>
                <w:rFonts w:ascii="Arial" w:hAnsi="Arial" w:cs="Arial"/>
                <w:color w:val="222222"/>
              </w:rPr>
              <w:t xml:space="preserve"> que tiene el IDU con el fin de optimizar y centralizar ese proceso acorde a las funciones del a Oficina Asesora de Control Interno y las actividades transversales a todas las dependencias.</w:t>
            </w:r>
          </w:p>
          <w:p w:rsidR="00291A23" w:rsidRPr="00291A23" w:rsidRDefault="00291A23" w:rsidP="008966B6">
            <w:pPr>
              <w:pStyle w:val="Prrafodelista"/>
              <w:numPr>
                <w:ilvl w:val="0"/>
                <w:numId w:val="6"/>
              </w:numPr>
              <w:shd w:val="clear" w:color="auto" w:fill="FFFFFF"/>
              <w:jc w:val="both"/>
              <w:rPr>
                <w:rFonts w:ascii="Arial" w:hAnsi="Arial" w:cs="Arial"/>
                <w:color w:val="222222"/>
              </w:rPr>
            </w:pPr>
            <w:r w:rsidRPr="00291A23">
              <w:rPr>
                <w:rFonts w:ascii="Arial" w:hAnsi="Arial" w:cs="Arial"/>
              </w:rPr>
              <w:t>Actualización del cuadro de activos de información software y hardware, acorde a los servicios faltantes según catálogo del PETI.</w:t>
            </w:r>
          </w:p>
          <w:p w:rsidR="00291A23" w:rsidRPr="00291A23" w:rsidRDefault="00291A23" w:rsidP="008966B6">
            <w:pPr>
              <w:pStyle w:val="Prrafodelista"/>
              <w:numPr>
                <w:ilvl w:val="0"/>
                <w:numId w:val="6"/>
              </w:numPr>
              <w:shd w:val="clear" w:color="auto" w:fill="FFFFFF"/>
              <w:jc w:val="both"/>
              <w:rPr>
                <w:rFonts w:ascii="Arial" w:hAnsi="Arial" w:cs="Arial"/>
                <w:color w:val="222222"/>
              </w:rPr>
            </w:pPr>
            <w:r w:rsidRPr="00291A23">
              <w:rPr>
                <w:rFonts w:ascii="Arial" w:hAnsi="Arial" w:cs="Arial"/>
                <w:color w:val="222222"/>
              </w:rPr>
              <w:t>Se aprobó el documento PETI en comité de Desempeño Institucional el agosto 26 de 2019.</w:t>
            </w:r>
          </w:p>
          <w:p w:rsidR="00E7575E" w:rsidRDefault="00291A23" w:rsidP="008966B6">
            <w:pPr>
              <w:pStyle w:val="Prrafodelista"/>
              <w:numPr>
                <w:ilvl w:val="0"/>
                <w:numId w:val="6"/>
              </w:numPr>
              <w:shd w:val="clear" w:color="auto" w:fill="FFFFFF"/>
              <w:jc w:val="both"/>
              <w:rPr>
                <w:rFonts w:ascii="Arial" w:hAnsi="Arial" w:cs="Arial"/>
                <w:color w:val="222222"/>
              </w:rPr>
            </w:pPr>
            <w:r w:rsidRPr="004617CA">
              <w:rPr>
                <w:rFonts w:ascii="Arial" w:hAnsi="Arial" w:cs="Arial"/>
                <w:color w:val="222222"/>
              </w:rPr>
              <w:t>Mejoramiento del servicio de Internet: pasa de 50 Mbps a 80 Mbps (servicios tecnológicos) y se realiza reestimación de anchos de banda a grupos que lo requieren, de acuerdo</w:t>
            </w:r>
            <w:r>
              <w:rPr>
                <w:rFonts w:ascii="Arial" w:hAnsi="Arial" w:cs="Arial"/>
                <w:color w:val="222222"/>
              </w:rPr>
              <w:t xml:space="preserve"> con </w:t>
            </w:r>
            <w:r w:rsidRPr="004617CA">
              <w:rPr>
                <w:rFonts w:ascii="Arial" w:hAnsi="Arial" w:cs="Arial"/>
                <w:color w:val="222222"/>
              </w:rPr>
              <w:t>el análisis de registro de casos en Mesa de Servicios.</w:t>
            </w:r>
          </w:p>
          <w:p w:rsidR="00E7575E" w:rsidRDefault="00E7575E" w:rsidP="00534104">
            <w:pPr>
              <w:pStyle w:val="Normalvieta"/>
            </w:pPr>
            <w:r w:rsidRPr="006C5D8D">
              <w:t>Seguridad Digital</w:t>
            </w:r>
          </w:p>
          <w:p w:rsidR="008E57E3" w:rsidRPr="008E57E3" w:rsidRDefault="008E57E3" w:rsidP="00534104">
            <w:pPr>
              <w:pStyle w:val="Normalvieta"/>
            </w:pPr>
          </w:p>
          <w:p w:rsidR="00291A23" w:rsidRPr="00291A23" w:rsidRDefault="00291A23" w:rsidP="00291A23">
            <w:pPr>
              <w:pStyle w:val="Normalvieta"/>
              <w:rPr>
                <w:b w:val="0"/>
              </w:rPr>
            </w:pPr>
            <w:r w:rsidRPr="00291A23">
              <w:rPr>
                <w:b w:val="0"/>
              </w:rPr>
              <w:t>En el marco de la implementación del Sistema de Seguridad de la Información se realizaron las siguientes actividades:</w:t>
            </w:r>
          </w:p>
          <w:p w:rsidR="00291A23" w:rsidRPr="00291A23" w:rsidRDefault="00291A23" w:rsidP="00291A23">
            <w:pPr>
              <w:pStyle w:val="Normalvieta"/>
              <w:rPr>
                <w:b w:val="0"/>
              </w:rPr>
            </w:pPr>
            <w:r w:rsidRPr="00291A23">
              <w:rPr>
                <w:b w:val="0"/>
              </w:rPr>
              <w:t>Se avanzó en la elaboración del Manual de Seguridad de la Información.</w:t>
            </w:r>
          </w:p>
          <w:p w:rsidR="00291A23" w:rsidRPr="00291A23" w:rsidRDefault="00291A23" w:rsidP="00291A23">
            <w:pPr>
              <w:pStyle w:val="Normalvieta"/>
              <w:rPr>
                <w:b w:val="0"/>
              </w:rPr>
            </w:pPr>
            <w:r w:rsidRPr="00291A23">
              <w:rPr>
                <w:b w:val="0"/>
              </w:rPr>
              <w:t>Se elaboró documento de roles y responsabilidades el cual se encuentra en proceso de aprobación.</w:t>
            </w:r>
          </w:p>
          <w:p w:rsidR="00291A23" w:rsidRPr="00291A23" w:rsidRDefault="00291A23" w:rsidP="00291A23">
            <w:pPr>
              <w:pStyle w:val="Normalvieta"/>
              <w:rPr>
                <w:b w:val="0"/>
              </w:rPr>
            </w:pPr>
            <w:r w:rsidRPr="00291A23">
              <w:rPr>
                <w:b w:val="0"/>
              </w:rPr>
              <w:t xml:space="preserve">El Inventario de activos de información se elaboraron y publicaron en la intranet y ley de transparencia. </w:t>
            </w:r>
          </w:p>
          <w:p w:rsidR="00291A23" w:rsidRDefault="00291A23" w:rsidP="00291A23">
            <w:pPr>
              <w:pStyle w:val="Normalvieta"/>
              <w:rPr>
                <w:b w:val="0"/>
              </w:rPr>
            </w:pPr>
            <w:r w:rsidRPr="00291A23">
              <w:rPr>
                <w:b w:val="0"/>
              </w:rPr>
              <w:t xml:space="preserve">Integración del MSPI con el sistema de gestión documental. Se adelantaron las siguientes actividades correspondientes a este tema:   </w:t>
            </w:r>
          </w:p>
          <w:p w:rsidR="00291A23" w:rsidRDefault="00291A23" w:rsidP="00291A23">
            <w:pPr>
              <w:pStyle w:val="Normalvieta"/>
              <w:rPr>
                <w:b w:val="0"/>
              </w:rPr>
            </w:pPr>
            <w:r>
              <w:rPr>
                <w:b w:val="0"/>
              </w:rPr>
              <w:t>a)</w:t>
            </w:r>
            <w:r w:rsidRPr="00291A23">
              <w:rPr>
                <w:b w:val="0"/>
              </w:rPr>
              <w:t xml:space="preserve"> Modificación del Plan de Preservación Digital a Largo Plazo según observaciones de la Subgerencia de Planeación y Administración de Proyectos. </w:t>
            </w:r>
          </w:p>
          <w:p w:rsidR="00291A23" w:rsidRDefault="00291A23" w:rsidP="00291A23">
            <w:pPr>
              <w:pStyle w:val="Normalvieta"/>
              <w:rPr>
                <w:b w:val="0"/>
              </w:rPr>
            </w:pPr>
            <w:r w:rsidRPr="00291A23">
              <w:rPr>
                <w:b w:val="0"/>
              </w:rPr>
              <w:t xml:space="preserve">b) Aprobación del Sistema Integrado de Conservación según Acta No.26 del Comité Institucional de Gestión y Desempeño. </w:t>
            </w:r>
          </w:p>
          <w:p w:rsidR="00291A23" w:rsidRDefault="00291A23" w:rsidP="00291A23">
            <w:pPr>
              <w:pStyle w:val="Normalvieta"/>
              <w:rPr>
                <w:b w:val="0"/>
              </w:rPr>
            </w:pPr>
            <w:r w:rsidRPr="00291A23">
              <w:rPr>
                <w:b w:val="0"/>
              </w:rPr>
              <w:t xml:space="preserve">c)  Convalidación de las Tablas de Retención Documental, </w:t>
            </w:r>
          </w:p>
          <w:p w:rsidR="00291A23" w:rsidRDefault="00291A23" w:rsidP="00291A23">
            <w:pPr>
              <w:pStyle w:val="Normalvieta"/>
              <w:rPr>
                <w:b w:val="0"/>
              </w:rPr>
            </w:pPr>
            <w:r w:rsidRPr="00291A23">
              <w:rPr>
                <w:b w:val="0"/>
              </w:rPr>
              <w:t xml:space="preserve">d) Formato de inventario de activos de información, Software”, “Hardware” y “Servicios. </w:t>
            </w:r>
          </w:p>
          <w:p w:rsidR="00291A23" w:rsidRDefault="00291A23" w:rsidP="00291A23">
            <w:pPr>
              <w:pStyle w:val="Normalvieta"/>
              <w:rPr>
                <w:b w:val="0"/>
              </w:rPr>
            </w:pPr>
            <w:r w:rsidRPr="00291A23">
              <w:rPr>
                <w:b w:val="0"/>
              </w:rPr>
              <w:t>e) matriz de índice de info</w:t>
            </w:r>
            <w:r>
              <w:rPr>
                <w:b w:val="0"/>
              </w:rPr>
              <w:t>rmación clasificada y reservada.</w:t>
            </w:r>
            <w:r w:rsidRPr="00291A23">
              <w:rPr>
                <w:b w:val="0"/>
              </w:rPr>
              <w:t xml:space="preserve"> </w:t>
            </w:r>
          </w:p>
          <w:p w:rsidR="00291A23" w:rsidRPr="00291A23" w:rsidRDefault="00291A23" w:rsidP="00291A23">
            <w:pPr>
              <w:pStyle w:val="Normalvieta"/>
              <w:rPr>
                <w:b w:val="0"/>
              </w:rPr>
            </w:pPr>
            <w:r w:rsidRPr="00291A23">
              <w:rPr>
                <w:b w:val="0"/>
              </w:rPr>
              <w:t>f) Elaboración de la Tabla de control de acceso para documentos.</w:t>
            </w:r>
          </w:p>
          <w:p w:rsidR="00291A23" w:rsidRPr="00291A23" w:rsidRDefault="00291A23" w:rsidP="00291A23">
            <w:pPr>
              <w:pStyle w:val="Normalvieta"/>
              <w:rPr>
                <w:b w:val="0"/>
              </w:rPr>
            </w:pPr>
            <w:r w:rsidRPr="00291A23">
              <w:rPr>
                <w:b w:val="0"/>
              </w:rPr>
              <w:t>Se elaboró la política de administración del riesgo, ésta guía tiene por objetivo establecer los lineamientos que orienten las acciones necesarias para gestionar los riesgos a los cuales está expuesta la Empresa, para prevenir situaciones que afecten el cumplimiento de su misión, objetivos institucionales, objetivos del proceso y la satisfacción de las partes interesadas. Soporte publicado en intranet</w:t>
            </w:r>
          </w:p>
          <w:p w:rsidR="00291A23" w:rsidRPr="00291A23" w:rsidRDefault="00291A23" w:rsidP="00291A23">
            <w:pPr>
              <w:pStyle w:val="Normalvieta"/>
              <w:rPr>
                <w:b w:val="0"/>
              </w:rPr>
            </w:pPr>
            <w:r w:rsidRPr="00291A23">
              <w:rPr>
                <w:b w:val="0"/>
              </w:rPr>
              <w:t>Plan de diagnóstico de IPv4 a IPv6: Se realiza verificación de enlaces de canales de comunicación, se realiza inventario de activos de equipos de hardware y software y se realiza solicitud de direccionamiento IPV6 a ETB. Se identifica equipos de conectividad, seguridad y servidores que soportan IPV6, Identificación de aplicaciones, Topología Actual de la red y la propuesta.</w:t>
            </w:r>
          </w:p>
          <w:p w:rsidR="00291A23" w:rsidRDefault="00291A23" w:rsidP="00291A23">
            <w:pPr>
              <w:pStyle w:val="Normalvieta"/>
            </w:pPr>
            <w:r w:rsidRPr="00291A23">
              <w:rPr>
                <w:b w:val="0"/>
              </w:rPr>
              <w:t xml:space="preserve">Pruebas de configuración y conectividad del direccionamiento IPV6 solicitado al proveedor ETB del canal de internet y comunicación interna entre el </w:t>
            </w:r>
            <w:proofErr w:type="spellStart"/>
            <w:r w:rsidRPr="00291A23">
              <w:rPr>
                <w:b w:val="0"/>
              </w:rPr>
              <w:t>router</w:t>
            </w:r>
            <w:proofErr w:type="spellEnd"/>
            <w:r w:rsidRPr="00291A23">
              <w:rPr>
                <w:b w:val="0"/>
              </w:rPr>
              <w:t xml:space="preserve"> y firewall.</w:t>
            </w:r>
          </w:p>
          <w:p w:rsidR="00E7575E" w:rsidRDefault="00E7575E" w:rsidP="00291A23">
            <w:pPr>
              <w:pStyle w:val="Sinespaciado"/>
              <w:spacing w:after="0" w:line="240" w:lineRule="auto"/>
              <w:contextualSpacing/>
              <w:rPr>
                <w:rFonts w:ascii="Arial" w:hAnsi="Arial" w:cs="Arial"/>
                <w:sz w:val="22"/>
                <w:szCs w:val="22"/>
                <w:lang w:val="es-ES_tradnl"/>
              </w:rPr>
            </w:pPr>
          </w:p>
          <w:p w:rsidR="006C5D8D" w:rsidRDefault="006C5D8D" w:rsidP="00291A23">
            <w:pPr>
              <w:pStyle w:val="Sinespaciado"/>
              <w:spacing w:after="0" w:line="240" w:lineRule="auto"/>
              <w:contextualSpacing/>
              <w:rPr>
                <w:rFonts w:ascii="Arial" w:hAnsi="Arial" w:cs="Arial"/>
                <w:sz w:val="22"/>
                <w:szCs w:val="22"/>
                <w:lang w:val="es-ES_tradnl"/>
              </w:rPr>
            </w:pPr>
          </w:p>
          <w:p w:rsidR="006C5D8D" w:rsidRDefault="006C5D8D" w:rsidP="00291A23">
            <w:pPr>
              <w:pStyle w:val="Sinespaciado"/>
              <w:spacing w:after="0" w:line="240" w:lineRule="auto"/>
              <w:contextualSpacing/>
              <w:rPr>
                <w:rFonts w:ascii="Arial" w:hAnsi="Arial" w:cs="Arial"/>
                <w:sz w:val="22"/>
                <w:szCs w:val="22"/>
                <w:lang w:val="es-ES_tradnl"/>
              </w:rPr>
            </w:pPr>
          </w:p>
          <w:p w:rsidR="006C5D8D" w:rsidRDefault="006C5D8D" w:rsidP="00291A23">
            <w:pPr>
              <w:pStyle w:val="Sinespaciado"/>
              <w:spacing w:after="0" w:line="240" w:lineRule="auto"/>
              <w:contextualSpacing/>
              <w:rPr>
                <w:rFonts w:ascii="Arial" w:hAnsi="Arial" w:cs="Arial"/>
                <w:sz w:val="22"/>
                <w:szCs w:val="22"/>
                <w:lang w:val="es-ES_tradnl"/>
              </w:rPr>
            </w:pPr>
          </w:p>
          <w:p w:rsidR="006C5D8D" w:rsidRPr="00291A23" w:rsidRDefault="006C5D8D" w:rsidP="00291A23">
            <w:pPr>
              <w:pStyle w:val="Sinespaciado"/>
              <w:spacing w:after="0" w:line="240" w:lineRule="auto"/>
              <w:contextualSpacing/>
              <w:rPr>
                <w:rFonts w:ascii="Arial" w:hAnsi="Arial" w:cs="Arial"/>
                <w:sz w:val="22"/>
                <w:szCs w:val="22"/>
                <w:lang w:val="es-ES_tradnl"/>
              </w:rPr>
            </w:pPr>
          </w:p>
          <w:p w:rsidR="00E7575E" w:rsidRPr="009700D6" w:rsidRDefault="00E7575E" w:rsidP="00534104">
            <w:pPr>
              <w:pStyle w:val="Normalvieta"/>
            </w:pPr>
          </w:p>
          <w:p w:rsidR="00E7575E" w:rsidRPr="009700D6" w:rsidRDefault="00E7575E" w:rsidP="00E87251">
            <w:pPr>
              <w:tabs>
                <w:tab w:val="left" w:pos="7785"/>
              </w:tabs>
              <w:contextualSpacing/>
              <w:jc w:val="both"/>
              <w:rPr>
                <w:rFonts w:ascii="Arial" w:hAnsi="Arial" w:cs="Arial"/>
                <w:b/>
                <w:color w:val="000000" w:themeColor="text1"/>
                <w:sz w:val="22"/>
                <w:u w:val="single"/>
              </w:rPr>
            </w:pPr>
            <w:r w:rsidRPr="006C5D8D">
              <w:rPr>
                <w:rFonts w:ascii="Arial" w:hAnsi="Arial" w:cs="Arial"/>
                <w:b/>
                <w:color w:val="000000" w:themeColor="text1"/>
                <w:sz w:val="22"/>
                <w:u w:val="single"/>
              </w:rPr>
              <w:lastRenderedPageBreak/>
              <w:t>PRESUPUESTO Y ESTADO DE LA EJECUCIÓN PRESUPUESTAL</w:t>
            </w:r>
          </w:p>
          <w:p w:rsidR="00E7575E" w:rsidRPr="009700D6" w:rsidRDefault="00E7575E" w:rsidP="00534104">
            <w:pPr>
              <w:pStyle w:val="Normalvieta"/>
            </w:pPr>
          </w:p>
          <w:p w:rsidR="00291A23" w:rsidRPr="009700D6" w:rsidRDefault="00291A23" w:rsidP="00291A23">
            <w:pPr>
              <w:widowControl/>
              <w:shd w:val="clear" w:color="auto" w:fill="FFFFFF"/>
              <w:suppressAutoHyphens w:val="0"/>
              <w:contextualSpacing/>
              <w:jc w:val="both"/>
              <w:rPr>
                <w:rFonts w:ascii="Arial" w:eastAsia="Calibri" w:hAnsi="Arial" w:cs="Arial"/>
                <w:color w:val="000000" w:themeColor="text1"/>
                <w:sz w:val="22"/>
                <w:lang w:eastAsia="en-US" w:bidi="ar-SA"/>
              </w:rPr>
            </w:pPr>
            <w:r w:rsidRPr="009700D6">
              <w:rPr>
                <w:rFonts w:ascii="Arial" w:eastAsia="Calibri" w:hAnsi="Arial" w:cs="Arial"/>
                <w:color w:val="000000" w:themeColor="text1"/>
                <w:sz w:val="22"/>
                <w:lang w:eastAsia="en-US" w:bidi="ar-SA"/>
              </w:rPr>
              <w:t>Al corte del 3</w:t>
            </w:r>
            <w:r>
              <w:rPr>
                <w:rFonts w:ascii="Arial" w:eastAsia="Calibri" w:hAnsi="Arial" w:cs="Arial"/>
                <w:color w:val="000000" w:themeColor="text1"/>
                <w:sz w:val="22"/>
                <w:lang w:eastAsia="en-US" w:bidi="ar-SA"/>
              </w:rPr>
              <w:t>1</w:t>
            </w:r>
            <w:r w:rsidRPr="009700D6">
              <w:rPr>
                <w:rFonts w:ascii="Arial" w:eastAsia="Calibri" w:hAnsi="Arial" w:cs="Arial"/>
                <w:color w:val="000000" w:themeColor="text1"/>
                <w:sz w:val="22"/>
                <w:lang w:eastAsia="en-US" w:bidi="ar-SA"/>
              </w:rPr>
              <w:t xml:space="preserve"> de </w:t>
            </w:r>
            <w:r>
              <w:rPr>
                <w:rFonts w:ascii="Arial" w:eastAsia="Calibri" w:hAnsi="Arial" w:cs="Arial"/>
                <w:color w:val="000000" w:themeColor="text1"/>
                <w:sz w:val="22"/>
                <w:lang w:eastAsia="en-US" w:bidi="ar-SA"/>
              </w:rPr>
              <w:t xml:space="preserve">octubre </w:t>
            </w:r>
            <w:r w:rsidRPr="009700D6">
              <w:rPr>
                <w:rFonts w:ascii="Arial" w:eastAsia="Calibri" w:hAnsi="Arial" w:cs="Arial"/>
                <w:color w:val="000000" w:themeColor="text1"/>
                <w:sz w:val="22"/>
                <w:lang w:eastAsia="en-US" w:bidi="ar-SA"/>
              </w:rPr>
              <w:t xml:space="preserve">de 2019, la Empresa de Renovación y Desarrollo Urbano de Bogotá D.C. presentó una ejecución presupuestal gastos </w:t>
            </w:r>
            <w:r>
              <w:rPr>
                <w:rFonts w:ascii="Arial" w:eastAsia="Calibri" w:hAnsi="Arial" w:cs="Arial"/>
                <w:color w:val="000000" w:themeColor="text1"/>
                <w:sz w:val="22"/>
                <w:lang w:eastAsia="en-US" w:bidi="ar-SA"/>
              </w:rPr>
              <w:t xml:space="preserve">del 52.15% la cual corresponde a </w:t>
            </w:r>
            <w:r w:rsidRPr="009700D6">
              <w:rPr>
                <w:rFonts w:ascii="Arial" w:eastAsia="Calibri" w:hAnsi="Arial" w:cs="Arial"/>
                <w:color w:val="000000" w:themeColor="text1"/>
                <w:sz w:val="22"/>
                <w:lang w:eastAsia="en-US" w:bidi="ar-SA"/>
              </w:rPr>
              <w:t>la suma de $</w:t>
            </w:r>
            <w:r>
              <w:rPr>
                <w:rFonts w:ascii="Arial" w:eastAsia="Calibri" w:hAnsi="Arial" w:cs="Arial"/>
                <w:color w:val="000000" w:themeColor="text1"/>
                <w:sz w:val="22"/>
                <w:lang w:eastAsia="en-US" w:bidi="ar-SA"/>
              </w:rPr>
              <w:t>71.729</w:t>
            </w:r>
            <w:r w:rsidRPr="009700D6">
              <w:rPr>
                <w:rFonts w:ascii="Arial" w:eastAsia="Calibri" w:hAnsi="Arial" w:cs="Arial"/>
                <w:color w:val="000000" w:themeColor="text1"/>
                <w:sz w:val="22"/>
                <w:lang w:eastAsia="en-US" w:bidi="ar-SA"/>
              </w:rPr>
              <w:t xml:space="preserve"> millones</w:t>
            </w:r>
            <w:r>
              <w:rPr>
                <w:rFonts w:ascii="Arial" w:eastAsia="Calibri" w:hAnsi="Arial" w:cs="Arial"/>
                <w:color w:val="000000" w:themeColor="text1"/>
                <w:sz w:val="22"/>
                <w:lang w:eastAsia="en-US" w:bidi="ar-SA"/>
              </w:rPr>
              <w:t xml:space="preserve"> del total de la apropiación de recursos para la Empresa.</w:t>
            </w:r>
          </w:p>
          <w:p w:rsidR="00E7575E" w:rsidRPr="009700D6" w:rsidRDefault="00E7575E" w:rsidP="00E87251">
            <w:pPr>
              <w:widowControl/>
              <w:shd w:val="clear" w:color="auto" w:fill="FFFFFF"/>
              <w:suppressAutoHyphens w:val="0"/>
              <w:contextualSpacing/>
              <w:jc w:val="both"/>
              <w:rPr>
                <w:rFonts w:ascii="Arial" w:eastAsia="Calibri" w:hAnsi="Arial" w:cs="Arial"/>
                <w:color w:val="000000" w:themeColor="text1"/>
                <w:sz w:val="22"/>
                <w:lang w:eastAsia="en-US" w:bidi="ar-SA"/>
              </w:rPr>
            </w:pPr>
          </w:p>
          <w:p w:rsidR="00E7575E" w:rsidRPr="009700D6" w:rsidRDefault="00E7575E" w:rsidP="00E87251">
            <w:pPr>
              <w:tabs>
                <w:tab w:val="left" w:pos="7785"/>
              </w:tabs>
              <w:contextualSpacing/>
              <w:jc w:val="both"/>
              <w:rPr>
                <w:rFonts w:ascii="Arial" w:hAnsi="Arial" w:cs="Arial"/>
                <w:color w:val="222222"/>
                <w:sz w:val="22"/>
                <w:shd w:val="clear" w:color="auto" w:fill="FFFFFF"/>
              </w:rPr>
            </w:pPr>
          </w:p>
          <w:p w:rsidR="00E7575E" w:rsidRPr="009700D6" w:rsidRDefault="00E7575E" w:rsidP="00E87251">
            <w:pPr>
              <w:tabs>
                <w:tab w:val="left" w:pos="7785"/>
              </w:tabs>
              <w:contextualSpacing/>
              <w:jc w:val="both"/>
              <w:rPr>
                <w:rFonts w:ascii="Arial" w:hAnsi="Arial" w:cs="Arial"/>
                <w:b/>
                <w:color w:val="000000" w:themeColor="text1"/>
                <w:sz w:val="22"/>
                <w:u w:val="single"/>
              </w:rPr>
            </w:pPr>
            <w:r w:rsidRPr="006C5D8D">
              <w:rPr>
                <w:rFonts w:ascii="Arial" w:hAnsi="Arial" w:cs="Arial"/>
                <w:b/>
                <w:color w:val="000000" w:themeColor="text1"/>
                <w:sz w:val="22"/>
                <w:u w:val="single"/>
              </w:rPr>
              <w:t>PLAN ANUAL DE ADQUISICIONES</w:t>
            </w:r>
            <w:r w:rsidRPr="009700D6">
              <w:rPr>
                <w:rFonts w:ascii="Arial" w:hAnsi="Arial" w:cs="Arial"/>
                <w:b/>
                <w:color w:val="000000" w:themeColor="text1"/>
                <w:sz w:val="22"/>
                <w:u w:val="single"/>
              </w:rPr>
              <w:t xml:space="preserve">  </w:t>
            </w:r>
          </w:p>
          <w:p w:rsidR="00E7575E" w:rsidRPr="008E57E3" w:rsidRDefault="00E7575E" w:rsidP="00534104">
            <w:pPr>
              <w:pStyle w:val="Normalvieta"/>
            </w:pPr>
          </w:p>
          <w:p w:rsidR="00291A23" w:rsidRPr="00291A23" w:rsidRDefault="00291A23" w:rsidP="00291A23">
            <w:pPr>
              <w:pStyle w:val="Normalvieta"/>
              <w:rPr>
                <w:b w:val="0"/>
              </w:rPr>
            </w:pPr>
            <w:r w:rsidRPr="00291A23">
              <w:rPr>
                <w:b w:val="0"/>
              </w:rPr>
              <w:t>Para el periodo del informe se realizaron 4 modificaciones según solicitudes y necesidades de la Empresa al Plan de Adquisiciones de Funcionamiento, las cuales se encuentran debidamente publicadas en la página web.</w:t>
            </w:r>
          </w:p>
          <w:p w:rsidR="00583567" w:rsidRPr="00291A23" w:rsidRDefault="00291A23" w:rsidP="00291A23">
            <w:pPr>
              <w:pStyle w:val="Normalvieta"/>
              <w:rPr>
                <w:b w:val="0"/>
              </w:rPr>
            </w:pPr>
            <w:r w:rsidRPr="00291A23">
              <w:rPr>
                <w:b w:val="0"/>
              </w:rPr>
              <w:t xml:space="preserve">Frente al tema de Inversión se dispone de un plan de contratación por proyectos que se utiliza como herramienta de planeación </w:t>
            </w:r>
            <w:r w:rsidRPr="00291A23">
              <w:rPr>
                <w:b w:val="0"/>
                <w:color w:val="auto"/>
              </w:rPr>
              <w:t xml:space="preserve">y monitoreo </w:t>
            </w:r>
            <w:r w:rsidRPr="00291A23">
              <w:rPr>
                <w:b w:val="0"/>
              </w:rPr>
              <w:t>de la gestión, al cual se le hace seguimiento mensual a fin de determinar el avance de la ejecución de los recursos por meta, de acuerdo a la programación realizada.</w:t>
            </w:r>
          </w:p>
          <w:p w:rsidR="00291A23" w:rsidRPr="009700D6" w:rsidRDefault="00291A23" w:rsidP="00291A23">
            <w:pPr>
              <w:pStyle w:val="Normalvieta"/>
            </w:pPr>
          </w:p>
          <w:p w:rsidR="00E7575E" w:rsidRPr="009700D6" w:rsidRDefault="00E7575E" w:rsidP="00E87251">
            <w:pPr>
              <w:tabs>
                <w:tab w:val="left" w:pos="7785"/>
              </w:tabs>
              <w:contextualSpacing/>
              <w:jc w:val="both"/>
              <w:rPr>
                <w:rFonts w:ascii="Arial" w:hAnsi="Arial" w:cs="Arial"/>
                <w:b/>
                <w:sz w:val="22"/>
                <w:u w:val="single"/>
              </w:rPr>
            </w:pPr>
            <w:r w:rsidRPr="006C5D8D">
              <w:rPr>
                <w:rFonts w:ascii="Arial" w:hAnsi="Arial" w:cs="Arial"/>
                <w:b/>
                <w:sz w:val="22"/>
                <w:u w:val="single"/>
              </w:rPr>
              <w:t>PLAN ANUAL MENSUALIZADO DE CAJA</w:t>
            </w:r>
          </w:p>
          <w:p w:rsidR="00E7575E" w:rsidRPr="008E57E3" w:rsidRDefault="00E7575E" w:rsidP="00534104">
            <w:pPr>
              <w:pStyle w:val="Normalvieta"/>
            </w:pPr>
          </w:p>
          <w:p w:rsidR="005956CC" w:rsidRPr="005956CC" w:rsidRDefault="005956CC" w:rsidP="005956CC">
            <w:pPr>
              <w:pStyle w:val="Normalvieta"/>
              <w:rPr>
                <w:b w:val="0"/>
              </w:rPr>
            </w:pPr>
            <w:r w:rsidRPr="005956CC">
              <w:rPr>
                <w:b w:val="0"/>
              </w:rPr>
              <w:t xml:space="preserve">La Empresa realiza el respectivo seguimiento de ingresos y gastos generados mensualmente, esto con el fin de dar cumplimiento a lo programado al inicio del año. Así mismo, dicha información es remitida de acuerdo a los formatos establecidos a través de la plataforma de </w:t>
            </w:r>
            <w:proofErr w:type="spellStart"/>
            <w:r w:rsidRPr="005956CC">
              <w:rPr>
                <w:b w:val="0"/>
              </w:rPr>
              <w:t>Sivicof</w:t>
            </w:r>
            <w:proofErr w:type="spellEnd"/>
            <w:r w:rsidRPr="005956CC">
              <w:rPr>
                <w:b w:val="0"/>
              </w:rPr>
              <w:t>.</w:t>
            </w:r>
          </w:p>
          <w:p w:rsidR="00F31DCA" w:rsidRPr="005956CC" w:rsidRDefault="00F31DCA" w:rsidP="00534104">
            <w:pPr>
              <w:pStyle w:val="Normalvieta"/>
              <w:rPr>
                <w:b w:val="0"/>
              </w:rPr>
            </w:pPr>
          </w:p>
          <w:p w:rsidR="00E8285A" w:rsidRPr="009700D6" w:rsidRDefault="00F25DB4" w:rsidP="00E8285A">
            <w:pPr>
              <w:tabs>
                <w:tab w:val="left" w:pos="7785"/>
              </w:tabs>
              <w:contextualSpacing/>
              <w:jc w:val="both"/>
              <w:rPr>
                <w:rFonts w:ascii="Arial" w:hAnsi="Arial" w:cs="Arial"/>
                <w:sz w:val="22"/>
              </w:rPr>
            </w:pPr>
            <w:r w:rsidRPr="006C5D8D">
              <w:rPr>
                <w:rFonts w:ascii="Arial" w:hAnsi="Arial" w:cs="Arial"/>
                <w:b/>
                <w:sz w:val="22"/>
                <w:u w:val="single"/>
              </w:rPr>
              <w:t>DEFENSA JURÍDICA</w:t>
            </w:r>
          </w:p>
          <w:p w:rsidR="00987BDA" w:rsidRDefault="00987BDA" w:rsidP="008E57E3">
            <w:pPr>
              <w:contextualSpacing/>
              <w:rPr>
                <w:rFonts w:ascii="Arial" w:hAnsi="Arial" w:cs="Arial"/>
                <w:sz w:val="22"/>
              </w:rPr>
            </w:pPr>
          </w:p>
          <w:p w:rsidR="00E8285A" w:rsidRPr="00E8285A" w:rsidRDefault="00E8285A" w:rsidP="00E8285A">
            <w:pPr>
              <w:jc w:val="both"/>
              <w:rPr>
                <w:rFonts w:ascii="Arial" w:hAnsi="Arial" w:cs="Arial"/>
                <w:sz w:val="22"/>
                <w:szCs w:val="22"/>
              </w:rPr>
            </w:pPr>
            <w:r w:rsidRPr="00E8285A">
              <w:rPr>
                <w:rFonts w:ascii="Arial" w:hAnsi="Arial" w:cs="Arial"/>
                <w:sz w:val="22"/>
                <w:szCs w:val="22"/>
              </w:rPr>
              <w:t xml:space="preserve">La Subgerencia Jurídica es el área encargada de representar de manera oportuna y pertinente, los intereses de la Empresa en la defensa de la misma, ya sea a través de procesos de índole litigioso, de carácter policivo e incluso del orden administrativo, cuya finalidad es la de reducir la responsabilidad patrimonial en la que pudiera incurrir la entidad en el desarrollo de su objeto social. </w:t>
            </w:r>
          </w:p>
          <w:p w:rsidR="00E8285A" w:rsidRPr="00E8285A" w:rsidRDefault="00E8285A" w:rsidP="00E8285A">
            <w:pPr>
              <w:jc w:val="both"/>
              <w:rPr>
                <w:rFonts w:ascii="Arial" w:hAnsi="Arial" w:cs="Arial"/>
                <w:sz w:val="22"/>
                <w:szCs w:val="22"/>
              </w:rPr>
            </w:pPr>
            <w:r w:rsidRPr="00E8285A">
              <w:rPr>
                <w:rFonts w:ascii="Arial" w:hAnsi="Arial" w:cs="Arial"/>
                <w:sz w:val="22"/>
                <w:szCs w:val="22"/>
              </w:rPr>
              <w:t>Para el efecto, cada apoderado frente a los procesos o actuaciones administrativas asignadas a su cargo, no solo se encuentra en la obligación de ejercer una adecuada defensa bajo los postulados normativos vigentes, sino también debe acatar las decisiones que se abordan al interior del Comité de Defensa Judicial, Conciliación y Repetición de la Empresa, y de las posiciones que, a nivel Distrital e incluso Nacional, deben ser acogidas.</w:t>
            </w:r>
          </w:p>
          <w:p w:rsidR="00E8285A" w:rsidRPr="00E8285A" w:rsidRDefault="00E8285A" w:rsidP="00E8285A">
            <w:pPr>
              <w:jc w:val="both"/>
              <w:rPr>
                <w:rFonts w:ascii="Arial" w:hAnsi="Arial" w:cs="Arial"/>
                <w:sz w:val="22"/>
                <w:szCs w:val="22"/>
              </w:rPr>
            </w:pPr>
            <w:r w:rsidRPr="00E8285A">
              <w:rPr>
                <w:rFonts w:ascii="Arial" w:hAnsi="Arial" w:cs="Arial"/>
                <w:sz w:val="22"/>
                <w:szCs w:val="22"/>
              </w:rPr>
              <w:t>Es así como se ha dado cabal cumplimiento a la legislación vigente y a los procedimientos creados al interior de la Empresa para su adecuada defensa jurídica, en primera instancia a través de las decisiones, seguimiento y discusión de los procesos, citaciones de tipo extrajudicial, o análisis puntual de casos que se someten a revisión del Comité de Defensa Judicial, Conciliación y Repetición de la Empresa, para posteriormente materializar la decisión en la etapa que corresponda.</w:t>
            </w:r>
          </w:p>
          <w:p w:rsidR="00E8285A" w:rsidRPr="00E8285A" w:rsidRDefault="00E8285A" w:rsidP="00E8285A">
            <w:pPr>
              <w:jc w:val="both"/>
              <w:rPr>
                <w:rFonts w:ascii="Arial" w:hAnsi="Arial" w:cs="Arial"/>
                <w:sz w:val="22"/>
                <w:szCs w:val="22"/>
              </w:rPr>
            </w:pPr>
            <w:r w:rsidRPr="00E8285A">
              <w:rPr>
                <w:rFonts w:ascii="Arial" w:hAnsi="Arial" w:cs="Arial"/>
                <w:sz w:val="22"/>
                <w:szCs w:val="22"/>
              </w:rPr>
              <w:t>En virtud de lo expuesto, para los meses de julio, agosto, septiembre y octubre de 2019, se surtieron las siguientes reuniones en el marco del Comité de Conciliación:</w:t>
            </w:r>
          </w:p>
          <w:p w:rsidR="00E8285A" w:rsidRPr="00E8285A" w:rsidRDefault="00E8285A" w:rsidP="00E8285A">
            <w:pPr>
              <w:jc w:val="both"/>
              <w:rPr>
                <w:rFonts w:ascii="Arial" w:hAnsi="Arial" w:cs="Arial"/>
                <w:sz w:val="22"/>
                <w:szCs w:val="22"/>
              </w:rPr>
            </w:pPr>
          </w:p>
          <w:tbl>
            <w:tblPr>
              <w:tblW w:w="8978" w:type="dxa"/>
              <w:jc w:val="center"/>
              <w:tblLayout w:type="fixed"/>
              <w:tblCellMar>
                <w:left w:w="70" w:type="dxa"/>
                <w:right w:w="70" w:type="dxa"/>
              </w:tblCellMar>
              <w:tblLook w:val="04A0" w:firstRow="1" w:lastRow="0" w:firstColumn="1" w:lastColumn="0" w:noHBand="0" w:noVBand="1"/>
            </w:tblPr>
            <w:tblGrid>
              <w:gridCol w:w="1542"/>
              <w:gridCol w:w="3905"/>
              <w:gridCol w:w="3531"/>
            </w:tblGrid>
            <w:tr w:rsidR="00E8285A" w:rsidRPr="00E8285A" w:rsidTr="00E8285A">
              <w:trPr>
                <w:trHeight w:val="630"/>
                <w:jc w:val="center"/>
              </w:trPr>
              <w:tc>
                <w:tcPr>
                  <w:tcW w:w="8978"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8285A" w:rsidRPr="00E8285A" w:rsidRDefault="00E8285A" w:rsidP="00E8285A">
                  <w:pPr>
                    <w:framePr w:hSpace="141" w:wrap="around" w:vAnchor="text" w:hAnchor="margin" w:xAlign="center" w:y="252"/>
                    <w:contextualSpacing/>
                    <w:jc w:val="center"/>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REUNIONES DELCOMITÉ DE DEFENSA JUDICIAL, CONCILIACIÓN Y REPETICIÓN EN LOS MESES DE JULIO, AGOSTO, SEPTIEMBRE Y OCTUBRE DE 2019</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No.-11 del 16 de julio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Fijar la posición de Fiduciaria Colpatria S.A. como vocera del patrimonio autónomo frente a la Audiencia inicial programada por el Juzgado 40 civil del circuito dentro del proceso verbal de </w:t>
                  </w:r>
                  <w:r w:rsidRPr="00E8285A">
                    <w:rPr>
                      <w:rFonts w:ascii="Arial" w:hAnsi="Arial" w:cs="Arial"/>
                      <w:sz w:val="22"/>
                      <w:szCs w:val="22"/>
                    </w:rPr>
                    <w:lastRenderedPageBreak/>
                    <w:t>Mayor cuantía por incumplimiento del Contrato</w:t>
                  </w:r>
                </w:p>
                <w:p w:rsidR="00E8285A" w:rsidRPr="00E8285A" w:rsidRDefault="00E8285A" w:rsidP="00E8285A">
                  <w:pPr>
                    <w:pStyle w:val="Contenidodelatabla"/>
                    <w:framePr w:hSpace="141" w:wrap="around" w:vAnchor="text" w:hAnchor="margin" w:xAlign="center" w:y="252"/>
                    <w:rPr>
                      <w:rFonts w:ascii="Arial" w:hAnsi="Arial" w:cs="Arial"/>
                      <w:sz w:val="22"/>
                      <w:szCs w:val="22"/>
                    </w:rPr>
                  </w:pP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lastRenderedPageBreak/>
                    <w:t>EN RELACIÓN CON EL TEMA No.- 1</w:t>
                  </w:r>
                </w:p>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color w:val="222222"/>
                      <w:lang w:eastAsia="es-CO"/>
                    </w:rPr>
                    <w:t xml:space="preserve">Se recomienda NO conciliar, se asiste a la audiencia, se suspende el proceso, el demandado tiene animo conciliatorio, pero no </w:t>
                  </w:r>
                  <w:r w:rsidRPr="00E8285A">
                    <w:rPr>
                      <w:rFonts w:ascii="Arial" w:hAnsi="Arial" w:cs="Arial"/>
                      <w:color w:val="222222"/>
                      <w:lang w:eastAsia="es-CO"/>
                    </w:rPr>
                    <w:lastRenderedPageBreak/>
                    <w:t xml:space="preserve">presenta solicitud ni acuerdo conciliatorio  </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lastRenderedPageBreak/>
                    <w:t>ACTA No.-12 del 29 de julio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0"/>
                    <w:jc w:val="both"/>
                    <w:rPr>
                      <w:rFonts w:ascii="Arial" w:hAnsi="Arial" w:cs="Arial"/>
                    </w:rPr>
                  </w:pPr>
                  <w:r w:rsidRPr="00E8285A">
                    <w:rPr>
                      <w:rFonts w:ascii="Arial" w:hAnsi="Arial" w:cs="Arial"/>
                    </w:rPr>
                    <w:t xml:space="preserve">Tema No.- 1.-  </w:t>
                  </w:r>
                </w:p>
                <w:p w:rsidR="00E8285A" w:rsidRPr="007C1F1E" w:rsidRDefault="00E8285A" w:rsidP="007C1F1E">
                  <w:pPr>
                    <w:pStyle w:val="Prrafodelista"/>
                    <w:framePr w:hSpace="141" w:wrap="around" w:vAnchor="text" w:hAnchor="margin" w:xAlign="center" w:y="252"/>
                    <w:ind w:left="0"/>
                    <w:jc w:val="both"/>
                    <w:rPr>
                      <w:rFonts w:ascii="Arial" w:eastAsia="Droid Sans Fallback" w:hAnsi="Arial" w:cs="Arial"/>
                      <w:bCs/>
                      <w:kern w:val="3"/>
                      <w:lang w:eastAsia="zh-CN" w:bidi="hi-IN"/>
                    </w:rPr>
                  </w:pPr>
                  <w:r w:rsidRPr="00E8285A">
                    <w:rPr>
                      <w:rFonts w:ascii="Arial" w:hAnsi="Arial" w:cs="Arial"/>
                    </w:rPr>
                    <w:t>Presentación Informe de Gestión, Primer Semestre del año 2019, del Comité</w:t>
                  </w:r>
                  <w:r w:rsidRPr="00E8285A">
                    <w:rPr>
                      <w:rFonts w:ascii="Arial" w:eastAsia="Droid Sans Fallback" w:hAnsi="Arial" w:cs="Arial"/>
                      <w:bCs/>
                      <w:kern w:val="3"/>
                      <w:lang w:eastAsia="zh-CN" w:bidi="hi-IN"/>
                    </w:rPr>
                    <w:t xml:space="preserve"> de Defensa Jud</w:t>
                  </w:r>
                  <w:r w:rsidR="007C1F1E">
                    <w:rPr>
                      <w:rFonts w:ascii="Arial" w:eastAsia="Droid Sans Fallback" w:hAnsi="Arial" w:cs="Arial"/>
                      <w:bCs/>
                      <w:kern w:val="3"/>
                      <w:lang w:eastAsia="zh-CN" w:bidi="hi-IN"/>
                    </w:rPr>
                    <w:t>icial Conciliación y Repetición</w:t>
                  </w:r>
                </w:p>
              </w:tc>
              <w:tc>
                <w:tcPr>
                  <w:tcW w:w="3531" w:type="dxa"/>
                  <w:tcBorders>
                    <w:top w:val="single" w:sz="8" w:space="0" w:color="000000"/>
                    <w:left w:val="nil"/>
                    <w:bottom w:val="single" w:sz="8" w:space="0" w:color="000000"/>
                    <w:right w:val="single" w:sz="8" w:space="0" w:color="000000"/>
                  </w:tcBorders>
                  <w:shd w:val="clear" w:color="auto" w:fill="auto"/>
                </w:tcPr>
                <w:p w:rsid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RELACION CON EL TEMA No.- 1</w:t>
                  </w:r>
                </w:p>
                <w:p w:rsidR="00E8285A" w:rsidRPr="00E8285A" w:rsidRDefault="00E8285A" w:rsidP="007C1F1E">
                  <w:pPr>
                    <w:pStyle w:val="Prrafodelista"/>
                    <w:framePr w:hSpace="141" w:wrap="around" w:vAnchor="text" w:hAnchor="margin" w:xAlign="center" w:y="252"/>
                    <w:ind w:left="-60"/>
                    <w:jc w:val="both"/>
                    <w:rPr>
                      <w:rFonts w:ascii="Arial" w:hAnsi="Arial" w:cs="Arial"/>
                    </w:rPr>
                  </w:pPr>
                  <w:r w:rsidRPr="00E8285A">
                    <w:rPr>
                      <w:rFonts w:ascii="Arial" w:hAnsi="Arial" w:cs="Arial"/>
                      <w:b/>
                    </w:rPr>
                    <w:t>1.- Una vez</w:t>
                  </w:r>
                  <w:r w:rsidRPr="00E8285A">
                    <w:rPr>
                      <w:rFonts w:ascii="Arial" w:hAnsi="Arial" w:cs="Arial"/>
                    </w:rPr>
                    <w:t xml:space="preserve"> presentado el informe de Gestión junto con la explicación del mismo, el Comité de Defensa Judicial Conciliación y Repetición de la Entidad le imparte su aprobación</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No.-13 del 20 de agosto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r w:rsidRPr="00E8285A">
                    <w:rPr>
                      <w:rFonts w:ascii="Arial" w:hAnsi="Arial" w:cs="Arial"/>
                      <w:sz w:val="22"/>
                      <w:szCs w:val="22"/>
                    </w:rPr>
                    <w:t>Fijar la posición de la entidad frente a la Audiencia de Conciliación Extrajudicial programada por la procuraduría 147 Judicial, Convocante: David Augusto Cortes Vidal</w:t>
                  </w: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color w:val="222222"/>
                      <w:sz w:val="22"/>
                      <w:szCs w:val="22"/>
                      <w:lang w:eastAsia="es-CO"/>
                    </w:rPr>
                    <w:t>Se recomienda NO conciliar, se asiste a la audiencia y se da cumplimiento a los lineamientos del Comité</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No.-14 del 30 de agosto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Cumplimiento reunión del Comité de Defensa judicial, Conciliación y Repetición segunda sesión del mes de agosto de 2019 </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color w:val="222222"/>
                      <w:sz w:val="22"/>
                      <w:szCs w:val="22"/>
                      <w:lang w:eastAsia="es-CO"/>
                    </w:rPr>
                    <w:t>Se da cumplimiento a lo dispuesto en la Resolución 557 de 2018 y en acatamiento de la recomendación de la Oficina de Control Interno de la Entidad</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No.-15 del 20 de septiembre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r w:rsidRPr="00E8285A">
                    <w:rPr>
                      <w:rFonts w:ascii="Arial" w:hAnsi="Arial" w:cs="Arial"/>
                      <w:sz w:val="22"/>
                      <w:szCs w:val="22"/>
                    </w:rPr>
                    <w:t>Fijar la posición de la entidad frente a la Audiencia de Conciliación Extrajudicial programada por la procuraduría 1 Judicial, Convocantes: Francisco Javier Vásquez Cuadros, Juan Carlos Pinto Acevedo</w:t>
                  </w: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color w:val="222222"/>
                      <w:sz w:val="22"/>
                      <w:szCs w:val="22"/>
                      <w:lang w:eastAsia="es-CO"/>
                    </w:rPr>
                    <w:t>Se recomienda NO conciliar, se asiste a la audiencia y se da cumplimiento a los lineamientos del Comité</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No.-16 del 30 de septiembre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Cumplimiento reunión del Comité de Defensa judicial, Conciliación y Repetición segunda sesión del mes de septiembre de 2019 </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color w:val="222222"/>
                      <w:sz w:val="22"/>
                      <w:szCs w:val="22"/>
                      <w:lang w:eastAsia="es-CO"/>
                    </w:rPr>
                    <w:t>Se da cumplimiento a lo dispuesto en la Resolución 557 de 2018 y en acatamiento de la recomendación de la Oficina de Control Interno de la Entidad</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t>ACTA No.-17 del 9 de octubre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sz w:val="22"/>
                      <w:szCs w:val="22"/>
                    </w:rPr>
                    <w:t>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sz w:val="22"/>
                      <w:szCs w:val="22"/>
                    </w:rPr>
                    <w:t>Analizar el preacuerdo presentado por el Defensor del Imputado a la Fiscalía 212 de la Unidad de Administración Publica, y al Juzgado 18 Penal del Circuito con Funciones de Conocimiento de Bogotá.</w:t>
                  </w:r>
                </w:p>
                <w:p w:rsidR="00E8285A" w:rsidRPr="00E8285A" w:rsidRDefault="00E8285A" w:rsidP="00E8285A">
                  <w:pPr>
                    <w:framePr w:hSpace="141" w:wrap="around" w:vAnchor="text" w:hAnchor="margin" w:xAlign="center" w:y="252"/>
                    <w:jc w:val="both"/>
                    <w:rPr>
                      <w:rFonts w:ascii="Arial" w:hAnsi="Arial" w:cs="Arial"/>
                      <w:sz w:val="22"/>
                      <w:szCs w:val="22"/>
                    </w:rPr>
                  </w:pPr>
                </w:p>
                <w:p w:rsidR="00E8285A" w:rsidRPr="00E8285A" w:rsidRDefault="00E8285A" w:rsidP="00E8285A">
                  <w:pPr>
                    <w:framePr w:hSpace="141" w:wrap="around" w:vAnchor="text" w:hAnchor="margin" w:xAlign="center" w:y="252"/>
                    <w:jc w:val="both"/>
                    <w:rPr>
                      <w:rFonts w:ascii="Arial" w:hAnsi="Arial" w:cs="Arial"/>
                      <w:sz w:val="22"/>
                      <w:szCs w:val="22"/>
                      <w:lang w:val="es-ES_tradnl"/>
                    </w:rPr>
                  </w:pPr>
                  <w:r w:rsidRPr="00E8285A">
                    <w:rPr>
                      <w:rFonts w:ascii="Arial" w:hAnsi="Arial" w:cs="Arial"/>
                      <w:sz w:val="22"/>
                      <w:szCs w:val="22"/>
                      <w:lang w:val="es-ES_tradnl"/>
                    </w:rPr>
                    <w:t>Tema No.- 2</w:t>
                  </w:r>
                </w:p>
                <w:p w:rsidR="00E8285A" w:rsidRPr="00E8285A" w:rsidRDefault="00E8285A" w:rsidP="00E8285A">
                  <w:pPr>
                    <w:pStyle w:val="Contenidodelatabla"/>
                    <w:framePr w:hSpace="141" w:wrap="around" w:vAnchor="text" w:hAnchor="margin" w:xAlign="center" w:y="252"/>
                    <w:jc w:val="both"/>
                    <w:rPr>
                      <w:rFonts w:ascii="Arial" w:hAnsi="Arial" w:cs="Arial"/>
                      <w:sz w:val="22"/>
                      <w:szCs w:val="22"/>
                      <w:lang w:val="es-CO"/>
                    </w:rPr>
                  </w:pPr>
                  <w:r w:rsidRPr="00E8285A">
                    <w:rPr>
                      <w:rFonts w:ascii="Arial" w:hAnsi="Arial" w:cs="Arial"/>
                      <w:sz w:val="22"/>
                      <w:szCs w:val="22"/>
                    </w:rPr>
                    <w:t>F</w:t>
                  </w:r>
                  <w:r w:rsidRPr="00E8285A">
                    <w:rPr>
                      <w:rFonts w:ascii="Arial" w:hAnsi="Arial" w:cs="Arial"/>
                      <w:sz w:val="22"/>
                      <w:szCs w:val="22"/>
                      <w:lang w:val="es-CO"/>
                    </w:rPr>
                    <w:t>ijar la posición de la Empresa para la continuación de la audiencia inicial que se celebrará el 16 de octubre de 2019 en el Juzgado 41 Administrativo del Circuito Judicial de Bogotá, dentro de la acción contractual 2017-00171 de la ERU contra la SDS –FFDS. Contrato Interadministrativo 2190 de 2012</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p>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color w:val="222222"/>
                      <w:sz w:val="22"/>
                      <w:szCs w:val="22"/>
                      <w:lang w:eastAsia="es-CO"/>
                    </w:rPr>
                  </w:pPr>
                </w:p>
                <w:p w:rsidR="00E8285A" w:rsidRPr="00E8285A" w:rsidRDefault="00E8285A" w:rsidP="00E8285A">
                  <w:pPr>
                    <w:framePr w:hSpace="141" w:wrap="around" w:vAnchor="text" w:hAnchor="margin" w:xAlign="center" w:y="252"/>
                    <w:jc w:val="both"/>
                    <w:rPr>
                      <w:rFonts w:ascii="Arial" w:hAnsi="Arial" w:cs="Arial"/>
                      <w:color w:val="222222"/>
                      <w:sz w:val="22"/>
                      <w:szCs w:val="22"/>
                      <w:lang w:eastAsia="es-CO"/>
                    </w:rPr>
                  </w:pPr>
                  <w:r w:rsidRPr="00E8285A">
                    <w:rPr>
                      <w:rFonts w:ascii="Arial" w:hAnsi="Arial" w:cs="Arial"/>
                      <w:color w:val="222222"/>
                      <w:sz w:val="22"/>
                      <w:szCs w:val="22"/>
                      <w:lang w:eastAsia="es-CO"/>
                    </w:rPr>
                    <w:t xml:space="preserve">Se recomienda NO conciliar, se asiste a la audiencia y se da </w:t>
                  </w:r>
                  <w:r w:rsidRPr="00E8285A">
                    <w:rPr>
                      <w:rFonts w:ascii="Arial" w:hAnsi="Arial" w:cs="Arial"/>
                      <w:color w:val="222222"/>
                      <w:sz w:val="22"/>
                      <w:szCs w:val="22"/>
                      <w:lang w:eastAsia="es-CO"/>
                    </w:rPr>
                    <w:lastRenderedPageBreak/>
                    <w:t>cumplimiento a los lineamientos del Comité</w:t>
                  </w:r>
                </w:p>
                <w:p w:rsidR="00E8285A" w:rsidRPr="00E8285A" w:rsidRDefault="00E8285A" w:rsidP="00E8285A">
                  <w:pPr>
                    <w:framePr w:hSpace="141" w:wrap="around" w:vAnchor="text" w:hAnchor="margin" w:xAlign="center" w:y="252"/>
                    <w:jc w:val="both"/>
                    <w:rPr>
                      <w:rFonts w:ascii="Arial" w:hAnsi="Arial" w:cs="Arial"/>
                      <w:color w:val="222222"/>
                      <w:sz w:val="22"/>
                      <w:szCs w:val="22"/>
                      <w:lang w:eastAsia="es-CO"/>
                    </w:rPr>
                  </w:pPr>
                </w:p>
                <w:p w:rsidR="00E8285A" w:rsidRPr="00E8285A" w:rsidRDefault="00E8285A" w:rsidP="00E8285A">
                  <w:pPr>
                    <w:framePr w:hSpace="141" w:wrap="around" w:vAnchor="text" w:hAnchor="margin" w:xAlign="center" w:y="252"/>
                    <w:jc w:val="both"/>
                    <w:rPr>
                      <w:rFonts w:ascii="Arial" w:hAnsi="Arial" w:cs="Arial"/>
                      <w:color w:val="222222"/>
                      <w:sz w:val="22"/>
                      <w:szCs w:val="22"/>
                      <w:lang w:eastAsia="es-CO"/>
                    </w:rPr>
                  </w:pPr>
                </w:p>
                <w:p w:rsidR="00E8285A" w:rsidRPr="00E8285A" w:rsidRDefault="00E8285A" w:rsidP="00E8285A">
                  <w:pPr>
                    <w:framePr w:hSpace="141" w:wrap="around" w:vAnchor="text" w:hAnchor="margin" w:xAlign="center" w:y="252"/>
                    <w:jc w:val="both"/>
                    <w:rPr>
                      <w:rFonts w:ascii="Arial" w:hAnsi="Arial" w:cs="Arial"/>
                      <w:color w:val="222222"/>
                      <w:sz w:val="22"/>
                      <w:szCs w:val="22"/>
                      <w:lang w:eastAsia="es-CO"/>
                    </w:rPr>
                  </w:pPr>
                </w:p>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No.- 2</w:t>
                  </w:r>
                </w:p>
                <w:p w:rsidR="00E8285A" w:rsidRPr="00E8285A" w:rsidRDefault="00E8285A" w:rsidP="00E8285A">
                  <w:pPr>
                    <w:pStyle w:val="Prrafodelista"/>
                    <w:framePr w:hSpace="141" w:wrap="around" w:vAnchor="text" w:hAnchor="margin" w:xAlign="center" w:y="252"/>
                    <w:ind w:left="-60"/>
                    <w:jc w:val="both"/>
                    <w:rPr>
                      <w:rFonts w:ascii="Arial" w:hAnsi="Arial" w:cs="Arial"/>
                      <w:b/>
                    </w:rPr>
                  </w:pPr>
                </w:p>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color w:val="222222"/>
                      <w:lang w:eastAsia="es-CO"/>
                    </w:rPr>
                    <w:t>Se recomienda NO conciliar, se asiste a la audiencia y se da cumplimiento a los lineamientos del Comité</w:t>
                  </w:r>
                </w:p>
              </w:tc>
            </w:tr>
            <w:tr w:rsidR="00E8285A" w:rsidRPr="00E8285A" w:rsidTr="00E8285A">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E8285A" w:rsidRPr="00E8285A" w:rsidRDefault="00E8285A" w:rsidP="00E8285A">
                  <w:pPr>
                    <w:framePr w:hSpace="141" w:wrap="around" w:vAnchor="text" w:hAnchor="margin" w:xAlign="center" w:y="252"/>
                    <w:contextualSpacing/>
                    <w:jc w:val="both"/>
                    <w:rPr>
                      <w:rFonts w:ascii="Arial" w:eastAsia="Times New Roman" w:hAnsi="Arial" w:cs="Arial"/>
                      <w:b/>
                      <w:bCs/>
                      <w:sz w:val="22"/>
                      <w:szCs w:val="22"/>
                      <w:lang w:eastAsia="es-CO"/>
                    </w:rPr>
                  </w:pPr>
                  <w:r w:rsidRPr="00E8285A">
                    <w:rPr>
                      <w:rFonts w:ascii="Arial" w:eastAsia="Times New Roman" w:hAnsi="Arial" w:cs="Arial"/>
                      <w:b/>
                      <w:bCs/>
                      <w:sz w:val="22"/>
                      <w:szCs w:val="22"/>
                      <w:lang w:eastAsia="es-CO"/>
                    </w:rPr>
                    <w:lastRenderedPageBreak/>
                    <w:t>ACTA No.-18 del 30 de octubre de 2019</w:t>
                  </w:r>
                </w:p>
              </w:tc>
              <w:tc>
                <w:tcPr>
                  <w:tcW w:w="3905"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Contenidodelatabla"/>
                    <w:framePr w:hSpace="141" w:wrap="around" w:vAnchor="text" w:hAnchor="margin" w:xAlign="center" w:y="252"/>
                    <w:rPr>
                      <w:rFonts w:ascii="Arial" w:hAnsi="Arial" w:cs="Arial"/>
                      <w:sz w:val="22"/>
                      <w:szCs w:val="22"/>
                    </w:rPr>
                  </w:pPr>
                  <w:r w:rsidRPr="00E8285A">
                    <w:rPr>
                      <w:rFonts w:ascii="Arial" w:hAnsi="Arial" w:cs="Arial"/>
                      <w:sz w:val="22"/>
                      <w:szCs w:val="22"/>
                    </w:rPr>
                    <w:t xml:space="preserve">Tema No.- 1 </w:t>
                  </w:r>
                </w:p>
                <w:p w:rsidR="00E8285A" w:rsidRPr="00E8285A" w:rsidRDefault="00E8285A" w:rsidP="00E8285A">
                  <w:pPr>
                    <w:pStyle w:val="Contenidodelatabla"/>
                    <w:framePr w:hSpace="141" w:wrap="around" w:vAnchor="text" w:hAnchor="margin" w:xAlign="center" w:y="252"/>
                    <w:jc w:val="both"/>
                    <w:rPr>
                      <w:rFonts w:ascii="Arial" w:hAnsi="Arial" w:cs="Arial"/>
                      <w:sz w:val="22"/>
                      <w:szCs w:val="22"/>
                    </w:rPr>
                  </w:pPr>
                  <w:r w:rsidRPr="00E8285A">
                    <w:rPr>
                      <w:rFonts w:ascii="Arial" w:hAnsi="Arial" w:cs="Arial"/>
                      <w:sz w:val="22"/>
                      <w:szCs w:val="22"/>
                    </w:rPr>
                    <w:t xml:space="preserve">Cumplimiento reunión del Comité de Defensa judicial, Conciliación y Repetición segunda sesión del mes de septiembre de 2019 </w:t>
                  </w:r>
                </w:p>
                <w:p w:rsidR="00E8285A" w:rsidRPr="00E8285A" w:rsidRDefault="00E8285A" w:rsidP="00E8285A">
                  <w:pPr>
                    <w:framePr w:hSpace="141" w:wrap="around" w:vAnchor="text" w:hAnchor="margin" w:xAlign="center" w:y="252"/>
                    <w:jc w:val="both"/>
                    <w:rPr>
                      <w:rFonts w:ascii="Arial" w:hAnsi="Arial" w:cs="Arial"/>
                      <w:sz w:val="22"/>
                      <w:szCs w:val="22"/>
                      <w:lang w:val="es-ES_tradnl"/>
                    </w:rPr>
                  </w:pPr>
                </w:p>
              </w:tc>
              <w:tc>
                <w:tcPr>
                  <w:tcW w:w="3531" w:type="dxa"/>
                  <w:tcBorders>
                    <w:top w:val="single" w:sz="8" w:space="0" w:color="000000"/>
                    <w:left w:val="nil"/>
                    <w:bottom w:val="single" w:sz="8" w:space="0" w:color="000000"/>
                    <w:right w:val="single" w:sz="8" w:space="0" w:color="000000"/>
                  </w:tcBorders>
                  <w:shd w:val="clear" w:color="auto" w:fill="auto"/>
                </w:tcPr>
                <w:p w:rsidR="00E8285A" w:rsidRPr="00E8285A" w:rsidRDefault="00E8285A" w:rsidP="00E8285A">
                  <w:pPr>
                    <w:pStyle w:val="Prrafodelista"/>
                    <w:framePr w:hSpace="141" w:wrap="around" w:vAnchor="text" w:hAnchor="margin" w:xAlign="center" w:y="252"/>
                    <w:ind w:left="-60"/>
                    <w:jc w:val="both"/>
                    <w:rPr>
                      <w:rFonts w:ascii="Arial" w:hAnsi="Arial" w:cs="Arial"/>
                      <w:b/>
                    </w:rPr>
                  </w:pPr>
                  <w:r w:rsidRPr="00E8285A">
                    <w:rPr>
                      <w:rFonts w:ascii="Arial" w:hAnsi="Arial" w:cs="Arial"/>
                      <w:b/>
                    </w:rPr>
                    <w:t>EN RELACIÓN CON EL TEMA No.- 1</w:t>
                  </w:r>
                </w:p>
                <w:p w:rsidR="00E8285A" w:rsidRPr="00E8285A" w:rsidRDefault="00E8285A" w:rsidP="00E8285A">
                  <w:pPr>
                    <w:framePr w:hSpace="141" w:wrap="around" w:vAnchor="text" w:hAnchor="margin" w:xAlign="center" w:y="252"/>
                    <w:jc w:val="both"/>
                    <w:rPr>
                      <w:rFonts w:ascii="Arial" w:hAnsi="Arial" w:cs="Arial"/>
                      <w:sz w:val="22"/>
                      <w:szCs w:val="22"/>
                    </w:rPr>
                  </w:pPr>
                  <w:r w:rsidRPr="00E8285A">
                    <w:rPr>
                      <w:rFonts w:ascii="Arial" w:hAnsi="Arial" w:cs="Arial"/>
                      <w:color w:val="222222"/>
                      <w:sz w:val="22"/>
                      <w:szCs w:val="22"/>
                      <w:lang w:eastAsia="es-CO"/>
                    </w:rPr>
                    <w:t>Se da cumplimiento a lo dispuesto en la Resolución 557 de 2018 y en acatamiento de la recomendación de la Oficina de Control Interno de la Entidad</w:t>
                  </w:r>
                </w:p>
              </w:tc>
            </w:tr>
          </w:tbl>
          <w:p w:rsidR="00E8285A" w:rsidRPr="00E8285A" w:rsidRDefault="00E8285A" w:rsidP="00E8285A">
            <w:pPr>
              <w:jc w:val="both"/>
              <w:rPr>
                <w:rFonts w:ascii="Arial" w:hAnsi="Arial" w:cs="Arial"/>
                <w:sz w:val="22"/>
                <w:szCs w:val="22"/>
              </w:rPr>
            </w:pPr>
          </w:p>
          <w:p w:rsidR="00E8285A" w:rsidRPr="00E8285A" w:rsidRDefault="00E8285A" w:rsidP="00E8285A">
            <w:pPr>
              <w:jc w:val="both"/>
              <w:rPr>
                <w:rFonts w:ascii="Arial" w:hAnsi="Arial" w:cs="Arial"/>
                <w:sz w:val="22"/>
                <w:szCs w:val="22"/>
              </w:rPr>
            </w:pPr>
            <w:r w:rsidRPr="00E8285A">
              <w:rPr>
                <w:rFonts w:ascii="Arial" w:hAnsi="Arial" w:cs="Arial"/>
                <w:sz w:val="22"/>
                <w:szCs w:val="22"/>
              </w:rPr>
              <w:t xml:space="preserve">Por otro lado, por disposición normativa Distrital y como seguimiento a las actuaciones de defensa jurídica de la Empresa, los apoderados de la entidad deben mantener de manera actualizada la información de la página SIPROJ-WEB de la Secretaría Jurídica de la Alcaldía Mayor de Bogotá con cada uno de los procesos judiciales a su cargo, por cuanto corresponde al aplicativo determinado para el control de las actuaciones judiciales de la totalidad del Distrito, y de manera trimestral se lleva a cabo la calificación del contingente judicial, habiéndose surtido dicha actuación, en el mes de Septiembre de 2019. </w:t>
            </w:r>
          </w:p>
          <w:p w:rsidR="00E8285A" w:rsidRPr="00E8285A" w:rsidRDefault="00E8285A" w:rsidP="00E8285A">
            <w:pPr>
              <w:jc w:val="both"/>
              <w:rPr>
                <w:rFonts w:ascii="Arial" w:hAnsi="Arial" w:cs="Arial"/>
                <w:sz w:val="22"/>
                <w:szCs w:val="22"/>
              </w:rPr>
            </w:pPr>
            <w:r w:rsidRPr="00E8285A">
              <w:rPr>
                <w:rFonts w:ascii="Arial" w:hAnsi="Arial" w:cs="Arial"/>
                <w:sz w:val="22"/>
                <w:szCs w:val="22"/>
              </w:rPr>
              <w:t>Aunado a lo expuesto, de manera mensual se remiten al área contable de la Subgerencia de Gestión Corporativa de la entidad, la relación de la totalidad de los procesos de carácter judicial en los que actúa como parte actora o pasiva la Empresa, o en aquellos en los que directamente no participa pero que son del interés de la entidad por sus resultas (como por ejemplo el caso de procesos en los que sea parte alguno de los patrimonios autónomos en los que se encuentre en calidad de fideicomitente la ERU).</w:t>
            </w:r>
          </w:p>
          <w:p w:rsidR="00E8285A" w:rsidRPr="00E8285A" w:rsidRDefault="00E8285A" w:rsidP="00E8285A">
            <w:pPr>
              <w:jc w:val="both"/>
              <w:rPr>
                <w:rFonts w:ascii="Arial" w:hAnsi="Arial" w:cs="Arial"/>
                <w:sz w:val="22"/>
                <w:szCs w:val="22"/>
              </w:rPr>
            </w:pPr>
            <w:r w:rsidRPr="00E8285A">
              <w:rPr>
                <w:rFonts w:ascii="Arial" w:hAnsi="Arial" w:cs="Arial"/>
                <w:sz w:val="22"/>
                <w:szCs w:val="22"/>
              </w:rPr>
              <w:t>A la fecha, la relación de los procesos judiciales es la siguiente:</w:t>
            </w:r>
          </w:p>
          <w:p w:rsidR="00E8285A" w:rsidRPr="00E8285A" w:rsidRDefault="00E8285A" w:rsidP="00E8285A">
            <w:pPr>
              <w:jc w:val="both"/>
              <w:rPr>
                <w:rFonts w:ascii="Arial" w:hAnsi="Arial" w:cs="Arial"/>
                <w:sz w:val="22"/>
                <w:szCs w:val="22"/>
              </w:rPr>
            </w:pPr>
          </w:p>
          <w:p w:rsidR="00E8285A" w:rsidRDefault="00E8285A" w:rsidP="00E8285A">
            <w:pPr>
              <w:jc w:val="center"/>
              <w:rPr>
                <w:rFonts w:ascii="Arial" w:hAnsi="Arial" w:cs="Arial"/>
                <w:sz w:val="22"/>
                <w:szCs w:val="22"/>
              </w:rPr>
            </w:pPr>
            <w:r w:rsidRPr="00E8285A">
              <w:rPr>
                <w:rFonts w:ascii="Arial" w:hAnsi="Arial" w:cs="Arial"/>
                <w:noProof/>
                <w:sz w:val="22"/>
                <w:szCs w:val="22"/>
                <w:lang w:eastAsia="es-CO"/>
              </w:rPr>
              <w:lastRenderedPageBreak/>
              <w:drawing>
                <wp:inline distT="0" distB="0" distL="0" distR="0" wp14:anchorId="7F78E881" wp14:editId="5C7C9798">
                  <wp:extent cx="5612130" cy="3055243"/>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055243"/>
                          </a:xfrm>
                          <a:prstGeom prst="rect">
                            <a:avLst/>
                          </a:prstGeom>
                          <a:noFill/>
                          <a:ln>
                            <a:noFill/>
                          </a:ln>
                        </pic:spPr>
                      </pic:pic>
                    </a:graphicData>
                  </a:graphic>
                </wp:inline>
              </w:drawing>
            </w:r>
          </w:p>
          <w:p w:rsidR="00E8285A" w:rsidRDefault="00E8285A" w:rsidP="00E8285A">
            <w:pPr>
              <w:jc w:val="center"/>
              <w:rPr>
                <w:rFonts w:ascii="Arial" w:hAnsi="Arial" w:cs="Arial"/>
                <w:sz w:val="22"/>
                <w:szCs w:val="22"/>
              </w:rPr>
            </w:pPr>
          </w:p>
          <w:p w:rsidR="00E8285A" w:rsidRPr="00E8285A" w:rsidRDefault="00E8285A" w:rsidP="00E8285A">
            <w:pPr>
              <w:jc w:val="center"/>
              <w:rPr>
                <w:rFonts w:ascii="Arial" w:hAnsi="Arial" w:cs="Arial"/>
                <w:sz w:val="22"/>
                <w:szCs w:val="22"/>
              </w:rPr>
            </w:pPr>
          </w:p>
          <w:p w:rsidR="00E8285A" w:rsidRPr="00E8285A" w:rsidRDefault="00E8285A" w:rsidP="00E8285A">
            <w:pPr>
              <w:contextualSpacing/>
              <w:jc w:val="both"/>
              <w:rPr>
                <w:rFonts w:ascii="Arial" w:hAnsi="Arial" w:cs="Arial"/>
                <w:sz w:val="22"/>
                <w:szCs w:val="22"/>
              </w:rPr>
            </w:pPr>
            <w:r w:rsidRPr="00E8285A">
              <w:rPr>
                <w:rFonts w:ascii="Arial" w:hAnsi="Arial" w:cs="Arial"/>
                <w:sz w:val="22"/>
                <w:szCs w:val="22"/>
              </w:rPr>
              <w:t>*</w:t>
            </w:r>
            <w:r w:rsidRPr="00E8285A">
              <w:rPr>
                <w:rFonts w:ascii="Arial" w:hAnsi="Arial" w:cs="Arial"/>
                <w:b/>
                <w:sz w:val="22"/>
                <w:szCs w:val="22"/>
              </w:rPr>
              <w:t>ACCIONES DE TUTELA</w:t>
            </w:r>
            <w:r w:rsidRPr="00E8285A">
              <w:rPr>
                <w:rFonts w:ascii="Arial" w:hAnsi="Arial" w:cs="Arial"/>
                <w:sz w:val="22"/>
                <w:szCs w:val="22"/>
              </w:rPr>
              <w:t xml:space="preserve">: Desde el 1 de julio al 31 de octubre de 2019 fueron recibidas y debidamente contestadas 115 acciones de tutela. </w:t>
            </w:r>
          </w:p>
          <w:p w:rsidR="00E8285A" w:rsidRPr="00E8285A" w:rsidRDefault="00E8285A" w:rsidP="00E8285A">
            <w:pPr>
              <w:contextualSpacing/>
              <w:jc w:val="both"/>
              <w:rPr>
                <w:rFonts w:ascii="Arial" w:hAnsi="Arial" w:cs="Arial"/>
                <w:sz w:val="22"/>
                <w:szCs w:val="22"/>
              </w:rPr>
            </w:pPr>
          </w:p>
          <w:p w:rsidR="00E8285A" w:rsidRDefault="00E8285A" w:rsidP="00E8285A">
            <w:pPr>
              <w:contextualSpacing/>
              <w:jc w:val="both"/>
              <w:rPr>
                <w:rFonts w:ascii="Arial" w:hAnsi="Arial" w:cs="Arial"/>
              </w:rPr>
            </w:pPr>
            <w:r w:rsidRPr="00E8285A">
              <w:rPr>
                <w:rFonts w:ascii="Arial" w:hAnsi="Arial" w:cs="Arial"/>
                <w:sz w:val="22"/>
                <w:szCs w:val="22"/>
              </w:rPr>
              <w:t xml:space="preserve">En cumplimiento de la Ley 1712 de 2014 </w:t>
            </w:r>
            <w:r w:rsidRPr="00E8285A">
              <w:rPr>
                <w:rFonts w:ascii="Arial" w:hAnsi="Arial" w:cs="Arial"/>
                <w:i/>
                <w:sz w:val="22"/>
                <w:szCs w:val="22"/>
              </w:rPr>
              <w:t>"Por medio de la cual se crea la Ley de Transparencia y del Derecho de Acceso a la Información Pública Nacional y se dictan otras disposiciones"</w:t>
            </w:r>
            <w:r w:rsidRPr="00E8285A">
              <w:rPr>
                <w:rFonts w:ascii="Arial" w:hAnsi="Arial" w:cs="Arial"/>
                <w:sz w:val="22"/>
                <w:szCs w:val="22"/>
              </w:rPr>
              <w:t>, esta Subgerencia remitió el consolidado de los procesos judiciales, con corte al mes de octubre de 2019, para ser publicados en la página Web de la Empresa en los términos del Decreto 103 de 2015 y del Decreto Único Reglamentario 1051 de 2015.</w:t>
            </w:r>
            <w:r>
              <w:rPr>
                <w:rFonts w:ascii="Arial" w:hAnsi="Arial" w:cs="Arial"/>
              </w:rPr>
              <w:t xml:space="preserve"> </w:t>
            </w:r>
          </w:p>
          <w:p w:rsidR="00E8285A" w:rsidRPr="009700D6" w:rsidRDefault="00E8285A" w:rsidP="008E57E3">
            <w:pPr>
              <w:contextualSpacing/>
              <w:rPr>
                <w:rFonts w:ascii="Arial" w:hAnsi="Arial" w:cs="Arial"/>
                <w:sz w:val="22"/>
              </w:rPr>
            </w:pPr>
          </w:p>
          <w:p w:rsidR="009748EA" w:rsidRPr="009700D6" w:rsidRDefault="004925AB" w:rsidP="00E87251">
            <w:pPr>
              <w:contextualSpacing/>
              <w:rPr>
                <w:rFonts w:ascii="Arial" w:hAnsi="Arial" w:cs="Arial"/>
                <w:b/>
                <w:sz w:val="22"/>
                <w:u w:val="single"/>
                <w:shd w:val="clear" w:color="auto" w:fill="FFFFFF"/>
              </w:rPr>
            </w:pPr>
            <w:r w:rsidRPr="006C5D8D">
              <w:rPr>
                <w:rFonts w:ascii="Arial" w:hAnsi="Arial" w:cs="Arial"/>
                <w:b/>
                <w:sz w:val="22"/>
                <w:u w:val="single"/>
                <w:shd w:val="clear" w:color="auto" w:fill="FFFFFF"/>
              </w:rPr>
              <w:t>SERVICIO AL CIUDADANO Y RACIONALIZACIÓN DE TRÁMITES – SUIT</w:t>
            </w:r>
          </w:p>
          <w:p w:rsidR="009748EA" w:rsidRPr="009700D6" w:rsidRDefault="009748EA" w:rsidP="00E87251">
            <w:pPr>
              <w:contextualSpacing/>
              <w:jc w:val="both"/>
              <w:rPr>
                <w:rFonts w:ascii="Arial" w:hAnsi="Arial" w:cs="Arial"/>
                <w:b/>
                <w:sz w:val="22"/>
                <w:u w:val="single"/>
                <w:shd w:val="clear" w:color="auto" w:fill="FFFFFF"/>
              </w:rPr>
            </w:pPr>
          </w:p>
          <w:p w:rsidR="007C1F1E" w:rsidRPr="009700D6" w:rsidRDefault="007C1F1E" w:rsidP="007C1F1E">
            <w:pPr>
              <w:autoSpaceDE w:val="0"/>
              <w:autoSpaceDN w:val="0"/>
              <w:adjustRightInd w:val="0"/>
              <w:contextualSpacing/>
              <w:jc w:val="both"/>
              <w:rPr>
                <w:rFonts w:ascii="Arial" w:hAnsi="Arial" w:cs="Arial"/>
                <w:sz w:val="22"/>
                <w:lang w:eastAsia="es-CO"/>
              </w:rPr>
            </w:pPr>
            <w:r w:rsidRPr="009700D6">
              <w:rPr>
                <w:rFonts w:ascii="Arial" w:hAnsi="Arial" w:cs="Arial"/>
                <w:sz w:val="22"/>
                <w:lang w:eastAsia="es-CO"/>
              </w:rPr>
              <w:t xml:space="preserve">En cuanto a la atención al ciudadano se ha mantenido a través de los canales dispuestos con los que cuenta la empresa como son: Presencial y telefónico, pagina Web, correo electrónico, buzones de sugerencias, Sistema Distrital de Quejas y Soluciones (SDQS) y redes sociales, atendiendo a los lineamientos y tiempos establecidos normativamente. Adicionalmente se fortaleció el punto de información al ciudadano en el Hospital San Juan de Dios, con el fin de brindar un mejor servicio a la comunidad del Barrio San Bernardo donde actualmente se desarrolla el proyecto de Renovación Urbana. </w:t>
            </w:r>
          </w:p>
          <w:p w:rsidR="007C1F1E" w:rsidRPr="009700D6" w:rsidRDefault="007C1F1E" w:rsidP="007C1F1E">
            <w:pPr>
              <w:autoSpaceDE w:val="0"/>
              <w:autoSpaceDN w:val="0"/>
              <w:adjustRightInd w:val="0"/>
              <w:contextualSpacing/>
              <w:jc w:val="both"/>
              <w:rPr>
                <w:rFonts w:ascii="Arial" w:hAnsi="Arial" w:cs="Arial"/>
                <w:sz w:val="22"/>
                <w:lang w:eastAsia="es-CO"/>
              </w:rPr>
            </w:pPr>
          </w:p>
          <w:p w:rsidR="007C1F1E" w:rsidRPr="009700D6" w:rsidRDefault="007C1F1E" w:rsidP="007C1F1E">
            <w:pPr>
              <w:autoSpaceDE w:val="0"/>
              <w:autoSpaceDN w:val="0"/>
              <w:adjustRightInd w:val="0"/>
              <w:contextualSpacing/>
              <w:jc w:val="both"/>
              <w:rPr>
                <w:rFonts w:ascii="Arial" w:hAnsi="Arial" w:cs="Arial"/>
                <w:sz w:val="22"/>
                <w:lang w:eastAsia="es-CO"/>
              </w:rPr>
            </w:pPr>
            <w:r w:rsidRPr="009700D6">
              <w:rPr>
                <w:rFonts w:ascii="Arial" w:hAnsi="Arial" w:cs="Arial"/>
                <w:sz w:val="22"/>
                <w:lang w:eastAsia="es-CO"/>
              </w:rPr>
              <w:t xml:space="preserve">Durante el periodo se capacitaron a </w:t>
            </w:r>
            <w:r>
              <w:rPr>
                <w:rFonts w:ascii="Arial" w:hAnsi="Arial" w:cs="Arial"/>
                <w:sz w:val="22"/>
                <w:lang w:eastAsia="es-CO"/>
              </w:rPr>
              <w:t xml:space="preserve">dos </w:t>
            </w:r>
            <w:r w:rsidRPr="009700D6">
              <w:rPr>
                <w:rFonts w:ascii="Arial" w:hAnsi="Arial" w:cs="Arial"/>
                <w:sz w:val="22"/>
                <w:lang w:eastAsia="es-CO"/>
              </w:rPr>
              <w:t xml:space="preserve">servidores </w:t>
            </w:r>
            <w:r w:rsidRPr="009700D6">
              <w:rPr>
                <w:rFonts w:ascii="Arial" w:hAnsi="Arial" w:cs="Arial"/>
                <w:sz w:val="22"/>
                <w:lang w:eastAsia="es-CO"/>
              </w:rPr>
              <w:t>en “</w:t>
            </w:r>
            <w:r>
              <w:rPr>
                <w:rFonts w:ascii="Arial" w:hAnsi="Arial" w:cs="Arial"/>
                <w:sz w:val="22"/>
                <w:lang w:eastAsia="es-CO"/>
              </w:rPr>
              <w:t>Leguaje Braille</w:t>
            </w:r>
            <w:r w:rsidRPr="009700D6">
              <w:rPr>
                <w:rFonts w:ascii="Arial" w:hAnsi="Arial" w:cs="Arial"/>
                <w:sz w:val="22"/>
                <w:lang w:eastAsia="es-CO"/>
              </w:rPr>
              <w:t xml:space="preserve">” </w:t>
            </w:r>
            <w:r>
              <w:rPr>
                <w:rFonts w:ascii="Arial" w:hAnsi="Arial" w:cs="Arial"/>
                <w:sz w:val="22"/>
                <w:lang w:eastAsia="es-CO"/>
              </w:rPr>
              <w:t>y una persona en “Lengua de Señas”</w:t>
            </w:r>
            <w:r w:rsidRPr="009700D6">
              <w:rPr>
                <w:rFonts w:ascii="Arial" w:hAnsi="Arial" w:cs="Arial"/>
                <w:sz w:val="22"/>
                <w:lang w:eastAsia="es-CO"/>
              </w:rPr>
              <w:t xml:space="preserve">, </w:t>
            </w:r>
            <w:r>
              <w:rPr>
                <w:rFonts w:ascii="Arial" w:hAnsi="Arial" w:cs="Arial"/>
                <w:sz w:val="22"/>
                <w:lang w:eastAsia="es-CO"/>
              </w:rPr>
              <w:t xml:space="preserve">veintidós </w:t>
            </w:r>
            <w:r w:rsidRPr="009700D6">
              <w:rPr>
                <w:rFonts w:ascii="Arial" w:hAnsi="Arial" w:cs="Arial"/>
                <w:sz w:val="22"/>
                <w:lang w:eastAsia="es-CO"/>
              </w:rPr>
              <w:t>(</w:t>
            </w:r>
            <w:r>
              <w:rPr>
                <w:rFonts w:ascii="Arial" w:hAnsi="Arial" w:cs="Arial"/>
                <w:sz w:val="22"/>
                <w:lang w:eastAsia="es-CO"/>
              </w:rPr>
              <w:t>22</w:t>
            </w:r>
            <w:r w:rsidRPr="009700D6">
              <w:rPr>
                <w:rFonts w:ascii="Arial" w:hAnsi="Arial" w:cs="Arial"/>
                <w:sz w:val="22"/>
                <w:lang w:eastAsia="es-CO"/>
              </w:rPr>
              <w:t xml:space="preserve">) servidores asistieron </w:t>
            </w:r>
            <w:r>
              <w:rPr>
                <w:rFonts w:ascii="Arial" w:hAnsi="Arial" w:cs="Arial"/>
                <w:sz w:val="22"/>
                <w:lang w:eastAsia="es-CO"/>
              </w:rPr>
              <w:t>al taller</w:t>
            </w:r>
            <w:r w:rsidRPr="009700D6">
              <w:rPr>
                <w:rFonts w:ascii="Arial" w:hAnsi="Arial" w:cs="Arial"/>
                <w:sz w:val="22"/>
                <w:lang w:eastAsia="es-CO"/>
              </w:rPr>
              <w:t xml:space="preserve"> de</w:t>
            </w:r>
            <w:r>
              <w:rPr>
                <w:rFonts w:ascii="Arial" w:hAnsi="Arial" w:cs="Arial"/>
                <w:sz w:val="22"/>
                <w:lang w:eastAsia="es-CO"/>
              </w:rPr>
              <w:t xml:space="preserve"> </w:t>
            </w:r>
            <w:r w:rsidRPr="009700D6">
              <w:rPr>
                <w:rFonts w:ascii="Arial" w:hAnsi="Arial" w:cs="Arial"/>
                <w:sz w:val="22"/>
                <w:lang w:eastAsia="es-CO"/>
              </w:rPr>
              <w:t>“</w:t>
            </w:r>
            <w:r>
              <w:rPr>
                <w:rFonts w:ascii="Arial" w:hAnsi="Arial" w:cs="Arial"/>
                <w:sz w:val="22"/>
                <w:lang w:eastAsia="es-CO"/>
              </w:rPr>
              <w:t>Lenguaje Claro</w:t>
            </w:r>
            <w:r w:rsidRPr="009700D6">
              <w:rPr>
                <w:rFonts w:ascii="Arial" w:hAnsi="Arial" w:cs="Arial"/>
                <w:sz w:val="22"/>
                <w:lang w:eastAsia="es-CO"/>
              </w:rPr>
              <w:t>”</w:t>
            </w:r>
            <w:r>
              <w:rPr>
                <w:rFonts w:ascii="Arial" w:hAnsi="Arial" w:cs="Arial"/>
                <w:sz w:val="22"/>
                <w:lang w:eastAsia="es-CO"/>
              </w:rPr>
              <w:t>.</w:t>
            </w:r>
          </w:p>
          <w:p w:rsidR="007C1F1E" w:rsidRPr="009700D6" w:rsidRDefault="007C1F1E" w:rsidP="007C1F1E">
            <w:pPr>
              <w:autoSpaceDE w:val="0"/>
              <w:autoSpaceDN w:val="0"/>
              <w:adjustRightInd w:val="0"/>
              <w:contextualSpacing/>
              <w:jc w:val="both"/>
              <w:rPr>
                <w:rFonts w:ascii="Arial" w:hAnsi="Arial" w:cs="Arial"/>
                <w:sz w:val="22"/>
                <w:lang w:eastAsia="es-CO"/>
              </w:rPr>
            </w:pPr>
          </w:p>
          <w:p w:rsidR="007C1F1E" w:rsidRPr="009700D6" w:rsidRDefault="007C1F1E" w:rsidP="007C1F1E">
            <w:pPr>
              <w:autoSpaceDE w:val="0"/>
              <w:autoSpaceDN w:val="0"/>
              <w:adjustRightInd w:val="0"/>
              <w:contextualSpacing/>
              <w:jc w:val="both"/>
              <w:rPr>
                <w:rFonts w:ascii="Arial" w:hAnsi="Arial" w:cs="Arial"/>
                <w:color w:val="202124"/>
                <w:sz w:val="22"/>
                <w:shd w:val="clear" w:color="auto" w:fill="FFFFFF"/>
              </w:rPr>
            </w:pPr>
            <w:r w:rsidRPr="009700D6">
              <w:rPr>
                <w:rFonts w:ascii="Arial" w:hAnsi="Arial" w:cs="Arial"/>
                <w:sz w:val="22"/>
                <w:lang w:eastAsia="es-CO"/>
              </w:rPr>
              <w:t xml:space="preserve">En el marco de la </w:t>
            </w:r>
            <w:r w:rsidRPr="009700D6">
              <w:rPr>
                <w:rFonts w:ascii="Arial" w:hAnsi="Arial" w:cs="Arial"/>
                <w:color w:val="202124"/>
                <w:sz w:val="22"/>
                <w:shd w:val="clear" w:color="auto" w:fill="FFFFFF"/>
              </w:rPr>
              <w:t xml:space="preserve">Reunión plenaria red distrital de quejas y reclamos de la Veeduría Distrital se participó en los siguientes Nodos: </w:t>
            </w:r>
          </w:p>
          <w:p w:rsidR="007C1F1E" w:rsidRPr="009700D6" w:rsidRDefault="007C1F1E" w:rsidP="008966B6">
            <w:pPr>
              <w:pStyle w:val="Prrafodelista"/>
              <w:numPr>
                <w:ilvl w:val="0"/>
                <w:numId w:val="6"/>
              </w:numPr>
              <w:autoSpaceDE w:val="0"/>
              <w:autoSpaceDN w:val="0"/>
              <w:adjustRightInd w:val="0"/>
              <w:spacing w:after="0" w:line="240" w:lineRule="auto"/>
              <w:jc w:val="both"/>
              <w:rPr>
                <w:rFonts w:ascii="Arial" w:hAnsi="Arial" w:cs="Arial"/>
                <w:szCs w:val="24"/>
                <w:lang w:eastAsia="es-CO"/>
              </w:rPr>
            </w:pPr>
            <w:r w:rsidRPr="009700D6">
              <w:rPr>
                <w:rFonts w:ascii="Arial" w:hAnsi="Arial" w:cs="Arial"/>
                <w:szCs w:val="24"/>
                <w:lang w:eastAsia="es-CO"/>
              </w:rPr>
              <w:t xml:space="preserve">Política Pública y Ciudadanía: se </w:t>
            </w:r>
            <w:r>
              <w:rPr>
                <w:rFonts w:ascii="Arial" w:hAnsi="Arial" w:cs="Arial"/>
                <w:szCs w:val="24"/>
                <w:lang w:eastAsia="es-CO"/>
              </w:rPr>
              <w:t>continuo</w:t>
            </w:r>
            <w:r w:rsidRPr="009700D6">
              <w:rPr>
                <w:rFonts w:ascii="Arial" w:hAnsi="Arial" w:cs="Arial"/>
                <w:szCs w:val="24"/>
                <w:lang w:eastAsia="es-CO"/>
              </w:rPr>
              <w:t xml:space="preserve"> la divulgación de la Guía Ciudadana en las ferias de servicio al ciudadano</w:t>
            </w:r>
            <w:r>
              <w:rPr>
                <w:rFonts w:ascii="Arial" w:hAnsi="Arial" w:cs="Arial"/>
                <w:szCs w:val="24"/>
                <w:lang w:eastAsia="es-CO"/>
              </w:rPr>
              <w:t xml:space="preserve"> y ferias institucionales</w:t>
            </w:r>
          </w:p>
          <w:p w:rsidR="007C1F1E" w:rsidRPr="009700D6" w:rsidRDefault="007C1F1E" w:rsidP="008966B6">
            <w:pPr>
              <w:pStyle w:val="Prrafodelista"/>
              <w:numPr>
                <w:ilvl w:val="0"/>
                <w:numId w:val="6"/>
              </w:numPr>
              <w:autoSpaceDE w:val="0"/>
              <w:autoSpaceDN w:val="0"/>
              <w:adjustRightInd w:val="0"/>
              <w:spacing w:after="0" w:line="240" w:lineRule="auto"/>
              <w:jc w:val="both"/>
              <w:rPr>
                <w:rFonts w:ascii="Arial" w:hAnsi="Arial" w:cs="Arial"/>
                <w:szCs w:val="24"/>
                <w:lang w:eastAsia="es-CO"/>
              </w:rPr>
            </w:pPr>
            <w:r w:rsidRPr="009700D6">
              <w:rPr>
                <w:rFonts w:ascii="Arial" w:hAnsi="Arial" w:cs="Arial"/>
                <w:szCs w:val="24"/>
                <w:lang w:eastAsia="es-CO"/>
              </w:rPr>
              <w:t xml:space="preserve">Lenguaje Claro: </w:t>
            </w:r>
            <w:r>
              <w:rPr>
                <w:rFonts w:ascii="Arial" w:hAnsi="Arial" w:cs="Arial"/>
                <w:szCs w:val="24"/>
                <w:lang w:eastAsia="es-CO"/>
              </w:rPr>
              <w:t>Se realizó Video Distrital en tema de lenguaje claro.</w:t>
            </w:r>
          </w:p>
          <w:p w:rsidR="007C1F1E" w:rsidRPr="009700D6" w:rsidRDefault="007C1F1E" w:rsidP="008966B6">
            <w:pPr>
              <w:pStyle w:val="Prrafodelista"/>
              <w:numPr>
                <w:ilvl w:val="0"/>
                <w:numId w:val="6"/>
              </w:numPr>
              <w:autoSpaceDE w:val="0"/>
              <w:autoSpaceDN w:val="0"/>
              <w:adjustRightInd w:val="0"/>
              <w:spacing w:after="0" w:line="240" w:lineRule="auto"/>
              <w:jc w:val="both"/>
              <w:rPr>
                <w:rFonts w:ascii="Arial" w:hAnsi="Arial" w:cs="Arial"/>
                <w:szCs w:val="24"/>
                <w:lang w:eastAsia="es-CO"/>
              </w:rPr>
            </w:pPr>
            <w:r w:rsidRPr="009700D6">
              <w:rPr>
                <w:rFonts w:ascii="Arial" w:hAnsi="Arial" w:cs="Arial"/>
                <w:szCs w:val="24"/>
                <w:lang w:eastAsia="es-CO"/>
              </w:rPr>
              <w:t xml:space="preserve">Formación y Capacitación: talleres en el tema de política pública de servicio al ciudadano. </w:t>
            </w:r>
          </w:p>
          <w:p w:rsidR="007C1F1E" w:rsidRDefault="007C1F1E" w:rsidP="007C1F1E">
            <w:pPr>
              <w:autoSpaceDE w:val="0"/>
              <w:autoSpaceDN w:val="0"/>
              <w:adjustRightInd w:val="0"/>
              <w:contextualSpacing/>
              <w:jc w:val="both"/>
              <w:rPr>
                <w:rFonts w:ascii="Arial" w:hAnsi="Arial" w:cs="Arial"/>
                <w:sz w:val="22"/>
                <w:lang w:eastAsia="es-CO"/>
              </w:rPr>
            </w:pPr>
          </w:p>
          <w:p w:rsidR="007C1F1E" w:rsidRDefault="007C1F1E" w:rsidP="008966B6">
            <w:pPr>
              <w:pStyle w:val="Prrafodelista"/>
              <w:numPr>
                <w:ilvl w:val="0"/>
                <w:numId w:val="4"/>
              </w:numPr>
              <w:autoSpaceDE w:val="0"/>
              <w:autoSpaceDN w:val="0"/>
              <w:adjustRightInd w:val="0"/>
              <w:jc w:val="both"/>
              <w:rPr>
                <w:rFonts w:ascii="Arial" w:hAnsi="Arial" w:cs="Arial"/>
                <w:lang w:eastAsia="es-CO"/>
              </w:rPr>
            </w:pPr>
            <w:r w:rsidRPr="009700D6">
              <w:rPr>
                <w:rFonts w:ascii="Arial" w:hAnsi="Arial" w:cs="Arial"/>
                <w:lang w:eastAsia="es-CO"/>
              </w:rPr>
              <w:lastRenderedPageBreak/>
              <w:t xml:space="preserve">Se </w:t>
            </w:r>
            <w:r>
              <w:rPr>
                <w:rFonts w:ascii="Arial" w:hAnsi="Arial" w:cs="Arial"/>
                <w:lang w:eastAsia="es-CO"/>
              </w:rPr>
              <w:t>elaboró</w:t>
            </w:r>
            <w:r w:rsidRPr="009700D6">
              <w:rPr>
                <w:rFonts w:ascii="Arial" w:hAnsi="Arial" w:cs="Arial"/>
                <w:lang w:eastAsia="es-CO"/>
              </w:rPr>
              <w:t xml:space="preserve"> del Documento </w:t>
            </w:r>
            <w:r w:rsidRPr="009700D6">
              <w:rPr>
                <w:rFonts w:ascii="Arial" w:hAnsi="Arial" w:cs="Arial"/>
                <w:lang w:eastAsia="es-CO"/>
              </w:rPr>
              <w:t>“</w:t>
            </w:r>
            <w:r w:rsidRPr="007C1F1E">
              <w:rPr>
                <w:rFonts w:ascii="Arial" w:hAnsi="Arial" w:cs="Arial"/>
                <w:shd w:val="clear" w:color="auto" w:fill="FFFFFF"/>
              </w:rPr>
              <w:t>GI</w:t>
            </w:r>
            <w:r w:rsidRPr="00974149">
              <w:rPr>
                <w:rFonts w:ascii="Arial" w:hAnsi="Arial" w:cs="Arial"/>
                <w:lang w:eastAsia="es-CO"/>
              </w:rPr>
              <w:t>-09 Protocolo para la atención del Sistema Di</w:t>
            </w:r>
            <w:r>
              <w:rPr>
                <w:rFonts w:ascii="Arial" w:hAnsi="Arial" w:cs="Arial"/>
                <w:lang w:eastAsia="es-CO"/>
              </w:rPr>
              <w:t>strital de Quejas y Soluciones</w:t>
            </w:r>
          </w:p>
          <w:p w:rsidR="007C1F1E" w:rsidRDefault="007C1F1E" w:rsidP="008966B6">
            <w:pPr>
              <w:pStyle w:val="Prrafodelista"/>
              <w:numPr>
                <w:ilvl w:val="0"/>
                <w:numId w:val="4"/>
              </w:numPr>
              <w:autoSpaceDE w:val="0"/>
              <w:autoSpaceDN w:val="0"/>
              <w:adjustRightInd w:val="0"/>
              <w:jc w:val="both"/>
              <w:rPr>
                <w:rFonts w:ascii="Arial" w:hAnsi="Arial" w:cs="Arial"/>
                <w:lang w:eastAsia="es-CO"/>
              </w:rPr>
            </w:pPr>
            <w:r w:rsidRPr="00974149">
              <w:rPr>
                <w:rFonts w:ascii="Arial" w:hAnsi="Arial" w:cs="Arial"/>
                <w:lang w:eastAsia="es-CO"/>
              </w:rPr>
              <w:t>Derechos de Petición V1</w:t>
            </w:r>
            <w:r>
              <w:rPr>
                <w:rFonts w:ascii="Arial" w:hAnsi="Arial" w:cs="Arial"/>
                <w:lang w:eastAsia="es-CO"/>
              </w:rPr>
              <w:t xml:space="preserve">” y se definió carta tipo para respuesta a peticiones que se reciban en redes sociales. </w:t>
            </w:r>
          </w:p>
          <w:p w:rsidR="007C1F1E" w:rsidRPr="002B6106" w:rsidRDefault="007C1F1E" w:rsidP="008966B6">
            <w:pPr>
              <w:pStyle w:val="Prrafodelista"/>
              <w:numPr>
                <w:ilvl w:val="0"/>
                <w:numId w:val="4"/>
              </w:numPr>
              <w:autoSpaceDE w:val="0"/>
              <w:autoSpaceDN w:val="0"/>
              <w:adjustRightInd w:val="0"/>
              <w:jc w:val="both"/>
              <w:rPr>
                <w:rFonts w:ascii="Arial" w:hAnsi="Arial" w:cs="Arial"/>
                <w:lang w:eastAsia="es-CO"/>
              </w:rPr>
            </w:pPr>
            <w:r>
              <w:rPr>
                <w:rFonts w:ascii="Arial" w:hAnsi="Arial" w:cs="Arial"/>
                <w:lang w:eastAsia="es-CO"/>
              </w:rPr>
              <w:t xml:space="preserve">Se divulgo en la página Web de la Empresa, el enlace del Sistema de Quejas y Soluciones para interponer denuncias por actos de corrupción  </w:t>
            </w:r>
          </w:p>
          <w:p w:rsidR="007C1F1E" w:rsidRDefault="007C1F1E" w:rsidP="007C1F1E">
            <w:pPr>
              <w:tabs>
                <w:tab w:val="num" w:pos="720"/>
              </w:tabs>
              <w:autoSpaceDE w:val="0"/>
              <w:autoSpaceDN w:val="0"/>
              <w:adjustRightInd w:val="0"/>
              <w:contextualSpacing/>
              <w:jc w:val="both"/>
              <w:rPr>
                <w:rFonts w:ascii="Arial" w:hAnsi="Arial" w:cs="Arial"/>
                <w:sz w:val="22"/>
                <w:lang w:eastAsia="es-CO"/>
              </w:rPr>
            </w:pPr>
            <w:r w:rsidRPr="009700D6">
              <w:rPr>
                <w:rFonts w:ascii="Arial" w:hAnsi="Arial" w:cs="Arial"/>
                <w:sz w:val="22"/>
                <w:lang w:eastAsia="es-CO"/>
              </w:rPr>
              <w:t>En cuanto a racionalización de trámites y demás actividades relacionadas con la implementación del Decreto Distrital 058 de 2019:</w:t>
            </w:r>
          </w:p>
          <w:p w:rsidR="007C1F1E" w:rsidRDefault="007C1F1E" w:rsidP="007C1F1E">
            <w:pPr>
              <w:tabs>
                <w:tab w:val="num" w:pos="720"/>
              </w:tabs>
              <w:autoSpaceDE w:val="0"/>
              <w:autoSpaceDN w:val="0"/>
              <w:adjustRightInd w:val="0"/>
              <w:contextualSpacing/>
              <w:jc w:val="both"/>
              <w:rPr>
                <w:rFonts w:ascii="Arial" w:hAnsi="Arial" w:cs="Arial"/>
                <w:sz w:val="22"/>
                <w:lang w:eastAsia="es-CO"/>
              </w:rPr>
            </w:pPr>
            <w:r w:rsidRPr="00B15B5A">
              <w:rPr>
                <w:rFonts w:ascii="Arial" w:hAnsi="Arial" w:cs="Arial"/>
                <w:sz w:val="22"/>
                <w:lang w:eastAsia="es-CO"/>
              </w:rPr>
              <w:t>Se emitió la Resolución ERU 520 de 2019 “Por la cual se adopta y reglamenta el trámite para el cumplimiento de la obligación urbanística de provisión de suelo para VIS-VIP a través compensación económica, conforme a las normas y reglamentos vigentes”, y se inscribió el trámite "Cumplimiento de la obligación urbanística de provisión de suelo para VIS/VIP VIS-VIP a través compensación económica", en la plataforma Sistema Único de Información de Trámites – SUIT.</w:t>
            </w:r>
            <w:r w:rsidRPr="00B15B5A">
              <w:rPr>
                <w:rFonts w:ascii="Arial" w:hAnsi="Arial" w:cs="Arial"/>
                <w:sz w:val="22"/>
                <w:lang w:eastAsia="es-CO"/>
              </w:rPr>
              <w:br/>
              <w:t>-Establecimiento de la estrategia de racionalización del trámite "Cumplimiento de la obligación VIS-VIP a través de compensación económica" a través del Sistema Único de Información de Trámites – SUIT.</w:t>
            </w:r>
          </w:p>
          <w:p w:rsidR="007C1F1E" w:rsidRDefault="007C1F1E" w:rsidP="007C1F1E">
            <w:pPr>
              <w:tabs>
                <w:tab w:val="num" w:pos="720"/>
              </w:tabs>
              <w:autoSpaceDE w:val="0"/>
              <w:autoSpaceDN w:val="0"/>
              <w:adjustRightInd w:val="0"/>
              <w:contextualSpacing/>
              <w:jc w:val="both"/>
              <w:rPr>
                <w:rFonts w:ascii="Arial" w:hAnsi="Arial" w:cs="Arial"/>
                <w:sz w:val="22"/>
                <w:lang w:eastAsia="es-CO"/>
              </w:rPr>
            </w:pPr>
          </w:p>
          <w:p w:rsidR="007C1F1E" w:rsidRDefault="007C1F1E" w:rsidP="007C1F1E">
            <w:pPr>
              <w:autoSpaceDE w:val="0"/>
              <w:autoSpaceDN w:val="0"/>
              <w:adjustRightInd w:val="0"/>
              <w:contextualSpacing/>
              <w:rPr>
                <w:rFonts w:ascii="Arial" w:hAnsi="Arial" w:cs="Arial"/>
                <w:b/>
                <w:sz w:val="22"/>
                <w:lang w:eastAsia="es-CO"/>
              </w:rPr>
            </w:pPr>
            <w:r w:rsidRPr="009700D6">
              <w:rPr>
                <w:rFonts w:ascii="Arial" w:hAnsi="Arial" w:cs="Arial"/>
                <w:b/>
                <w:sz w:val="22"/>
                <w:lang w:eastAsia="es-CO"/>
              </w:rPr>
              <w:t>Atenciones en el punto de Información- Oficina Central</w:t>
            </w:r>
          </w:p>
          <w:p w:rsidR="007C1F1E" w:rsidRPr="009700D6" w:rsidRDefault="007C1F1E" w:rsidP="007C1F1E">
            <w:pPr>
              <w:autoSpaceDE w:val="0"/>
              <w:autoSpaceDN w:val="0"/>
              <w:adjustRightInd w:val="0"/>
              <w:contextualSpacing/>
              <w:rPr>
                <w:rFonts w:ascii="Arial" w:hAnsi="Arial" w:cs="Arial"/>
                <w:b/>
                <w:sz w:val="22"/>
                <w:lang w:eastAsia="es-CO"/>
              </w:rPr>
            </w:pPr>
          </w:p>
          <w:p w:rsidR="007C1F1E" w:rsidRPr="00575626" w:rsidRDefault="007C1F1E" w:rsidP="007C1F1E">
            <w:pPr>
              <w:autoSpaceDE w:val="0"/>
              <w:autoSpaceDN w:val="0"/>
              <w:adjustRightInd w:val="0"/>
              <w:contextualSpacing/>
              <w:rPr>
                <w:rFonts w:ascii="Arial" w:hAnsi="Arial" w:cs="Arial"/>
                <w:b/>
                <w:lang w:eastAsia="es-CO"/>
              </w:rPr>
            </w:pPr>
          </w:p>
          <w:tbl>
            <w:tblPr>
              <w:tblpPr w:leftFromText="141" w:rightFromText="141" w:vertAnchor="text" w:horzAnchor="page" w:tblpX="2551" w:tblpY="-208"/>
              <w:tblOverlap w:val="never"/>
              <w:tblW w:w="4040" w:type="dxa"/>
              <w:tblLayout w:type="fixed"/>
              <w:tblCellMar>
                <w:left w:w="70" w:type="dxa"/>
                <w:right w:w="70" w:type="dxa"/>
              </w:tblCellMar>
              <w:tblLook w:val="04A0" w:firstRow="1" w:lastRow="0" w:firstColumn="1" w:lastColumn="0" w:noHBand="0" w:noVBand="1"/>
            </w:tblPr>
            <w:tblGrid>
              <w:gridCol w:w="1200"/>
              <w:gridCol w:w="1420"/>
              <w:gridCol w:w="1420"/>
            </w:tblGrid>
            <w:tr w:rsidR="007C1F1E" w:rsidRPr="00575626" w:rsidTr="003C1166">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b/>
                      <w:bCs/>
                      <w:color w:val="000000"/>
                      <w:sz w:val="18"/>
                      <w:lang w:eastAsia="es-CO" w:bidi="ar-SA"/>
                    </w:rPr>
                  </w:pPr>
                  <w:r w:rsidRPr="00575626">
                    <w:rPr>
                      <w:rFonts w:ascii="Arial" w:eastAsia="Times New Roman" w:hAnsi="Arial" w:cs="Arial"/>
                      <w:b/>
                      <w:bCs/>
                      <w:color w:val="000000"/>
                      <w:sz w:val="18"/>
                      <w:lang w:eastAsia="es-CO" w:bidi="ar-SA"/>
                    </w:rPr>
                    <w:t xml:space="preserve">MES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b/>
                      <w:bCs/>
                      <w:color w:val="000000"/>
                      <w:sz w:val="18"/>
                      <w:lang w:eastAsia="es-CO" w:bidi="ar-SA"/>
                    </w:rPr>
                  </w:pPr>
                  <w:r w:rsidRPr="00575626">
                    <w:rPr>
                      <w:rFonts w:ascii="Arial" w:eastAsia="Times New Roman" w:hAnsi="Arial" w:cs="Arial"/>
                      <w:b/>
                      <w:bCs/>
                      <w:color w:val="000000"/>
                      <w:sz w:val="18"/>
                      <w:lang w:eastAsia="es-CO" w:bidi="ar-SA"/>
                    </w:rPr>
                    <w:t xml:space="preserve">PRESENCIAL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b/>
                      <w:bCs/>
                      <w:color w:val="000000"/>
                      <w:sz w:val="18"/>
                      <w:lang w:eastAsia="es-CO" w:bidi="ar-SA"/>
                    </w:rPr>
                  </w:pPr>
                  <w:r w:rsidRPr="00575626">
                    <w:rPr>
                      <w:rFonts w:ascii="Arial" w:eastAsia="Times New Roman" w:hAnsi="Arial" w:cs="Arial"/>
                      <w:b/>
                      <w:bCs/>
                      <w:color w:val="000000"/>
                      <w:sz w:val="18"/>
                      <w:lang w:eastAsia="es-CO" w:bidi="ar-SA"/>
                    </w:rPr>
                    <w:t>TELEFÓNICA</w:t>
                  </w:r>
                </w:p>
              </w:tc>
            </w:tr>
            <w:tr w:rsidR="007C1F1E" w:rsidRPr="00575626" w:rsidTr="003C116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Jul</w:t>
                  </w:r>
                  <w:r w:rsidRPr="00575626">
                    <w:rPr>
                      <w:rFonts w:ascii="Arial" w:eastAsia="Times New Roman" w:hAnsi="Arial" w:cs="Arial"/>
                      <w:color w:val="000000"/>
                      <w:sz w:val="18"/>
                      <w:lang w:eastAsia="es-CO" w:bidi="ar-SA"/>
                    </w:rPr>
                    <w:t>-19</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21</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9</w:t>
                  </w:r>
                </w:p>
              </w:tc>
            </w:tr>
            <w:tr w:rsidR="007C1F1E" w:rsidRPr="00575626" w:rsidTr="003C116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Ago</w:t>
                  </w:r>
                  <w:r w:rsidRPr="00575626">
                    <w:rPr>
                      <w:rFonts w:ascii="Arial" w:eastAsia="Times New Roman" w:hAnsi="Arial" w:cs="Arial"/>
                      <w:color w:val="000000"/>
                      <w:sz w:val="18"/>
                      <w:lang w:eastAsia="es-CO" w:bidi="ar-SA"/>
                    </w:rPr>
                    <w:t>-19</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18</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15</w:t>
                  </w:r>
                </w:p>
              </w:tc>
            </w:tr>
            <w:tr w:rsidR="007C1F1E" w:rsidRPr="00575626" w:rsidTr="003C116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Sep</w:t>
                  </w:r>
                  <w:r w:rsidRPr="00575626">
                    <w:rPr>
                      <w:rFonts w:ascii="Arial" w:eastAsia="Times New Roman" w:hAnsi="Arial" w:cs="Arial"/>
                      <w:color w:val="000000"/>
                      <w:sz w:val="18"/>
                      <w:lang w:eastAsia="es-CO" w:bidi="ar-SA"/>
                    </w:rPr>
                    <w:t>-19</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27</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22</w:t>
                  </w:r>
                </w:p>
              </w:tc>
            </w:tr>
            <w:tr w:rsidR="007C1F1E" w:rsidRPr="00575626" w:rsidTr="003C116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Oct</w:t>
                  </w:r>
                  <w:r w:rsidRPr="00575626">
                    <w:rPr>
                      <w:rFonts w:ascii="Arial" w:eastAsia="Times New Roman" w:hAnsi="Arial" w:cs="Arial"/>
                      <w:color w:val="000000"/>
                      <w:sz w:val="18"/>
                      <w:lang w:eastAsia="es-CO" w:bidi="ar-SA"/>
                    </w:rPr>
                    <w:t>-19</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22</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42</w:t>
                  </w:r>
                </w:p>
              </w:tc>
            </w:tr>
            <w:tr w:rsidR="007C1F1E" w:rsidRPr="00575626" w:rsidTr="003C1166">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rPr>
                      <w:rFonts w:ascii="Arial" w:eastAsia="Times New Roman" w:hAnsi="Arial" w:cs="Arial"/>
                      <w:b/>
                      <w:color w:val="000000"/>
                      <w:sz w:val="18"/>
                      <w:lang w:eastAsia="es-CO" w:bidi="ar-SA"/>
                    </w:rPr>
                  </w:pPr>
                  <w:r w:rsidRPr="00575626">
                    <w:rPr>
                      <w:rFonts w:ascii="Arial" w:eastAsia="Times New Roman" w:hAnsi="Arial" w:cs="Arial"/>
                      <w:b/>
                      <w:color w:val="000000"/>
                      <w:sz w:val="18"/>
                      <w:lang w:eastAsia="es-CO" w:bidi="ar-SA"/>
                    </w:rPr>
                    <w:t xml:space="preserve">Total </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88</w:t>
                  </w:r>
                </w:p>
              </w:tc>
              <w:tc>
                <w:tcPr>
                  <w:tcW w:w="1420" w:type="dxa"/>
                  <w:tcBorders>
                    <w:top w:val="nil"/>
                    <w:left w:val="nil"/>
                    <w:bottom w:val="single" w:sz="4" w:space="0" w:color="auto"/>
                    <w:right w:val="single" w:sz="4" w:space="0" w:color="auto"/>
                  </w:tcBorders>
                  <w:shd w:val="clear" w:color="auto" w:fill="auto"/>
                  <w:noWrap/>
                  <w:vAlign w:val="bottom"/>
                  <w:hideMark/>
                </w:tcPr>
                <w:p w:rsidR="007C1F1E" w:rsidRPr="00575626" w:rsidRDefault="007C1F1E" w:rsidP="007C1F1E">
                  <w:pPr>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88</w:t>
                  </w:r>
                </w:p>
              </w:tc>
            </w:tr>
          </w:tbl>
          <w:p w:rsidR="007C1F1E" w:rsidRPr="00575626" w:rsidRDefault="007C1F1E" w:rsidP="007C1F1E">
            <w:pPr>
              <w:autoSpaceDE w:val="0"/>
              <w:autoSpaceDN w:val="0"/>
              <w:adjustRightInd w:val="0"/>
              <w:contextualSpacing/>
              <w:rPr>
                <w:rFonts w:ascii="Arial" w:hAnsi="Arial" w:cs="Arial"/>
                <w:b/>
                <w:lang w:eastAsia="es-CO"/>
              </w:rPr>
            </w:pPr>
          </w:p>
          <w:p w:rsidR="007C1F1E" w:rsidRPr="00575626" w:rsidRDefault="007C1F1E" w:rsidP="007C1F1E">
            <w:pPr>
              <w:autoSpaceDE w:val="0"/>
              <w:autoSpaceDN w:val="0"/>
              <w:adjustRightInd w:val="0"/>
              <w:contextualSpacing/>
              <w:rPr>
                <w:rFonts w:ascii="Arial" w:hAnsi="Arial" w:cs="Arial"/>
                <w:b/>
                <w:lang w:eastAsia="es-CO"/>
              </w:rPr>
            </w:pPr>
          </w:p>
          <w:p w:rsidR="007C1F1E" w:rsidRPr="00575626" w:rsidRDefault="007C1F1E" w:rsidP="007C1F1E">
            <w:pPr>
              <w:autoSpaceDE w:val="0"/>
              <w:autoSpaceDN w:val="0"/>
              <w:adjustRightInd w:val="0"/>
              <w:ind w:left="360"/>
              <w:contextualSpacing/>
              <w:jc w:val="center"/>
              <w:rPr>
                <w:rFonts w:ascii="Arial" w:hAnsi="Arial" w:cs="Arial"/>
                <w:b/>
                <w:lang w:eastAsia="es-CO"/>
              </w:rPr>
            </w:pPr>
          </w:p>
          <w:p w:rsidR="007C1F1E" w:rsidRPr="00575626" w:rsidRDefault="007C1F1E" w:rsidP="007C1F1E">
            <w:pPr>
              <w:autoSpaceDE w:val="0"/>
              <w:autoSpaceDN w:val="0"/>
              <w:adjustRightInd w:val="0"/>
              <w:ind w:left="360"/>
              <w:contextualSpacing/>
              <w:jc w:val="center"/>
              <w:rPr>
                <w:rFonts w:ascii="Arial" w:hAnsi="Arial" w:cs="Arial"/>
                <w:b/>
                <w:lang w:eastAsia="es-CO"/>
              </w:rPr>
            </w:pPr>
          </w:p>
          <w:p w:rsidR="007C1F1E" w:rsidRPr="00575626" w:rsidRDefault="007C1F1E" w:rsidP="007C1F1E">
            <w:pPr>
              <w:autoSpaceDE w:val="0"/>
              <w:autoSpaceDN w:val="0"/>
              <w:adjustRightInd w:val="0"/>
              <w:ind w:left="360"/>
              <w:contextualSpacing/>
              <w:jc w:val="center"/>
              <w:rPr>
                <w:rFonts w:ascii="Arial" w:hAnsi="Arial" w:cs="Arial"/>
                <w:b/>
                <w:lang w:eastAsia="es-CO"/>
              </w:rPr>
            </w:pPr>
          </w:p>
          <w:p w:rsidR="007C1F1E" w:rsidRPr="00575626" w:rsidRDefault="007C1F1E" w:rsidP="007C1F1E">
            <w:pPr>
              <w:autoSpaceDE w:val="0"/>
              <w:autoSpaceDN w:val="0"/>
              <w:adjustRightInd w:val="0"/>
              <w:ind w:left="360"/>
              <w:contextualSpacing/>
              <w:jc w:val="center"/>
              <w:rPr>
                <w:rFonts w:ascii="Arial" w:hAnsi="Arial" w:cs="Arial"/>
                <w:b/>
                <w:lang w:eastAsia="es-CO"/>
              </w:rPr>
            </w:pPr>
          </w:p>
          <w:p w:rsidR="007C1F1E" w:rsidRPr="009700D6" w:rsidRDefault="007C1F1E" w:rsidP="007C1F1E">
            <w:pPr>
              <w:autoSpaceDE w:val="0"/>
              <w:autoSpaceDN w:val="0"/>
              <w:adjustRightInd w:val="0"/>
              <w:ind w:left="360"/>
              <w:contextualSpacing/>
              <w:jc w:val="center"/>
              <w:rPr>
                <w:rFonts w:ascii="Arial" w:hAnsi="Arial" w:cs="Arial"/>
                <w:b/>
                <w:sz w:val="22"/>
                <w:lang w:eastAsia="es-CO"/>
              </w:rPr>
            </w:pPr>
          </w:p>
          <w:p w:rsidR="007C1F1E" w:rsidRDefault="007C1F1E" w:rsidP="007C1F1E">
            <w:pPr>
              <w:autoSpaceDE w:val="0"/>
              <w:autoSpaceDN w:val="0"/>
              <w:adjustRightInd w:val="0"/>
              <w:contextualSpacing/>
              <w:rPr>
                <w:rFonts w:ascii="Arial" w:hAnsi="Arial" w:cs="Arial"/>
                <w:b/>
                <w:sz w:val="22"/>
                <w:lang w:eastAsia="es-CO"/>
              </w:rPr>
            </w:pPr>
            <w:r w:rsidRPr="009700D6">
              <w:rPr>
                <w:rFonts w:ascii="Arial" w:hAnsi="Arial" w:cs="Arial"/>
                <w:b/>
                <w:sz w:val="22"/>
                <w:lang w:eastAsia="es-CO"/>
              </w:rPr>
              <w:t xml:space="preserve">Solicitudes que ingresaron a través del Sistema Distrital de Quejas y Soluciones. </w:t>
            </w:r>
          </w:p>
          <w:p w:rsidR="007C1F1E" w:rsidRPr="009700D6" w:rsidRDefault="007C1F1E" w:rsidP="007C1F1E">
            <w:pPr>
              <w:autoSpaceDE w:val="0"/>
              <w:autoSpaceDN w:val="0"/>
              <w:adjustRightInd w:val="0"/>
              <w:contextualSpacing/>
              <w:rPr>
                <w:rFonts w:ascii="Arial" w:hAnsi="Arial" w:cs="Arial"/>
                <w:b/>
                <w:sz w:val="22"/>
                <w:lang w:eastAsia="es-CO"/>
              </w:rPr>
            </w:pPr>
          </w:p>
          <w:tbl>
            <w:tblPr>
              <w:tblW w:w="1920" w:type="dxa"/>
              <w:tblInd w:w="3487" w:type="dxa"/>
              <w:tblLayout w:type="fixed"/>
              <w:tblCellMar>
                <w:left w:w="70" w:type="dxa"/>
                <w:right w:w="70" w:type="dxa"/>
              </w:tblCellMar>
              <w:tblLook w:val="04A0" w:firstRow="1" w:lastRow="0" w:firstColumn="1" w:lastColumn="0" w:noHBand="0" w:noVBand="1"/>
            </w:tblPr>
            <w:tblGrid>
              <w:gridCol w:w="960"/>
              <w:gridCol w:w="960"/>
            </w:tblGrid>
            <w:tr w:rsidR="007C1F1E" w:rsidRPr="00F12829" w:rsidTr="003C116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center"/>
                    <w:rPr>
                      <w:rFonts w:ascii="Arial" w:eastAsia="Times New Roman" w:hAnsi="Arial" w:cs="Arial"/>
                      <w:b/>
                      <w:bCs/>
                      <w:color w:val="000000"/>
                      <w:sz w:val="18"/>
                      <w:lang w:eastAsia="es-CO" w:bidi="ar-SA"/>
                    </w:rPr>
                  </w:pPr>
                  <w:r w:rsidRPr="00F12829">
                    <w:rPr>
                      <w:rFonts w:ascii="Arial" w:eastAsia="Times New Roman" w:hAnsi="Arial" w:cs="Arial"/>
                      <w:b/>
                      <w:bCs/>
                      <w:color w:val="000000"/>
                      <w:sz w:val="18"/>
                      <w:lang w:eastAsia="es-CO" w:bidi="ar-SA"/>
                    </w:rPr>
                    <w:t>MES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center"/>
                    <w:rPr>
                      <w:rFonts w:ascii="Arial" w:eastAsia="Times New Roman" w:hAnsi="Arial" w:cs="Arial"/>
                      <w:b/>
                      <w:bCs/>
                      <w:color w:val="000000"/>
                      <w:sz w:val="18"/>
                      <w:lang w:eastAsia="es-CO" w:bidi="ar-SA"/>
                    </w:rPr>
                  </w:pPr>
                  <w:r w:rsidRPr="00F12829">
                    <w:rPr>
                      <w:rFonts w:ascii="Arial" w:eastAsia="Times New Roman" w:hAnsi="Arial" w:cs="Arial"/>
                      <w:b/>
                      <w:bCs/>
                      <w:color w:val="000000"/>
                      <w:sz w:val="18"/>
                      <w:lang w:eastAsia="es-CO" w:bidi="ar-SA"/>
                    </w:rPr>
                    <w:t>PQRS</w:t>
                  </w:r>
                </w:p>
              </w:tc>
            </w:tr>
            <w:tr w:rsidR="007C1F1E" w:rsidRPr="00F12829" w:rsidTr="003C1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JULIO</w:t>
                  </w:r>
                </w:p>
              </w:tc>
              <w:tc>
                <w:tcPr>
                  <w:tcW w:w="960" w:type="dxa"/>
                  <w:tcBorders>
                    <w:top w:val="nil"/>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56</w:t>
                  </w:r>
                </w:p>
              </w:tc>
            </w:tr>
            <w:tr w:rsidR="007C1F1E" w:rsidRPr="00F12829" w:rsidTr="003C1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AGOSTO</w:t>
                  </w:r>
                </w:p>
              </w:tc>
              <w:tc>
                <w:tcPr>
                  <w:tcW w:w="960" w:type="dxa"/>
                  <w:tcBorders>
                    <w:top w:val="nil"/>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180</w:t>
                  </w:r>
                </w:p>
              </w:tc>
            </w:tr>
            <w:tr w:rsidR="007C1F1E" w:rsidRPr="00F12829" w:rsidTr="003C1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1F1E" w:rsidRPr="00BA1893"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BA1893">
                    <w:rPr>
                      <w:rFonts w:ascii="Arial" w:eastAsia="Times New Roman" w:hAnsi="Arial" w:cs="Arial"/>
                      <w:color w:val="000000"/>
                      <w:sz w:val="16"/>
                      <w:szCs w:val="16"/>
                      <w:lang w:eastAsia="es-CO" w:bidi="ar-SA"/>
                    </w:rPr>
                    <w:t>SEP</w:t>
                  </w:r>
                </w:p>
              </w:tc>
              <w:tc>
                <w:tcPr>
                  <w:tcW w:w="960" w:type="dxa"/>
                  <w:tcBorders>
                    <w:top w:val="nil"/>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46</w:t>
                  </w:r>
                </w:p>
              </w:tc>
            </w:tr>
            <w:tr w:rsidR="007C1F1E" w:rsidRPr="00F12829" w:rsidTr="003C1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1F1E" w:rsidRPr="00BA1893"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6"/>
                      <w:szCs w:val="16"/>
                      <w:lang w:eastAsia="es-CO" w:bidi="ar-SA"/>
                    </w:rPr>
                  </w:pPr>
                  <w:r w:rsidRPr="00BA1893">
                    <w:rPr>
                      <w:rFonts w:ascii="Arial" w:eastAsia="Times New Roman" w:hAnsi="Arial" w:cs="Arial"/>
                      <w:color w:val="000000"/>
                      <w:sz w:val="16"/>
                      <w:szCs w:val="16"/>
                      <w:lang w:eastAsia="es-CO" w:bidi="ar-SA"/>
                    </w:rPr>
                    <w:t>OCTUBRE</w:t>
                  </w:r>
                </w:p>
              </w:tc>
              <w:tc>
                <w:tcPr>
                  <w:tcW w:w="960" w:type="dxa"/>
                  <w:tcBorders>
                    <w:top w:val="nil"/>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38</w:t>
                  </w:r>
                </w:p>
              </w:tc>
            </w:tr>
            <w:tr w:rsidR="007C1F1E" w:rsidRPr="00F12829" w:rsidTr="003C116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lang w:eastAsia="es-CO" w:bidi="ar-SA"/>
                    </w:rPr>
                  </w:pPr>
                  <w:r w:rsidRPr="00F12829">
                    <w:rPr>
                      <w:rFonts w:ascii="Arial" w:eastAsia="Times New Roman" w:hAnsi="Arial" w:cs="Arial"/>
                      <w:color w:val="000000"/>
                      <w:sz w:val="18"/>
                      <w:lang w:eastAsia="es-CO" w:bidi="ar-SA"/>
                    </w:rPr>
                    <w:t xml:space="preserve">Total </w:t>
                  </w:r>
                </w:p>
              </w:tc>
              <w:tc>
                <w:tcPr>
                  <w:tcW w:w="960" w:type="dxa"/>
                  <w:tcBorders>
                    <w:top w:val="nil"/>
                    <w:left w:val="nil"/>
                    <w:bottom w:val="single" w:sz="4" w:space="0" w:color="auto"/>
                    <w:right w:val="single" w:sz="4" w:space="0" w:color="auto"/>
                  </w:tcBorders>
                  <w:shd w:val="clear" w:color="auto" w:fill="auto"/>
                  <w:noWrap/>
                  <w:vAlign w:val="bottom"/>
                  <w:hideMark/>
                </w:tcPr>
                <w:p w:rsidR="007C1F1E" w:rsidRPr="00F12829"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lang w:eastAsia="es-CO" w:bidi="ar-SA"/>
                    </w:rPr>
                  </w:pPr>
                  <w:r>
                    <w:rPr>
                      <w:rFonts w:ascii="Arial" w:eastAsia="Times New Roman" w:hAnsi="Arial" w:cs="Arial"/>
                      <w:color w:val="000000"/>
                      <w:sz w:val="18"/>
                      <w:lang w:eastAsia="es-CO" w:bidi="ar-SA"/>
                    </w:rPr>
                    <w:t>320</w:t>
                  </w:r>
                </w:p>
              </w:tc>
            </w:tr>
          </w:tbl>
          <w:p w:rsidR="007C1F1E" w:rsidRPr="009700D6" w:rsidRDefault="007C1F1E" w:rsidP="007C1F1E">
            <w:pPr>
              <w:contextualSpacing/>
              <w:jc w:val="both"/>
              <w:rPr>
                <w:rFonts w:ascii="Arial" w:hAnsi="Arial" w:cs="Arial"/>
                <w:sz w:val="22"/>
                <w:szCs w:val="22"/>
                <w:lang w:eastAsia="es-CO"/>
              </w:rPr>
            </w:pPr>
          </w:p>
          <w:p w:rsidR="007C1F1E" w:rsidRPr="009700D6" w:rsidRDefault="007C1F1E" w:rsidP="007C1F1E">
            <w:pPr>
              <w:contextualSpacing/>
              <w:rPr>
                <w:rFonts w:ascii="Arial" w:hAnsi="Arial" w:cs="Arial"/>
                <w:b/>
                <w:sz w:val="22"/>
                <w:szCs w:val="22"/>
                <w:u w:val="single"/>
                <w:shd w:val="clear" w:color="auto" w:fill="FFFFFF"/>
              </w:rPr>
            </w:pPr>
            <w:r w:rsidRPr="009700D6">
              <w:rPr>
                <w:rFonts w:ascii="Arial" w:hAnsi="Arial" w:cs="Arial"/>
                <w:b/>
                <w:sz w:val="22"/>
                <w:szCs w:val="22"/>
                <w:u w:val="single"/>
                <w:shd w:val="clear" w:color="auto" w:fill="FFFFFF"/>
              </w:rPr>
              <w:t>PARTICIPACIÓN SOCIAL</w:t>
            </w:r>
          </w:p>
          <w:p w:rsidR="007C1F1E" w:rsidRPr="009700D6" w:rsidRDefault="007C1F1E" w:rsidP="007C1F1E">
            <w:pPr>
              <w:autoSpaceDE w:val="0"/>
              <w:autoSpaceDN w:val="0"/>
              <w:adjustRightInd w:val="0"/>
              <w:contextualSpacing/>
              <w:jc w:val="both"/>
              <w:rPr>
                <w:rFonts w:ascii="Arial Narrow" w:hAnsi="Arial Narrow" w:cs="Arial"/>
                <w:b/>
                <w:sz w:val="22"/>
                <w:szCs w:val="22"/>
                <w:lang w:eastAsia="es-CO"/>
              </w:rPr>
            </w:pPr>
          </w:p>
          <w:tbl>
            <w:tblPr>
              <w:tblW w:w="7650" w:type="dxa"/>
              <w:tblInd w:w="1284" w:type="dxa"/>
              <w:tblLayout w:type="fixed"/>
              <w:tblCellMar>
                <w:left w:w="70" w:type="dxa"/>
                <w:right w:w="70" w:type="dxa"/>
              </w:tblCellMar>
              <w:tblLook w:val="04A0" w:firstRow="1" w:lastRow="0" w:firstColumn="1" w:lastColumn="0" w:noHBand="0" w:noVBand="1"/>
            </w:tblPr>
            <w:tblGrid>
              <w:gridCol w:w="2940"/>
              <w:gridCol w:w="1441"/>
              <w:gridCol w:w="1276"/>
              <w:gridCol w:w="851"/>
              <w:gridCol w:w="1142"/>
            </w:tblGrid>
            <w:tr w:rsidR="007C1F1E" w:rsidRPr="009700D6" w:rsidTr="003C1166">
              <w:trPr>
                <w:trHeight w:val="444"/>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b/>
                      <w:bCs/>
                      <w:color w:val="000000"/>
                      <w:sz w:val="18"/>
                      <w:szCs w:val="18"/>
                      <w:lang w:eastAsia="es-CO" w:bidi="ar-SA"/>
                    </w:rPr>
                  </w:pPr>
                  <w:r w:rsidRPr="009700D6">
                    <w:rPr>
                      <w:rFonts w:ascii="Arial" w:eastAsia="Times New Roman" w:hAnsi="Arial" w:cs="Arial"/>
                      <w:b/>
                      <w:bCs/>
                      <w:color w:val="000000"/>
                      <w:sz w:val="18"/>
                      <w:szCs w:val="18"/>
                      <w:lang w:eastAsia="es-CO" w:bidi="ar-SA"/>
                    </w:rPr>
                    <w:t xml:space="preserve">REUNIONES CON COMUNIDAD/ PROYECTO </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b/>
                      <w:bCs/>
                      <w:color w:val="000000"/>
                      <w:sz w:val="18"/>
                      <w:szCs w:val="18"/>
                      <w:lang w:eastAsia="es-CO" w:bidi="ar-SA"/>
                    </w:rPr>
                  </w:pPr>
                  <w:r>
                    <w:rPr>
                      <w:rFonts w:ascii="Arial" w:eastAsia="Times New Roman" w:hAnsi="Arial" w:cs="Arial"/>
                      <w:b/>
                      <w:bCs/>
                      <w:color w:val="000000"/>
                      <w:sz w:val="18"/>
                      <w:szCs w:val="18"/>
                      <w:lang w:eastAsia="es-CO" w:bidi="ar-SA"/>
                    </w:rPr>
                    <w:t>JULIO</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b/>
                      <w:bCs/>
                      <w:color w:val="000000"/>
                      <w:sz w:val="18"/>
                      <w:szCs w:val="18"/>
                      <w:lang w:eastAsia="es-CO" w:bidi="ar-SA"/>
                    </w:rPr>
                  </w:pPr>
                  <w:r>
                    <w:rPr>
                      <w:rFonts w:ascii="Arial" w:eastAsia="Times New Roman" w:hAnsi="Arial" w:cs="Arial"/>
                      <w:b/>
                      <w:bCs/>
                      <w:color w:val="000000"/>
                      <w:sz w:val="18"/>
                      <w:szCs w:val="18"/>
                      <w:lang w:eastAsia="es-CO" w:bidi="ar-SA"/>
                    </w:rPr>
                    <w:t>AGOSTO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b/>
                      <w:bCs/>
                      <w:color w:val="000000"/>
                      <w:sz w:val="18"/>
                      <w:szCs w:val="18"/>
                      <w:lang w:eastAsia="es-CO" w:bidi="ar-SA"/>
                    </w:rPr>
                  </w:pPr>
                  <w:r>
                    <w:rPr>
                      <w:rFonts w:ascii="Arial" w:eastAsia="Times New Roman" w:hAnsi="Arial" w:cs="Arial"/>
                      <w:b/>
                      <w:bCs/>
                      <w:color w:val="000000"/>
                      <w:sz w:val="18"/>
                      <w:szCs w:val="18"/>
                      <w:lang w:eastAsia="es-CO" w:bidi="ar-SA"/>
                    </w:rPr>
                    <w:t>SEP</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b/>
                      <w:bCs/>
                      <w:color w:val="000000"/>
                      <w:sz w:val="18"/>
                      <w:szCs w:val="18"/>
                      <w:lang w:eastAsia="es-CO" w:bidi="ar-SA"/>
                    </w:rPr>
                  </w:pPr>
                  <w:r>
                    <w:rPr>
                      <w:rFonts w:ascii="Arial" w:eastAsia="Times New Roman" w:hAnsi="Arial" w:cs="Arial"/>
                      <w:b/>
                      <w:bCs/>
                      <w:color w:val="000000"/>
                      <w:sz w:val="18"/>
                      <w:szCs w:val="18"/>
                      <w:lang w:eastAsia="es-CO" w:bidi="ar-SA"/>
                    </w:rPr>
                    <w:t>OCTUBRE</w:t>
                  </w:r>
                </w:p>
              </w:tc>
            </w:tr>
            <w:tr w:rsidR="007C1F1E" w:rsidRPr="009700D6" w:rsidTr="003C1166">
              <w:trPr>
                <w:trHeight w:val="216"/>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SAN BERNARDO</w:t>
                  </w:r>
                </w:p>
              </w:tc>
              <w:tc>
                <w:tcPr>
                  <w:tcW w:w="144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7</w:t>
                  </w:r>
                </w:p>
              </w:tc>
              <w:tc>
                <w:tcPr>
                  <w:tcW w:w="85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2</w:t>
                  </w:r>
                </w:p>
              </w:tc>
              <w:tc>
                <w:tcPr>
                  <w:tcW w:w="1142"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3</w:t>
                  </w:r>
                </w:p>
              </w:tc>
            </w:tr>
            <w:tr w:rsidR="007C1F1E" w:rsidRPr="009700D6" w:rsidTr="003C1166">
              <w:trPr>
                <w:trHeight w:val="164"/>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xml:space="preserve">VOTO NACIONAL </w:t>
                  </w:r>
                </w:p>
              </w:tc>
              <w:tc>
                <w:tcPr>
                  <w:tcW w:w="144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r>
                    <w:rPr>
                      <w:rFonts w:ascii="Arial" w:eastAsia="Times New Roman" w:hAnsi="Arial" w:cs="Arial"/>
                      <w:color w:val="000000"/>
                      <w:sz w:val="18"/>
                      <w:szCs w:val="18"/>
                      <w:lang w:eastAsia="es-CO" w:bidi="ar-SA"/>
                    </w:rPr>
                    <w:t>2</w:t>
                  </w:r>
                </w:p>
              </w:tc>
              <w:tc>
                <w:tcPr>
                  <w:tcW w:w="1276"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r>
                    <w:rPr>
                      <w:rFonts w:ascii="Arial" w:eastAsia="Times New Roman" w:hAnsi="Arial" w:cs="Arial"/>
                      <w:color w:val="000000"/>
                      <w:sz w:val="18"/>
                      <w:szCs w:val="18"/>
                      <w:lang w:eastAsia="es-CO"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1142"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r>
            <w:tr w:rsidR="007C1F1E" w:rsidRPr="009700D6" w:rsidTr="003C1166">
              <w:trPr>
                <w:trHeight w:val="194"/>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OPV</w:t>
                  </w:r>
                </w:p>
              </w:tc>
              <w:tc>
                <w:tcPr>
                  <w:tcW w:w="144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1276"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1142"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r>
            <w:tr w:rsidR="007C1F1E" w:rsidRPr="009700D6" w:rsidTr="003C1166">
              <w:trPr>
                <w:trHeight w:val="126"/>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BRISAS DEL TINTAL</w:t>
                  </w:r>
                </w:p>
              </w:tc>
              <w:tc>
                <w:tcPr>
                  <w:tcW w:w="144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1</w:t>
                  </w:r>
                </w:p>
              </w:tc>
              <w:tc>
                <w:tcPr>
                  <w:tcW w:w="1276"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 xml:space="preserve">     1</w:t>
                  </w:r>
                </w:p>
              </w:tc>
              <w:tc>
                <w:tcPr>
                  <w:tcW w:w="851"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p>
              </w:tc>
              <w:tc>
                <w:tcPr>
                  <w:tcW w:w="1142" w:type="dxa"/>
                  <w:tcBorders>
                    <w:top w:val="nil"/>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p>
              </w:tc>
            </w:tr>
            <w:tr w:rsidR="007C1F1E" w:rsidRPr="009700D6" w:rsidTr="003C1166">
              <w:trPr>
                <w:trHeight w:val="187"/>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ALAMEDA ENTRE PARQUES</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 </w:t>
                  </w:r>
                </w:p>
              </w:tc>
            </w:tr>
            <w:tr w:rsidR="007C1F1E" w:rsidRPr="009700D6" w:rsidTr="003C1166">
              <w:trPr>
                <w:trHeight w:val="118"/>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GESTION SOCIAL EN OBRA</w:t>
                  </w:r>
                </w:p>
              </w:tc>
              <w:tc>
                <w:tcPr>
                  <w:tcW w:w="1441"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r>
                    <w:rPr>
                      <w:rFonts w:ascii="Arial" w:eastAsia="Times New Roman" w:hAnsi="Arial" w:cs="Arial"/>
                      <w:color w:val="000000"/>
                      <w:sz w:val="18"/>
                      <w:szCs w:val="18"/>
                      <w:lang w:eastAsia="es-CO" w:bidi="ar-SA"/>
                    </w:rPr>
                    <w:t>1</w:t>
                  </w: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r>
            <w:tr w:rsidR="007C1F1E" w:rsidRPr="009700D6" w:rsidTr="003C1166">
              <w:trPr>
                <w:trHeight w:val="178"/>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rPr>
                      <w:rFonts w:ascii="Arial" w:eastAsia="Times New Roman" w:hAnsi="Arial" w:cs="Arial"/>
                      <w:color w:val="000000"/>
                      <w:sz w:val="18"/>
                      <w:szCs w:val="18"/>
                      <w:lang w:eastAsia="es-CO" w:bidi="ar-SA"/>
                    </w:rPr>
                  </w:pPr>
                  <w:r w:rsidRPr="009700D6">
                    <w:rPr>
                      <w:rFonts w:ascii="Arial" w:eastAsia="Times New Roman" w:hAnsi="Arial" w:cs="Arial"/>
                      <w:color w:val="000000"/>
                      <w:sz w:val="18"/>
                      <w:szCs w:val="18"/>
                      <w:lang w:eastAsia="es-CO" w:bidi="ar-SA"/>
                    </w:rPr>
                    <w:t>EL EDEN</w:t>
                  </w:r>
                </w:p>
              </w:tc>
              <w:tc>
                <w:tcPr>
                  <w:tcW w:w="1441"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7C1F1E" w:rsidRPr="009700D6" w:rsidRDefault="007C1F1E" w:rsidP="007C1F1E">
                  <w:pPr>
                    <w:framePr w:hSpace="141" w:wrap="around" w:vAnchor="text" w:hAnchor="margin" w:xAlign="center" w:y="252"/>
                    <w:widowControl/>
                    <w:suppressAutoHyphens w:val="0"/>
                    <w:contextualSpacing/>
                    <w:jc w:val="right"/>
                    <w:rPr>
                      <w:rFonts w:ascii="Arial" w:eastAsia="Times New Roman" w:hAnsi="Arial" w:cs="Arial"/>
                      <w:color w:val="000000"/>
                      <w:sz w:val="18"/>
                      <w:szCs w:val="18"/>
                      <w:lang w:eastAsia="es-CO" w:bidi="ar-SA"/>
                    </w:rPr>
                  </w:pPr>
                </w:p>
              </w:tc>
            </w:tr>
          </w:tbl>
          <w:p w:rsidR="007C1F1E" w:rsidRDefault="007C1F1E" w:rsidP="007C1F1E">
            <w:pPr>
              <w:autoSpaceDE w:val="0"/>
              <w:autoSpaceDN w:val="0"/>
              <w:adjustRightInd w:val="0"/>
              <w:contextualSpacing/>
              <w:jc w:val="both"/>
              <w:rPr>
                <w:rFonts w:ascii="Arial Narrow" w:hAnsi="Arial Narrow" w:cs="Arial"/>
                <w:b/>
                <w:sz w:val="22"/>
                <w:szCs w:val="22"/>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7C1F1E" w:rsidTr="003C1166">
              <w:tc>
                <w:tcPr>
                  <w:tcW w:w="2977"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 xml:space="preserve">Atención Social Voto Nacional </w:t>
                  </w:r>
                </w:p>
              </w:tc>
              <w:tc>
                <w:tcPr>
                  <w:tcW w:w="1843"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Presencial</w:t>
                  </w:r>
                </w:p>
              </w:tc>
              <w:tc>
                <w:tcPr>
                  <w:tcW w:w="2835"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Telefónica</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lastRenderedPageBreak/>
                    <w:t>Julio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17</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31</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Agosto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11</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27</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Septiembre</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15</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24</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Octubre</w:t>
                  </w:r>
                  <w:r w:rsidRPr="005A62C3">
                    <w:rPr>
                      <w:rFonts w:ascii="Arial Narrow" w:hAnsi="Arial Narrow" w:cs="Arial"/>
                      <w:sz w:val="22"/>
                      <w:szCs w:val="22"/>
                      <w:lang w:eastAsia="es-CO"/>
                    </w:rPr>
                    <w:t xml:space="preserve"> </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5</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9</w:t>
                  </w:r>
                </w:p>
              </w:tc>
            </w:tr>
          </w:tbl>
          <w:p w:rsidR="007C1F1E" w:rsidRDefault="007C1F1E" w:rsidP="007C1F1E">
            <w:pPr>
              <w:autoSpaceDE w:val="0"/>
              <w:autoSpaceDN w:val="0"/>
              <w:adjustRightInd w:val="0"/>
              <w:contextualSpacing/>
              <w:jc w:val="both"/>
              <w:rPr>
                <w:rFonts w:ascii="Arial Narrow" w:hAnsi="Arial Narrow" w:cs="Arial"/>
                <w:sz w:val="22"/>
                <w:szCs w:val="22"/>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7C1F1E" w:rsidTr="003C1166">
              <w:tc>
                <w:tcPr>
                  <w:tcW w:w="2977"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 xml:space="preserve">Atención Social San Bernardo </w:t>
                  </w:r>
                </w:p>
              </w:tc>
              <w:tc>
                <w:tcPr>
                  <w:tcW w:w="1843"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Presencial</w:t>
                  </w:r>
                </w:p>
              </w:tc>
              <w:tc>
                <w:tcPr>
                  <w:tcW w:w="2835"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Telefónica</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Julio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33</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415</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sidRPr="005A62C3">
                    <w:rPr>
                      <w:rFonts w:ascii="Arial Narrow" w:hAnsi="Arial Narrow" w:cs="Arial"/>
                      <w:sz w:val="22"/>
                      <w:szCs w:val="22"/>
                      <w:lang w:eastAsia="es-CO"/>
                    </w:rPr>
                    <w:t>A</w:t>
                  </w:r>
                  <w:r>
                    <w:rPr>
                      <w:rFonts w:ascii="Arial Narrow" w:hAnsi="Arial Narrow" w:cs="Arial"/>
                      <w:sz w:val="22"/>
                      <w:szCs w:val="22"/>
                      <w:lang w:eastAsia="es-CO"/>
                    </w:rPr>
                    <w:t>gosto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6</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384</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Septiembre</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255</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463</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Octubre</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93</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734</w:t>
                  </w:r>
                </w:p>
              </w:tc>
            </w:tr>
          </w:tbl>
          <w:p w:rsidR="007C1F1E" w:rsidRDefault="007C1F1E" w:rsidP="007C1F1E">
            <w:pPr>
              <w:autoSpaceDE w:val="0"/>
              <w:autoSpaceDN w:val="0"/>
              <w:adjustRightInd w:val="0"/>
              <w:contextualSpacing/>
              <w:jc w:val="both"/>
              <w:rPr>
                <w:rFonts w:ascii="Arial Narrow" w:hAnsi="Arial Narrow" w:cs="Arial"/>
                <w:sz w:val="22"/>
                <w:szCs w:val="22"/>
                <w:lang w:eastAsia="es-CO"/>
              </w:rPr>
            </w:pPr>
          </w:p>
          <w:tbl>
            <w:tblPr>
              <w:tblStyle w:val="Tablaconcuadrcula"/>
              <w:tblW w:w="0" w:type="auto"/>
              <w:tblInd w:w="1271" w:type="dxa"/>
              <w:tblLayout w:type="fixed"/>
              <w:tblLook w:val="04A0" w:firstRow="1" w:lastRow="0" w:firstColumn="1" w:lastColumn="0" w:noHBand="0" w:noVBand="1"/>
            </w:tblPr>
            <w:tblGrid>
              <w:gridCol w:w="2977"/>
              <w:gridCol w:w="1843"/>
              <w:gridCol w:w="2835"/>
            </w:tblGrid>
            <w:tr w:rsidR="007C1F1E" w:rsidTr="003C1166">
              <w:tc>
                <w:tcPr>
                  <w:tcW w:w="2977"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 xml:space="preserve">Atención Social Bronx </w:t>
                  </w:r>
                </w:p>
              </w:tc>
              <w:tc>
                <w:tcPr>
                  <w:tcW w:w="1843"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Presencial</w:t>
                  </w:r>
                </w:p>
              </w:tc>
              <w:tc>
                <w:tcPr>
                  <w:tcW w:w="2835" w:type="dxa"/>
                </w:tcPr>
                <w:p w:rsidR="007C1F1E" w:rsidRDefault="007C1F1E" w:rsidP="007C1F1E">
                  <w:pPr>
                    <w:framePr w:hSpace="141" w:wrap="around" w:vAnchor="text" w:hAnchor="margin" w:xAlign="center" w:y="252"/>
                    <w:autoSpaceDE w:val="0"/>
                    <w:autoSpaceDN w:val="0"/>
                    <w:adjustRightInd w:val="0"/>
                    <w:contextualSpacing/>
                    <w:jc w:val="both"/>
                    <w:rPr>
                      <w:rFonts w:ascii="Arial Narrow" w:hAnsi="Arial Narrow" w:cs="Arial"/>
                      <w:b/>
                      <w:sz w:val="22"/>
                      <w:szCs w:val="22"/>
                      <w:lang w:eastAsia="es-CO"/>
                    </w:rPr>
                  </w:pPr>
                  <w:r>
                    <w:rPr>
                      <w:rFonts w:ascii="Arial Narrow" w:hAnsi="Arial Narrow" w:cs="Arial"/>
                      <w:b/>
                      <w:sz w:val="22"/>
                      <w:szCs w:val="22"/>
                      <w:lang w:eastAsia="es-CO"/>
                    </w:rPr>
                    <w:t>Telefónica</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Julio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0</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3</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sidRPr="005A62C3">
                    <w:rPr>
                      <w:rFonts w:ascii="Arial Narrow" w:hAnsi="Arial Narrow" w:cs="Arial"/>
                      <w:sz w:val="22"/>
                      <w:szCs w:val="22"/>
                      <w:lang w:eastAsia="es-CO"/>
                    </w:rPr>
                    <w:t>A</w:t>
                  </w:r>
                  <w:r>
                    <w:rPr>
                      <w:rFonts w:ascii="Arial Narrow" w:hAnsi="Arial Narrow" w:cs="Arial"/>
                      <w:sz w:val="22"/>
                      <w:szCs w:val="22"/>
                      <w:lang w:eastAsia="es-CO"/>
                    </w:rPr>
                    <w:t>gosto</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1</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1</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Septiembre</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3</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0</w:t>
                  </w:r>
                </w:p>
              </w:tc>
            </w:tr>
            <w:tr w:rsidR="007C1F1E" w:rsidTr="003C1166">
              <w:tc>
                <w:tcPr>
                  <w:tcW w:w="2977" w:type="dxa"/>
                </w:tcPr>
                <w:p w:rsidR="007C1F1E" w:rsidRPr="005A62C3" w:rsidRDefault="007C1F1E" w:rsidP="007C1F1E">
                  <w:pPr>
                    <w:framePr w:hSpace="141" w:wrap="around" w:vAnchor="text" w:hAnchor="margin" w:xAlign="center" w:y="252"/>
                    <w:autoSpaceDE w:val="0"/>
                    <w:autoSpaceDN w:val="0"/>
                    <w:adjustRightInd w:val="0"/>
                    <w:contextualSpacing/>
                    <w:jc w:val="both"/>
                    <w:rPr>
                      <w:rFonts w:ascii="Arial Narrow" w:hAnsi="Arial Narrow" w:cs="Arial"/>
                      <w:sz w:val="22"/>
                      <w:szCs w:val="22"/>
                      <w:lang w:eastAsia="es-CO"/>
                    </w:rPr>
                  </w:pPr>
                  <w:r>
                    <w:rPr>
                      <w:rFonts w:ascii="Arial Narrow" w:hAnsi="Arial Narrow" w:cs="Arial"/>
                      <w:sz w:val="22"/>
                      <w:szCs w:val="22"/>
                      <w:lang w:eastAsia="es-CO"/>
                    </w:rPr>
                    <w:t>Octubre</w:t>
                  </w:r>
                  <w:r w:rsidRPr="005A62C3">
                    <w:rPr>
                      <w:rFonts w:ascii="Arial Narrow" w:hAnsi="Arial Narrow" w:cs="Arial"/>
                      <w:sz w:val="22"/>
                      <w:szCs w:val="22"/>
                      <w:lang w:eastAsia="es-CO"/>
                    </w:rPr>
                    <w:t xml:space="preserve"> </w:t>
                  </w:r>
                </w:p>
              </w:tc>
              <w:tc>
                <w:tcPr>
                  <w:tcW w:w="1843"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4</w:t>
                  </w:r>
                </w:p>
              </w:tc>
              <w:tc>
                <w:tcPr>
                  <w:tcW w:w="2835" w:type="dxa"/>
                </w:tcPr>
                <w:p w:rsidR="007C1F1E" w:rsidRPr="006C5D8D" w:rsidRDefault="007C1F1E" w:rsidP="007C1F1E">
                  <w:pPr>
                    <w:framePr w:hSpace="141" w:wrap="around" w:vAnchor="text" w:hAnchor="margin" w:xAlign="center" w:y="252"/>
                    <w:autoSpaceDE w:val="0"/>
                    <w:autoSpaceDN w:val="0"/>
                    <w:adjustRightInd w:val="0"/>
                    <w:contextualSpacing/>
                    <w:jc w:val="right"/>
                    <w:rPr>
                      <w:rFonts w:ascii="Arial Narrow" w:hAnsi="Arial Narrow" w:cs="Arial"/>
                      <w:sz w:val="22"/>
                      <w:szCs w:val="22"/>
                      <w:lang w:eastAsia="es-CO"/>
                    </w:rPr>
                  </w:pPr>
                  <w:r w:rsidRPr="006C5D8D">
                    <w:rPr>
                      <w:rFonts w:ascii="Arial Narrow" w:hAnsi="Arial Narrow" w:cs="Arial"/>
                      <w:sz w:val="22"/>
                      <w:szCs w:val="22"/>
                      <w:lang w:eastAsia="es-CO"/>
                    </w:rPr>
                    <w:t>9</w:t>
                  </w:r>
                </w:p>
              </w:tc>
            </w:tr>
          </w:tbl>
          <w:p w:rsidR="007C1F1E" w:rsidRDefault="007C1F1E" w:rsidP="007C1F1E">
            <w:pPr>
              <w:autoSpaceDE w:val="0"/>
              <w:autoSpaceDN w:val="0"/>
              <w:adjustRightInd w:val="0"/>
              <w:contextualSpacing/>
              <w:jc w:val="both"/>
              <w:rPr>
                <w:rFonts w:ascii="Arial Narrow" w:hAnsi="Arial Narrow" w:cs="Arial"/>
                <w:sz w:val="22"/>
                <w:szCs w:val="22"/>
                <w:lang w:eastAsia="es-CO"/>
              </w:rPr>
            </w:pPr>
          </w:p>
          <w:p w:rsidR="007C1F1E" w:rsidRPr="00F12829"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En el marco de la participación social, la Oficina </w:t>
            </w:r>
            <w:r>
              <w:rPr>
                <w:rFonts w:ascii="Arial" w:hAnsi="Arial" w:cs="Arial"/>
                <w:sz w:val="22"/>
                <w:lang w:eastAsia="es-CO"/>
              </w:rPr>
              <w:t>d</w:t>
            </w:r>
            <w:r w:rsidRPr="00F12829">
              <w:rPr>
                <w:rFonts w:ascii="Arial" w:hAnsi="Arial" w:cs="Arial"/>
                <w:sz w:val="22"/>
                <w:lang w:eastAsia="es-CO"/>
              </w:rPr>
              <w:t xml:space="preserve">e Gestión Social ha establecido encuentros con las comunidades de los proyectos que adelanta la Empresa, las cuales tiene como fin brindar espacios de diálogo, concertación e información. </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Pr="00F12829"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Las reuniones y encuentros con la comunidad, se generaron por solicitud de los ciudadanos o por iniciativa de la Empresa de Renovación y Desarrollo Urbano de Bogotá D. C, para socializar información particular referente a cada proyecto. Además, se han convocado a los diferentes actores sociales involucrados en los procesos de intervención, para dar respuesta a todas sus inquietudes en el marco de la </w:t>
            </w:r>
            <w:proofErr w:type="spellStart"/>
            <w:r w:rsidRPr="00F12829">
              <w:rPr>
                <w:rFonts w:ascii="Arial" w:hAnsi="Arial" w:cs="Arial"/>
                <w:sz w:val="22"/>
                <w:lang w:eastAsia="es-CO"/>
              </w:rPr>
              <w:t>misionalidad</w:t>
            </w:r>
            <w:proofErr w:type="spellEnd"/>
            <w:r w:rsidRPr="00F12829">
              <w:rPr>
                <w:rFonts w:ascii="Arial" w:hAnsi="Arial" w:cs="Arial"/>
                <w:sz w:val="22"/>
                <w:lang w:eastAsia="es-CO"/>
              </w:rPr>
              <w:t xml:space="preserve"> de la ERU. </w:t>
            </w:r>
          </w:p>
          <w:p w:rsidR="007C1F1E" w:rsidRPr="00F12829" w:rsidRDefault="007C1F1E" w:rsidP="007C1F1E">
            <w:pPr>
              <w:widowControl/>
              <w:shd w:val="clear" w:color="auto" w:fill="FFFFFF"/>
              <w:suppressAutoHyphens w:val="0"/>
              <w:contextualSpacing/>
              <w:rPr>
                <w:rFonts w:ascii="Arial" w:hAnsi="Arial" w:cs="Arial"/>
                <w:sz w:val="22"/>
                <w:lang w:eastAsia="es-CO"/>
              </w:rPr>
            </w:pPr>
          </w:p>
          <w:p w:rsidR="007C1F1E" w:rsidRPr="00F12829" w:rsidRDefault="007C1F1E" w:rsidP="007C1F1E">
            <w:pPr>
              <w:widowControl/>
              <w:shd w:val="clear" w:color="auto" w:fill="FFFFFF"/>
              <w:suppressAutoHyphens w:val="0"/>
              <w:contextualSpacing/>
              <w:rPr>
                <w:rFonts w:ascii="Arial" w:hAnsi="Arial" w:cs="Arial"/>
                <w:sz w:val="22"/>
                <w:lang w:eastAsia="es-CO"/>
              </w:rPr>
            </w:pPr>
            <w:r w:rsidRPr="00A812A4">
              <w:rPr>
                <w:rFonts w:ascii="Arial" w:hAnsi="Arial" w:cs="Arial"/>
                <w:b/>
                <w:sz w:val="22"/>
                <w:lang w:eastAsia="es-CO"/>
              </w:rPr>
              <w:t>Gestión Social en Obra</w:t>
            </w:r>
            <w:r w:rsidRPr="00F12829">
              <w:rPr>
                <w:rFonts w:ascii="Arial" w:hAnsi="Arial" w:cs="Arial"/>
                <w:sz w:val="22"/>
                <w:lang w:eastAsia="es-CO"/>
              </w:rPr>
              <w:t>:</w:t>
            </w:r>
          </w:p>
          <w:p w:rsidR="007C1F1E" w:rsidRDefault="007C1F1E" w:rsidP="007C1F1E">
            <w:pPr>
              <w:pStyle w:val="NormalWeb"/>
              <w:shd w:val="clear" w:color="auto" w:fill="FFFFFF"/>
              <w:jc w:val="both"/>
              <w:rPr>
                <w:rFonts w:ascii="Arial" w:hAnsi="Arial" w:cs="Arial"/>
                <w:color w:val="222222"/>
                <w:sz w:val="22"/>
                <w:szCs w:val="22"/>
              </w:rPr>
            </w:pPr>
            <w:r w:rsidRPr="00010EA5">
              <w:rPr>
                <w:rFonts w:ascii="Arial" w:hAnsi="Arial" w:cs="Arial"/>
                <w:b/>
                <w:color w:val="222222"/>
                <w:sz w:val="22"/>
                <w:szCs w:val="22"/>
              </w:rPr>
              <w:t>Usme I</w:t>
            </w:r>
            <w:r>
              <w:rPr>
                <w:rFonts w:ascii="Arial" w:hAnsi="Arial" w:cs="Arial"/>
                <w:color w:val="222222"/>
                <w:sz w:val="22"/>
                <w:szCs w:val="22"/>
              </w:rPr>
              <w:t>: Se realizan los recorridos de campo verificando que los operarios tengan toda su dotación personal de obra, se capacita en SST.</w:t>
            </w:r>
          </w:p>
          <w:p w:rsidR="007C1F1E" w:rsidRDefault="007C1F1E" w:rsidP="007C1F1E">
            <w:pPr>
              <w:pStyle w:val="NormalWeb"/>
              <w:shd w:val="clear" w:color="auto" w:fill="FFFFFF"/>
              <w:jc w:val="both"/>
              <w:rPr>
                <w:rFonts w:ascii="Helvetica" w:hAnsi="Helvetica" w:cs="Helvetica"/>
                <w:color w:val="222222"/>
              </w:rPr>
            </w:pPr>
            <w:r>
              <w:rPr>
                <w:rFonts w:ascii="Arial" w:hAnsi="Arial" w:cs="Arial"/>
                <w:color w:val="222222"/>
                <w:sz w:val="22"/>
                <w:szCs w:val="22"/>
              </w:rPr>
              <w:t>A la fecha están fundiendo el segundo piso de la torre II.</w:t>
            </w:r>
          </w:p>
          <w:p w:rsidR="007C1F1E" w:rsidRDefault="007C1F1E" w:rsidP="007C1F1E">
            <w:pPr>
              <w:pStyle w:val="NormalWeb"/>
              <w:shd w:val="clear" w:color="auto" w:fill="FFFFFF"/>
              <w:jc w:val="both"/>
              <w:rPr>
                <w:rFonts w:ascii="Helvetica" w:hAnsi="Helvetica" w:cs="Helvetica"/>
                <w:color w:val="222222"/>
              </w:rPr>
            </w:pPr>
            <w:r w:rsidRPr="00010EA5">
              <w:rPr>
                <w:rFonts w:ascii="Arial" w:hAnsi="Arial" w:cs="Arial"/>
                <w:b/>
                <w:color w:val="222222"/>
                <w:sz w:val="22"/>
                <w:szCs w:val="22"/>
              </w:rPr>
              <w:t>Bosa Porvenir:</w:t>
            </w:r>
            <w:r>
              <w:rPr>
                <w:rFonts w:ascii="Arial" w:hAnsi="Arial" w:cs="Arial"/>
                <w:color w:val="222222"/>
                <w:sz w:val="22"/>
                <w:szCs w:val="22"/>
              </w:rPr>
              <w:t xml:space="preserve"> Obras de reforzamiento del acueducto: Se reunión de avance de obra con la comunidad, a la fecha se están realizando las actas de vecindad de cierre, se realizaron aproximadamente 24 empalmes de nueva tubería con la tubería existente, se suspendió el servicio por 24 horas, pero dicha contingencia se soportó con 3 </w:t>
            </w:r>
            <w:proofErr w:type="spellStart"/>
            <w:r>
              <w:rPr>
                <w:rFonts w:ascii="Arial" w:hAnsi="Arial" w:cs="Arial"/>
                <w:color w:val="222222"/>
                <w:sz w:val="22"/>
                <w:szCs w:val="22"/>
              </w:rPr>
              <w:t>carrotanques</w:t>
            </w:r>
            <w:proofErr w:type="spellEnd"/>
            <w:r>
              <w:rPr>
                <w:rFonts w:ascii="Arial" w:hAnsi="Arial" w:cs="Arial"/>
                <w:color w:val="222222"/>
                <w:sz w:val="22"/>
                <w:szCs w:val="22"/>
              </w:rPr>
              <w:t>. así mismo se participó en mesas de trabajo con la EAAB, para la estructuración del PGSO.</w:t>
            </w:r>
          </w:p>
          <w:p w:rsidR="007C1F1E" w:rsidRDefault="007C1F1E" w:rsidP="007C1F1E">
            <w:pPr>
              <w:pStyle w:val="NormalWeb"/>
              <w:shd w:val="clear" w:color="auto" w:fill="FFFFFF"/>
              <w:jc w:val="both"/>
              <w:rPr>
                <w:rFonts w:ascii="Helvetica" w:hAnsi="Helvetica" w:cs="Helvetica"/>
                <w:color w:val="222222"/>
              </w:rPr>
            </w:pPr>
            <w:r w:rsidRPr="00010EA5">
              <w:rPr>
                <w:rFonts w:ascii="Arial" w:hAnsi="Arial" w:cs="Arial"/>
                <w:b/>
                <w:color w:val="222222"/>
                <w:sz w:val="22"/>
                <w:szCs w:val="22"/>
              </w:rPr>
              <w:t>Usme III:</w:t>
            </w:r>
            <w:r>
              <w:rPr>
                <w:rFonts w:ascii="Arial" w:hAnsi="Arial" w:cs="Arial"/>
                <w:color w:val="222222"/>
                <w:sz w:val="22"/>
                <w:szCs w:val="22"/>
              </w:rPr>
              <w:t xml:space="preserve"> Se realizaron los recorridos de campo programados, se capacita una vez por semana al personal de obra en SST. Se conforman mesas de trabajo con el residente social en la estructuración y aplicación del Plan de gestión social en obra y se supervisó su cumplimiento. </w:t>
            </w:r>
          </w:p>
          <w:p w:rsidR="007C1F1E" w:rsidRDefault="007C1F1E" w:rsidP="007C1F1E">
            <w:pPr>
              <w:pStyle w:val="NormalWeb"/>
              <w:shd w:val="clear" w:color="auto" w:fill="FFFFFF"/>
              <w:jc w:val="both"/>
              <w:rPr>
                <w:rFonts w:ascii="Arial" w:hAnsi="Arial" w:cs="Arial"/>
                <w:color w:val="222222"/>
                <w:sz w:val="22"/>
                <w:szCs w:val="22"/>
              </w:rPr>
            </w:pPr>
            <w:r w:rsidRPr="00010EA5">
              <w:rPr>
                <w:rFonts w:ascii="Arial" w:hAnsi="Arial" w:cs="Arial"/>
                <w:b/>
                <w:color w:val="222222"/>
                <w:sz w:val="22"/>
                <w:szCs w:val="22"/>
              </w:rPr>
              <w:t>San Bernardo:</w:t>
            </w:r>
            <w:r>
              <w:rPr>
                <w:rFonts w:ascii="Arial" w:hAnsi="Arial" w:cs="Arial"/>
                <w:color w:val="222222"/>
                <w:sz w:val="22"/>
                <w:szCs w:val="22"/>
              </w:rPr>
              <w:t xml:space="preserve"> Se acompañó la demolición de 42 predios y se garantizó el arreglo de los daños causados por la demolición a algunos predios afectados así mismo se colaboró en una jornada interinstitucional, vacunación de animales domésticos, puesta de chips de identificación a mascotas, cerramiento de los predios demolidos, en lámina de aluminio y otros con postes y alambre de púas.</w:t>
            </w:r>
          </w:p>
          <w:p w:rsidR="007C1F1E" w:rsidRPr="008B5C1C" w:rsidRDefault="007C1F1E" w:rsidP="007C1F1E">
            <w:pPr>
              <w:pStyle w:val="NormalWeb"/>
              <w:shd w:val="clear" w:color="auto" w:fill="FFFFFF"/>
              <w:jc w:val="both"/>
              <w:rPr>
                <w:rFonts w:ascii="Arial" w:hAnsi="Arial" w:cs="Arial"/>
                <w:color w:val="222222"/>
                <w:sz w:val="22"/>
                <w:szCs w:val="22"/>
              </w:rPr>
            </w:pPr>
            <w:r>
              <w:rPr>
                <w:rFonts w:ascii="Arial" w:hAnsi="Arial" w:cs="Arial"/>
                <w:color w:val="222222"/>
                <w:sz w:val="22"/>
                <w:szCs w:val="22"/>
              </w:rPr>
              <w:lastRenderedPageBreak/>
              <w:t>Se han realizado todas las actas de vecindad de los predios colindantes a los predios a demoler a excepción de la casa 13 de la manzana 30, en la cual no han permitido el ingreso.</w:t>
            </w:r>
          </w:p>
          <w:p w:rsidR="007C1F1E" w:rsidRPr="00F12829"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Frente al Proyecto El Edén, se cerró el proceso de Consulta Previa con la comunidad indígena Muisca. </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Organizaciones Populares de Vivienda </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Pr="00F12829"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Referente a Organizaciones Populares de Vivienda, en el marco del proyecto inmobiliario desarrollado en la Ciudadela El Porvenir se apoyó a la gerencia de vivienda en la organización y desarrollo </w:t>
            </w:r>
            <w:r>
              <w:rPr>
                <w:rFonts w:ascii="Arial" w:hAnsi="Arial" w:cs="Arial"/>
                <w:sz w:val="22"/>
                <w:lang w:eastAsia="es-CO"/>
              </w:rPr>
              <w:t>un</w:t>
            </w:r>
            <w:r w:rsidRPr="00F12829">
              <w:rPr>
                <w:rFonts w:ascii="Arial" w:hAnsi="Arial" w:cs="Arial"/>
                <w:sz w:val="22"/>
                <w:lang w:eastAsia="es-CO"/>
              </w:rPr>
              <w:t xml:space="preserve"> (</w:t>
            </w:r>
            <w:r>
              <w:rPr>
                <w:rFonts w:ascii="Arial" w:hAnsi="Arial" w:cs="Arial"/>
                <w:sz w:val="22"/>
                <w:lang w:eastAsia="es-CO"/>
              </w:rPr>
              <w:t>1</w:t>
            </w:r>
            <w:r w:rsidRPr="00F12829">
              <w:rPr>
                <w:rFonts w:ascii="Arial" w:hAnsi="Arial" w:cs="Arial"/>
                <w:sz w:val="22"/>
                <w:lang w:eastAsia="es-CO"/>
              </w:rPr>
              <w:t xml:space="preserve">) evento </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Pr="00F12829" w:rsidRDefault="007C1F1E" w:rsidP="007C1F1E">
            <w:pPr>
              <w:autoSpaceDE w:val="0"/>
              <w:autoSpaceDN w:val="0"/>
              <w:adjustRightInd w:val="0"/>
              <w:contextualSpacing/>
              <w:jc w:val="both"/>
              <w:rPr>
                <w:rFonts w:ascii="Arial" w:hAnsi="Arial" w:cs="Arial"/>
                <w:sz w:val="22"/>
                <w:lang w:eastAsia="es-CO"/>
              </w:rPr>
            </w:pPr>
            <w:r w:rsidRPr="00694462">
              <w:rPr>
                <w:rFonts w:ascii="Arial" w:hAnsi="Arial" w:cs="Arial"/>
                <w:sz w:val="22"/>
                <w:lang w:eastAsia="es-CO"/>
              </w:rPr>
              <w:t>De otro lado, en el marco de la articulación con la Alta Consejería para las Víctimas la Paz y la Reconciliación se ha remitido a la ACVPR las bases de datos correspondientes a la asignación de subsidios VIPA por parte del Gobierno Nacional para iniciar con la aplicación del Plan Operativo de Integración Familiar y Local en el marco del Plan de retornos y Reubicaciones, así como información relacionada con las unidades de vivienda entregadas por parte de CG constructora y unidades de vivienda habitadas</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Pr="00A812A4" w:rsidRDefault="007C1F1E" w:rsidP="007C1F1E">
            <w:pPr>
              <w:autoSpaceDE w:val="0"/>
              <w:autoSpaceDN w:val="0"/>
              <w:adjustRightInd w:val="0"/>
              <w:contextualSpacing/>
              <w:jc w:val="both"/>
              <w:rPr>
                <w:rFonts w:ascii="Arial" w:hAnsi="Arial" w:cs="Arial"/>
                <w:sz w:val="22"/>
                <w:lang w:eastAsia="es-CO"/>
              </w:rPr>
            </w:pPr>
            <w:r w:rsidRPr="00F12829">
              <w:rPr>
                <w:rFonts w:ascii="Arial" w:hAnsi="Arial" w:cs="Arial"/>
                <w:sz w:val="22"/>
                <w:lang w:eastAsia="es-CO"/>
              </w:rPr>
              <w:t xml:space="preserve">El proyecto Alameda Entreparques: </w:t>
            </w:r>
            <w:r>
              <w:rPr>
                <w:rFonts w:ascii="Arial" w:hAnsi="Arial" w:cs="Arial"/>
                <w:sz w:val="22"/>
                <w:lang w:eastAsia="es-CO"/>
              </w:rPr>
              <w:t>Se realizaron cinco reuniones informativas del proyecto, se atendieron observaciones de la comunidad durante el mes de agosto.</w:t>
            </w:r>
          </w:p>
          <w:p w:rsidR="007C1F1E" w:rsidRPr="00F12829" w:rsidRDefault="007C1F1E" w:rsidP="007C1F1E">
            <w:pPr>
              <w:autoSpaceDE w:val="0"/>
              <w:autoSpaceDN w:val="0"/>
              <w:adjustRightInd w:val="0"/>
              <w:contextualSpacing/>
              <w:jc w:val="both"/>
              <w:rPr>
                <w:rFonts w:ascii="Arial" w:hAnsi="Arial" w:cs="Arial"/>
                <w:sz w:val="22"/>
                <w:lang w:eastAsia="es-CO"/>
              </w:rPr>
            </w:pPr>
          </w:p>
          <w:p w:rsidR="007C1F1E" w:rsidRPr="009C4123" w:rsidRDefault="007C1F1E" w:rsidP="007C1F1E">
            <w:pPr>
              <w:autoSpaceDE w:val="0"/>
              <w:autoSpaceDN w:val="0"/>
              <w:adjustRightInd w:val="0"/>
              <w:contextualSpacing/>
              <w:jc w:val="both"/>
              <w:rPr>
                <w:rFonts w:ascii="Arial" w:hAnsi="Arial" w:cs="Arial"/>
                <w:sz w:val="22"/>
                <w:lang w:eastAsia="es-CO"/>
              </w:rPr>
            </w:pPr>
            <w:r w:rsidRPr="009C4123">
              <w:rPr>
                <w:rFonts w:ascii="Arial" w:hAnsi="Arial" w:cs="Arial"/>
                <w:sz w:val="22"/>
                <w:lang w:eastAsia="es-CO"/>
              </w:rPr>
              <w:t xml:space="preserve">El proyecto San Bernardo, se encuentra en ejecución del Plan de Gestión Social en el marco del proceso de adquisición predial. </w:t>
            </w:r>
          </w:p>
          <w:p w:rsidR="007C1F1E" w:rsidRPr="009C4123" w:rsidRDefault="007C1F1E" w:rsidP="007C1F1E">
            <w:pPr>
              <w:autoSpaceDE w:val="0"/>
              <w:autoSpaceDN w:val="0"/>
              <w:adjustRightInd w:val="0"/>
              <w:contextualSpacing/>
              <w:jc w:val="both"/>
              <w:rPr>
                <w:rFonts w:ascii="Arial Narrow" w:hAnsi="Arial Narrow" w:cs="Arial"/>
                <w:sz w:val="20"/>
                <w:szCs w:val="22"/>
                <w:lang w:eastAsia="es-CO"/>
              </w:rPr>
            </w:pPr>
          </w:p>
          <w:p w:rsidR="007C1F1E" w:rsidRPr="009C4123" w:rsidRDefault="007C1F1E" w:rsidP="007C1F1E">
            <w:pPr>
              <w:autoSpaceDE w:val="0"/>
              <w:autoSpaceDN w:val="0"/>
              <w:adjustRightInd w:val="0"/>
              <w:contextualSpacing/>
              <w:jc w:val="both"/>
              <w:rPr>
                <w:rFonts w:ascii="Arial" w:hAnsi="Arial" w:cs="Arial"/>
                <w:sz w:val="22"/>
                <w:lang w:eastAsia="es-CO"/>
              </w:rPr>
            </w:pPr>
            <w:r w:rsidRPr="009C4123">
              <w:rPr>
                <w:rFonts w:ascii="Arial" w:hAnsi="Arial" w:cs="Arial"/>
                <w:sz w:val="22"/>
                <w:lang w:eastAsia="es-CO"/>
              </w:rPr>
              <w:t xml:space="preserve">El proyecto Voto Nacional, se encuentra en proceso de adquisición predial y ejecución del plan de gestión social, el cual se encuentra en fase de finalización, toda vez que los predios ya fueron adquiridos en un 90%. </w:t>
            </w:r>
          </w:p>
          <w:p w:rsidR="007C1F1E" w:rsidRPr="009B7D5B" w:rsidRDefault="007C1F1E" w:rsidP="007C1F1E">
            <w:pPr>
              <w:autoSpaceDE w:val="0"/>
              <w:autoSpaceDN w:val="0"/>
              <w:adjustRightInd w:val="0"/>
              <w:contextualSpacing/>
              <w:jc w:val="both"/>
              <w:rPr>
                <w:rFonts w:ascii="Arial" w:hAnsi="Arial" w:cs="Arial"/>
                <w:sz w:val="22"/>
                <w:highlight w:val="yellow"/>
                <w:lang w:eastAsia="es-CO"/>
              </w:rPr>
            </w:pPr>
          </w:p>
          <w:p w:rsidR="007C1F1E" w:rsidRPr="00F12829" w:rsidRDefault="007C1F1E" w:rsidP="007C1F1E">
            <w:pPr>
              <w:contextualSpacing/>
              <w:jc w:val="both"/>
              <w:rPr>
                <w:rFonts w:ascii="Arial" w:hAnsi="Arial" w:cs="Arial"/>
                <w:b/>
                <w:sz w:val="22"/>
                <w:u w:val="single"/>
                <w:shd w:val="clear" w:color="auto" w:fill="FFFFFF"/>
              </w:rPr>
            </w:pPr>
            <w:r w:rsidRPr="0082482A">
              <w:rPr>
                <w:rFonts w:ascii="Arial" w:hAnsi="Arial" w:cs="Arial"/>
                <w:sz w:val="22"/>
                <w:lang w:eastAsia="es-CO"/>
              </w:rPr>
              <w:t xml:space="preserve">El proyecto Brisas del Tintal, se </w:t>
            </w:r>
            <w:r w:rsidRPr="0082482A">
              <w:rPr>
                <w:rFonts w:ascii="Arial" w:hAnsi="Arial" w:cs="Arial"/>
                <w:sz w:val="22"/>
                <w:lang w:eastAsia="es-CO"/>
              </w:rPr>
              <w:t>realizó</w:t>
            </w:r>
            <w:r w:rsidRPr="0082482A">
              <w:rPr>
                <w:rFonts w:ascii="Arial" w:hAnsi="Arial" w:cs="Arial"/>
                <w:sz w:val="22"/>
                <w:lang w:eastAsia="es-CO"/>
              </w:rPr>
              <w:t xml:space="preserve"> atención a la comunidad, ochenta (80) visitas domiciliarias, dos reuniones con la comunidad, once (11), atenciones telefónicas y dos (2) presenciales. </w:t>
            </w:r>
          </w:p>
          <w:p w:rsidR="007C1F1E" w:rsidRPr="00F12829" w:rsidRDefault="007C1F1E" w:rsidP="007C1F1E">
            <w:pPr>
              <w:contextualSpacing/>
              <w:jc w:val="both"/>
              <w:rPr>
                <w:rFonts w:ascii="Arial" w:hAnsi="Arial" w:cs="Arial"/>
                <w:sz w:val="22"/>
                <w:lang w:eastAsia="es-CO"/>
              </w:rPr>
            </w:pPr>
          </w:p>
          <w:p w:rsidR="0030651E" w:rsidRPr="00F12829" w:rsidRDefault="0030651E" w:rsidP="00E87251">
            <w:pPr>
              <w:contextualSpacing/>
              <w:jc w:val="both"/>
              <w:rPr>
                <w:rFonts w:ascii="Arial" w:hAnsi="Arial" w:cs="Arial"/>
                <w:sz w:val="22"/>
                <w:lang w:eastAsia="es-CO"/>
              </w:rPr>
            </w:pPr>
          </w:p>
          <w:p w:rsidR="009748EA" w:rsidRPr="00F12829"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EVALUACIÓN Y SEGUIMIENTO: PRIMERA Y SEGUNDA LÍNEA DE DEFENSA</w:t>
            </w:r>
          </w:p>
          <w:p w:rsidR="009748EA" w:rsidRDefault="009748EA" w:rsidP="00E87251">
            <w:pPr>
              <w:contextualSpacing/>
              <w:rPr>
                <w:rFonts w:ascii="Arial" w:eastAsia="Times New Roman" w:hAnsi="Arial" w:cs="Arial"/>
                <w:b/>
                <w:sz w:val="22"/>
                <w:u w:val="single"/>
                <w:lang w:eastAsia="es-CO"/>
              </w:rPr>
            </w:pPr>
          </w:p>
          <w:p w:rsidR="001A090D" w:rsidRPr="002136CB" w:rsidRDefault="001A090D" w:rsidP="001A090D">
            <w:pPr>
              <w:contextualSpacing/>
              <w:jc w:val="both"/>
              <w:rPr>
                <w:rFonts w:ascii="Arial" w:eastAsia="Times New Roman" w:hAnsi="Arial" w:cs="Arial"/>
                <w:sz w:val="22"/>
                <w:szCs w:val="22"/>
                <w:lang w:eastAsia="es-CO"/>
              </w:rPr>
            </w:pPr>
            <w:r w:rsidRPr="002136CB">
              <w:rPr>
                <w:rFonts w:ascii="Arial" w:eastAsia="Times New Roman" w:hAnsi="Arial" w:cs="Arial"/>
                <w:sz w:val="22"/>
                <w:szCs w:val="22"/>
                <w:lang w:eastAsia="es-CO"/>
              </w:rPr>
              <w:t>A continuación, se presentan las actividades relacionadas con la evaluación y seguimiento de primera y segunda línea de defensa:</w:t>
            </w:r>
          </w:p>
          <w:p w:rsidR="001A090D" w:rsidRPr="002136CB" w:rsidRDefault="001A090D" w:rsidP="001A090D">
            <w:pPr>
              <w:contextualSpacing/>
              <w:jc w:val="both"/>
              <w:rPr>
                <w:rFonts w:ascii="Arial" w:eastAsia="Times New Roman" w:hAnsi="Arial" w:cs="Arial"/>
                <w:sz w:val="22"/>
                <w:szCs w:val="22"/>
                <w:lang w:eastAsia="es-CO"/>
              </w:rPr>
            </w:pP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Realización de Comité Institucional de Gestión y Desempeño, espacio en los cuales se p</w:t>
            </w:r>
            <w:r w:rsidRPr="002136CB">
              <w:rPr>
                <w:rFonts w:ascii="Arial" w:eastAsia="Times New Roman" w:hAnsi="Arial" w:cs="Arial"/>
                <w:lang w:eastAsia="es-CO"/>
              </w:rPr>
              <w:t>rovee información a la alta dirección sobre el funcionamiento de la entidad y el desempeño de los responsables en el cumplimiento de los objetivos, para tomar decisiones a que haya lugar.</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lang w:eastAsia="es-CO"/>
              </w:rPr>
              <w:t>Realización de Comités de seguimiento a los proyectos misionales de la empresa.</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lang w:eastAsia="es-CO"/>
              </w:rPr>
              <w:t>Realización de los demás Comités Internos, que permiten llevar a cabo seguimiento, monitoreo y control de las actividades programadas, para garantizar razonablemente la ejecución de la operación de la Empresa.</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lang w:eastAsia="es-CO"/>
              </w:rPr>
              <w:t>Realización de Comités Operativos con los líderes operativos, con el fin de comunicar políticas, procedimientos y estrategias establecidas y así garantizar que se cumplan.</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Aplicación del Manual de supervisión e interventoría de contratos por parte de los supervisores e interventores de contratos o proyectos.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Realización de procesos de comunicación interna que facilitan que todas las personas conozcan el avance de las diferentes actividades de gestión que se realizan en la entidad, a través de los canales dispuestos por la Oficina Asesora de Comunicaciones.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lastRenderedPageBreak/>
              <w:t>Se cuenta con Buzón de Sugerencias, ubicado en los Puntos de Atención al Ciudadano en la Sede Principal y en el Hospital San Juan de Dios, a través de los cuales se pueden realizar denuncias de forma anónima o confidencial, como complemento a los canales normales. A la fecha, no se ha recibido ningún requerimiento de este tipo.</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Se cuenta con el Sistema Distrital de Quejas – SDQS, a través del cual se pueden realizar denuncias de forma anónima o confidencial, como complemento a los canales normales. A la fecha, no se ha recibido ningún requerimiento de este tipo.</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Junto al Contrato 291 de 2019 con la Empresa de Telecomunicaciones de Bogotá – ETB, la Empresa cuenta con herramientas de monitoreo sobre la infraestructura tecnológica, de la siguiente manera:</w:t>
            </w:r>
          </w:p>
          <w:p w:rsidR="001A090D" w:rsidRPr="002136CB" w:rsidRDefault="001A090D" w:rsidP="008966B6">
            <w:pPr>
              <w:pStyle w:val="Prrafodelista"/>
              <w:numPr>
                <w:ilvl w:val="1"/>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 xml:space="preserve">Monitoreo del servicio de colocación de 6 servidores en </w:t>
            </w:r>
            <w:proofErr w:type="spellStart"/>
            <w:r w:rsidRPr="002136CB">
              <w:rPr>
                <w:rFonts w:ascii="Arial" w:eastAsia="Times New Roman" w:hAnsi="Arial" w:cs="Arial"/>
                <w:lang w:eastAsia="es-CO"/>
              </w:rPr>
              <w:t>Datacenter</w:t>
            </w:r>
            <w:proofErr w:type="spellEnd"/>
            <w:r w:rsidRPr="002136CB">
              <w:rPr>
                <w:rFonts w:ascii="Arial" w:eastAsia="Times New Roman" w:hAnsi="Arial" w:cs="Arial"/>
                <w:lang w:eastAsia="es-CO"/>
              </w:rPr>
              <w:t>.</w:t>
            </w:r>
          </w:p>
          <w:p w:rsidR="001A090D" w:rsidRPr="002136CB" w:rsidRDefault="001A090D" w:rsidP="008966B6">
            <w:pPr>
              <w:pStyle w:val="Prrafodelista"/>
              <w:numPr>
                <w:ilvl w:val="1"/>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 xml:space="preserve">Monitoreo del servicio de </w:t>
            </w:r>
            <w:proofErr w:type="spellStart"/>
            <w:r w:rsidRPr="002136CB">
              <w:rPr>
                <w:rFonts w:ascii="Arial" w:eastAsia="Times New Roman" w:hAnsi="Arial" w:cs="Arial"/>
                <w:lang w:eastAsia="es-CO"/>
              </w:rPr>
              <w:t>backups</w:t>
            </w:r>
            <w:proofErr w:type="spellEnd"/>
            <w:r w:rsidRPr="002136CB">
              <w:rPr>
                <w:rFonts w:ascii="Arial" w:eastAsia="Times New Roman" w:hAnsi="Arial" w:cs="Arial"/>
                <w:lang w:eastAsia="es-CO"/>
              </w:rPr>
              <w:t xml:space="preserve"> sobre 5 servidores en </w:t>
            </w:r>
            <w:proofErr w:type="spellStart"/>
            <w:r w:rsidRPr="002136CB">
              <w:rPr>
                <w:rFonts w:ascii="Arial" w:eastAsia="Times New Roman" w:hAnsi="Arial" w:cs="Arial"/>
                <w:lang w:eastAsia="es-CO"/>
              </w:rPr>
              <w:t>Datacenter</w:t>
            </w:r>
            <w:proofErr w:type="spellEnd"/>
            <w:r w:rsidRPr="002136CB">
              <w:rPr>
                <w:rFonts w:ascii="Arial" w:eastAsia="Times New Roman" w:hAnsi="Arial" w:cs="Arial"/>
                <w:lang w:eastAsia="es-CO"/>
              </w:rPr>
              <w:t>.</w:t>
            </w:r>
          </w:p>
          <w:p w:rsidR="001A090D" w:rsidRPr="002136CB" w:rsidRDefault="001A090D" w:rsidP="008966B6">
            <w:pPr>
              <w:pStyle w:val="Prrafodelista"/>
              <w:numPr>
                <w:ilvl w:val="1"/>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 xml:space="preserve">Monitoreo de canales dedicados hacia </w:t>
            </w:r>
            <w:proofErr w:type="spellStart"/>
            <w:r w:rsidRPr="002136CB">
              <w:rPr>
                <w:rFonts w:ascii="Arial" w:eastAsia="Times New Roman" w:hAnsi="Arial" w:cs="Arial"/>
                <w:lang w:eastAsia="es-CO"/>
              </w:rPr>
              <w:t>Datacenter</w:t>
            </w:r>
            <w:proofErr w:type="spellEnd"/>
            <w:r w:rsidRPr="002136CB">
              <w:rPr>
                <w:rFonts w:ascii="Arial" w:eastAsia="Times New Roman" w:hAnsi="Arial" w:cs="Arial"/>
                <w:lang w:eastAsia="es-CO"/>
              </w:rPr>
              <w:t>.</w:t>
            </w:r>
          </w:p>
          <w:p w:rsidR="001A090D" w:rsidRPr="002136CB" w:rsidRDefault="001A090D" w:rsidP="008966B6">
            <w:pPr>
              <w:pStyle w:val="Prrafodelista"/>
              <w:numPr>
                <w:ilvl w:val="1"/>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 xml:space="preserve">Monitoreo del servicio de canales dedicados: </w:t>
            </w:r>
          </w:p>
          <w:p w:rsidR="001A090D" w:rsidRPr="002136CB" w:rsidRDefault="001A090D" w:rsidP="008966B6">
            <w:pPr>
              <w:pStyle w:val="Prrafodelista"/>
              <w:numPr>
                <w:ilvl w:val="4"/>
                <w:numId w:val="6"/>
              </w:numPr>
              <w:spacing w:after="0" w:line="240" w:lineRule="auto"/>
              <w:jc w:val="both"/>
              <w:rPr>
                <w:rFonts w:ascii="Arial" w:eastAsia="Times New Roman" w:hAnsi="Arial" w:cs="Arial"/>
                <w:lang w:eastAsia="es-CO"/>
              </w:rPr>
            </w:pPr>
            <w:proofErr w:type="spellStart"/>
            <w:r w:rsidRPr="002136CB">
              <w:rPr>
                <w:rFonts w:ascii="Arial" w:eastAsia="Times New Roman" w:hAnsi="Arial" w:cs="Arial"/>
                <w:lang w:eastAsia="es-CO"/>
              </w:rPr>
              <w:t>Datacenter</w:t>
            </w:r>
            <w:proofErr w:type="spellEnd"/>
            <w:r w:rsidRPr="002136CB">
              <w:rPr>
                <w:rFonts w:ascii="Arial" w:eastAsia="Times New Roman" w:hAnsi="Arial" w:cs="Arial"/>
                <w:lang w:eastAsia="es-CO"/>
              </w:rPr>
              <w:t>.</w:t>
            </w:r>
          </w:p>
          <w:p w:rsidR="001A090D" w:rsidRPr="002136CB" w:rsidRDefault="001A090D" w:rsidP="008966B6">
            <w:pPr>
              <w:pStyle w:val="Prrafodelista"/>
              <w:numPr>
                <w:ilvl w:val="4"/>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Sede San Juan de Dios.</w:t>
            </w:r>
          </w:p>
          <w:p w:rsidR="001A090D" w:rsidRPr="002136CB" w:rsidRDefault="001A090D" w:rsidP="008966B6">
            <w:pPr>
              <w:pStyle w:val="Prrafodelista"/>
              <w:numPr>
                <w:ilvl w:val="4"/>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Secretaría Distrital de Planeación.</w:t>
            </w:r>
          </w:p>
          <w:p w:rsidR="001A090D" w:rsidRPr="002136CB" w:rsidRDefault="001A090D" w:rsidP="008966B6">
            <w:pPr>
              <w:pStyle w:val="Prrafodelista"/>
              <w:numPr>
                <w:ilvl w:val="4"/>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Internet en Sede principal.</w:t>
            </w:r>
          </w:p>
          <w:p w:rsidR="001A090D" w:rsidRPr="002136CB" w:rsidRDefault="001A090D" w:rsidP="008966B6">
            <w:pPr>
              <w:pStyle w:val="Prrafodelista"/>
              <w:numPr>
                <w:ilvl w:val="4"/>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Monitoreo Seguridad Centralizada.</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Documentación vigente asociada al Sistema Integrado de Gestión, tales como:</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GI-05 Política de Administración de Riesgos.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PD-01 Planeación Estratégica de la Gestión.</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PD-02 Programación y seguimiento al Plan de Acción Institucional.</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PD-03 Diseño, actualización y seguimiento de Indicadores.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PD-06 Programación de la contratación asociada al rubro de inversión.</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PD-26 Seguimiento a los Proyectos Misionales.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PD-GCI-SEF-02 Seguimiento a esquemas fiduciarios.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PD-37 Supervisión e Interventoría de Contratos.</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MN-02 Manual de Supervisión e Interventoría de Contratos.</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lang w:eastAsia="es-CO"/>
              </w:rPr>
              <w:t>PD-05 Control</w:t>
            </w:r>
            <w:r w:rsidRPr="002136CB">
              <w:rPr>
                <w:rFonts w:ascii="Arial" w:eastAsia="Times New Roman" w:hAnsi="Arial" w:cs="Arial"/>
                <w:color w:val="000000"/>
                <w:lang w:eastAsia="es-CO"/>
              </w:rPr>
              <w:t xml:space="preserve"> de Documentos.</w:t>
            </w:r>
          </w:p>
          <w:p w:rsidR="001A090D" w:rsidRPr="002136CB" w:rsidRDefault="001A090D" w:rsidP="008966B6">
            <w:pPr>
              <w:pStyle w:val="Prrafodelista"/>
              <w:numPr>
                <w:ilvl w:val="0"/>
                <w:numId w:val="6"/>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PD-ES-ACPM-03 Acciones correctivas, preventivas, de mejora y planes de mejoramiento.</w:t>
            </w:r>
          </w:p>
          <w:p w:rsidR="001A090D" w:rsidRPr="002136CB" w:rsidRDefault="001A090D" w:rsidP="008966B6">
            <w:pPr>
              <w:pStyle w:val="Prrafodelista"/>
              <w:numPr>
                <w:ilvl w:val="0"/>
                <w:numId w:val="6"/>
              </w:numPr>
              <w:spacing w:after="0" w:line="240" w:lineRule="auto"/>
              <w:jc w:val="both"/>
              <w:rPr>
                <w:rFonts w:ascii="Arial" w:eastAsia="Times New Roman" w:hAnsi="Arial" w:cs="Arial"/>
                <w:lang w:eastAsia="es-CO"/>
              </w:rPr>
            </w:pPr>
            <w:r w:rsidRPr="002136CB">
              <w:rPr>
                <w:rFonts w:ascii="Arial" w:eastAsia="Times New Roman" w:hAnsi="Arial" w:cs="Arial"/>
                <w:color w:val="000000"/>
                <w:lang w:eastAsia="es-CO"/>
              </w:rPr>
              <w:t>PD-12 Comunicación Interna.</w:t>
            </w:r>
          </w:p>
          <w:p w:rsidR="001A090D" w:rsidRPr="00F12829" w:rsidRDefault="001A090D" w:rsidP="00E87251">
            <w:pPr>
              <w:contextualSpacing/>
              <w:rPr>
                <w:rFonts w:ascii="Arial" w:eastAsia="Times New Roman" w:hAnsi="Arial" w:cs="Arial"/>
                <w:b/>
                <w:sz w:val="22"/>
                <w:u w:val="single"/>
                <w:lang w:eastAsia="es-CO"/>
              </w:rPr>
            </w:pPr>
          </w:p>
          <w:p w:rsidR="00583567" w:rsidRPr="00F12829" w:rsidRDefault="00583567" w:rsidP="00E87251">
            <w:pPr>
              <w:contextualSpacing/>
              <w:rPr>
                <w:rFonts w:ascii="Arial" w:eastAsia="Times New Roman" w:hAnsi="Arial" w:cs="Arial"/>
                <w:color w:val="000000"/>
                <w:sz w:val="22"/>
                <w:lang w:eastAsia="es-CO"/>
              </w:rPr>
            </w:pPr>
          </w:p>
          <w:p w:rsidR="009748EA" w:rsidRPr="00F12829"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GESTIÓN AMBIENTAL</w:t>
            </w:r>
          </w:p>
          <w:p w:rsidR="009748EA" w:rsidRPr="00F12829" w:rsidRDefault="009748EA" w:rsidP="00E87251">
            <w:pPr>
              <w:contextualSpacing/>
              <w:rPr>
                <w:rFonts w:ascii="Arial" w:eastAsia="Times New Roman" w:hAnsi="Arial" w:cs="Arial"/>
                <w:b/>
                <w:sz w:val="22"/>
                <w:u w:val="single"/>
                <w:lang w:eastAsia="es-CO"/>
              </w:rPr>
            </w:pPr>
          </w:p>
          <w:p w:rsidR="00583567" w:rsidRPr="00F12829" w:rsidRDefault="00583567" w:rsidP="00E87251">
            <w:pPr>
              <w:pStyle w:val="Default"/>
              <w:contextualSpacing/>
              <w:jc w:val="both"/>
              <w:rPr>
                <w:sz w:val="22"/>
              </w:rPr>
            </w:pPr>
            <w:r w:rsidRPr="00F12829">
              <w:rPr>
                <w:sz w:val="22"/>
              </w:rPr>
              <w:t>A continuación, se relacionan las actividades de carácter ambiental que se han realizado en el periodo evaluado:</w:t>
            </w:r>
          </w:p>
          <w:p w:rsidR="00583567" w:rsidRPr="00F12829" w:rsidRDefault="00583567" w:rsidP="00E87251">
            <w:pPr>
              <w:pStyle w:val="Default"/>
              <w:contextualSpacing/>
              <w:jc w:val="both"/>
              <w:rPr>
                <w:sz w:val="22"/>
              </w:rPr>
            </w:pPr>
          </w:p>
          <w:p w:rsidR="00583567" w:rsidRPr="00F12829" w:rsidRDefault="00583567" w:rsidP="008E57E3">
            <w:pPr>
              <w:pStyle w:val="Default"/>
              <w:contextualSpacing/>
              <w:jc w:val="both"/>
              <w:rPr>
                <w:b/>
                <w:sz w:val="22"/>
              </w:rPr>
            </w:pPr>
            <w:r w:rsidRPr="006C5D8D">
              <w:rPr>
                <w:b/>
                <w:sz w:val="22"/>
              </w:rPr>
              <w:t>Plan Institucional de Gestión Ambiental - PIGA</w:t>
            </w:r>
          </w:p>
          <w:p w:rsidR="00583567" w:rsidRPr="00F12829" w:rsidRDefault="00583567" w:rsidP="00E87251">
            <w:pPr>
              <w:pStyle w:val="Default"/>
              <w:contextualSpacing/>
              <w:jc w:val="both"/>
              <w:rPr>
                <w:sz w:val="22"/>
              </w:rPr>
            </w:pPr>
          </w:p>
          <w:p w:rsidR="00E25451" w:rsidRPr="002136CB" w:rsidRDefault="00E25451" w:rsidP="00E25451">
            <w:pPr>
              <w:pStyle w:val="Default"/>
              <w:contextualSpacing/>
              <w:jc w:val="both"/>
              <w:rPr>
                <w:sz w:val="22"/>
                <w:szCs w:val="22"/>
              </w:rPr>
            </w:pPr>
            <w:r w:rsidRPr="002136CB">
              <w:rPr>
                <w:sz w:val="22"/>
                <w:szCs w:val="22"/>
              </w:rPr>
              <w:t xml:space="preserve">Es el instrumento de planeación que tiene como base el análisis de la situación ambiental institucional, con el propósito de brindar información y argumentos necesarios para el planteamiento de las acciones pertinentes que permitan dar cumplimiento a los objetivos de </w:t>
            </w:r>
            <w:proofErr w:type="spellStart"/>
            <w:r w:rsidRPr="002136CB">
              <w:rPr>
                <w:sz w:val="22"/>
                <w:szCs w:val="22"/>
              </w:rPr>
              <w:t>ecoeficiencia</w:t>
            </w:r>
            <w:proofErr w:type="spellEnd"/>
            <w:r w:rsidRPr="002136CB">
              <w:rPr>
                <w:sz w:val="22"/>
                <w:szCs w:val="22"/>
              </w:rPr>
              <w:t xml:space="preserve"> establecidos en el Decreto Distrital 456 de 2008.</w:t>
            </w:r>
          </w:p>
          <w:p w:rsidR="00E25451" w:rsidRPr="002136CB" w:rsidRDefault="00E25451" w:rsidP="00E25451">
            <w:pPr>
              <w:pStyle w:val="Default"/>
              <w:contextualSpacing/>
              <w:jc w:val="both"/>
              <w:rPr>
                <w:sz w:val="22"/>
                <w:szCs w:val="22"/>
              </w:rPr>
            </w:pPr>
          </w:p>
          <w:p w:rsidR="00E25451" w:rsidRPr="002136CB" w:rsidRDefault="00E25451" w:rsidP="00E25451">
            <w:pPr>
              <w:pStyle w:val="Default"/>
              <w:contextualSpacing/>
              <w:jc w:val="both"/>
              <w:rPr>
                <w:sz w:val="22"/>
                <w:szCs w:val="22"/>
              </w:rPr>
            </w:pPr>
            <w:r w:rsidRPr="002136CB">
              <w:rPr>
                <w:sz w:val="22"/>
                <w:szCs w:val="22"/>
              </w:rPr>
              <w:t xml:space="preserve">Realización de las siguientes actividades de socialización en el marco del </w:t>
            </w:r>
            <w:proofErr w:type="gramStart"/>
            <w:r w:rsidRPr="002136CB">
              <w:rPr>
                <w:sz w:val="22"/>
                <w:szCs w:val="22"/>
              </w:rPr>
              <w:t>PIGA :</w:t>
            </w:r>
            <w:proofErr w:type="gramEnd"/>
          </w:p>
          <w:p w:rsidR="00E25451" w:rsidRPr="002136CB" w:rsidRDefault="00E25451" w:rsidP="00E25451">
            <w:pPr>
              <w:pStyle w:val="Default"/>
              <w:contextualSpacing/>
              <w:jc w:val="both"/>
              <w:rPr>
                <w:sz w:val="22"/>
                <w:szCs w:val="22"/>
              </w:rPr>
            </w:pPr>
          </w:p>
          <w:p w:rsidR="00E25451" w:rsidRPr="002136CB" w:rsidRDefault="00E25451" w:rsidP="008966B6">
            <w:pPr>
              <w:pStyle w:val="Default"/>
              <w:numPr>
                <w:ilvl w:val="0"/>
                <w:numId w:val="6"/>
              </w:numPr>
              <w:contextualSpacing/>
              <w:jc w:val="both"/>
              <w:rPr>
                <w:sz w:val="22"/>
                <w:szCs w:val="22"/>
              </w:rPr>
            </w:pPr>
            <w:r w:rsidRPr="002136CB">
              <w:rPr>
                <w:sz w:val="22"/>
                <w:szCs w:val="22"/>
              </w:rPr>
              <w:t>Jornada del día del No Carro.</w:t>
            </w:r>
          </w:p>
          <w:p w:rsidR="00E25451" w:rsidRPr="002136CB" w:rsidRDefault="00E25451" w:rsidP="008966B6">
            <w:pPr>
              <w:pStyle w:val="Default"/>
              <w:numPr>
                <w:ilvl w:val="0"/>
                <w:numId w:val="6"/>
              </w:numPr>
              <w:contextualSpacing/>
              <w:jc w:val="both"/>
              <w:rPr>
                <w:color w:val="auto"/>
                <w:sz w:val="22"/>
                <w:szCs w:val="22"/>
              </w:rPr>
            </w:pPr>
            <w:r w:rsidRPr="002136CB">
              <w:rPr>
                <w:sz w:val="22"/>
                <w:szCs w:val="22"/>
              </w:rPr>
              <w:t>Participación en las jornadas de movilidad sostenible</w:t>
            </w:r>
            <w:r w:rsidRPr="002136CB">
              <w:rPr>
                <w:color w:val="auto"/>
                <w:sz w:val="22"/>
                <w:szCs w:val="22"/>
              </w:rPr>
              <w:t>.</w:t>
            </w:r>
          </w:p>
          <w:p w:rsidR="00E25451" w:rsidRPr="002136CB" w:rsidRDefault="00E25451" w:rsidP="008966B6">
            <w:pPr>
              <w:pStyle w:val="Default"/>
              <w:numPr>
                <w:ilvl w:val="0"/>
                <w:numId w:val="6"/>
              </w:numPr>
              <w:contextualSpacing/>
              <w:jc w:val="both"/>
              <w:rPr>
                <w:sz w:val="22"/>
                <w:szCs w:val="22"/>
              </w:rPr>
            </w:pPr>
            <w:r w:rsidRPr="002136CB">
              <w:rPr>
                <w:sz w:val="22"/>
                <w:szCs w:val="22"/>
              </w:rPr>
              <w:lastRenderedPageBreak/>
              <w:t>Realización de la campaña “</w:t>
            </w:r>
            <w:proofErr w:type="spellStart"/>
            <w:r w:rsidRPr="002136CB">
              <w:rPr>
                <w:sz w:val="22"/>
                <w:szCs w:val="22"/>
              </w:rPr>
              <w:t>Reciclaton</w:t>
            </w:r>
            <w:proofErr w:type="spellEnd"/>
            <w:r w:rsidRPr="002136CB">
              <w:rPr>
                <w:sz w:val="22"/>
                <w:szCs w:val="22"/>
              </w:rPr>
              <w:t>”, entregando 58,21 Kg de material peligroso (RAEE´S, pilas, tóneres y cartuchos, bombillas ahorradoras de luz y medicamentos vencidos) a la Secretaria Distrital de Ambiente.</w:t>
            </w:r>
          </w:p>
          <w:p w:rsidR="00E25451" w:rsidRPr="002136CB" w:rsidRDefault="00E25451" w:rsidP="008966B6">
            <w:pPr>
              <w:pStyle w:val="Default"/>
              <w:numPr>
                <w:ilvl w:val="0"/>
                <w:numId w:val="6"/>
              </w:numPr>
              <w:contextualSpacing/>
              <w:jc w:val="both"/>
              <w:rPr>
                <w:sz w:val="22"/>
                <w:szCs w:val="22"/>
              </w:rPr>
            </w:pPr>
            <w:r w:rsidRPr="002136CB">
              <w:rPr>
                <w:sz w:val="22"/>
                <w:szCs w:val="22"/>
              </w:rPr>
              <w:t xml:space="preserve">Capacitación del manejo de residuos peligrosos y configuración de impresoras marca </w:t>
            </w:r>
            <w:proofErr w:type="spellStart"/>
            <w:r w:rsidRPr="002136CB">
              <w:rPr>
                <w:sz w:val="22"/>
                <w:szCs w:val="22"/>
              </w:rPr>
              <w:t>Lexmark</w:t>
            </w:r>
            <w:proofErr w:type="spellEnd"/>
            <w:r w:rsidRPr="002136CB">
              <w:rPr>
                <w:sz w:val="22"/>
                <w:szCs w:val="22"/>
              </w:rPr>
              <w:t>.</w:t>
            </w:r>
          </w:p>
          <w:p w:rsidR="00E25451" w:rsidRPr="002136CB" w:rsidRDefault="00E25451" w:rsidP="008966B6">
            <w:pPr>
              <w:pStyle w:val="Default"/>
              <w:numPr>
                <w:ilvl w:val="0"/>
                <w:numId w:val="6"/>
              </w:numPr>
              <w:contextualSpacing/>
              <w:jc w:val="both"/>
              <w:rPr>
                <w:sz w:val="22"/>
                <w:szCs w:val="22"/>
              </w:rPr>
            </w:pPr>
            <w:r w:rsidRPr="002136CB">
              <w:rPr>
                <w:sz w:val="22"/>
                <w:szCs w:val="22"/>
              </w:rPr>
              <w:t xml:space="preserve">Actividad </w:t>
            </w:r>
            <w:proofErr w:type="spellStart"/>
            <w:r w:rsidRPr="002136CB">
              <w:rPr>
                <w:sz w:val="22"/>
                <w:szCs w:val="22"/>
              </w:rPr>
              <w:t>The</w:t>
            </w:r>
            <w:proofErr w:type="spellEnd"/>
            <w:r w:rsidRPr="002136CB">
              <w:rPr>
                <w:sz w:val="22"/>
                <w:szCs w:val="22"/>
              </w:rPr>
              <w:t xml:space="preserve"> </w:t>
            </w:r>
            <w:proofErr w:type="spellStart"/>
            <w:r w:rsidRPr="002136CB">
              <w:rPr>
                <w:sz w:val="22"/>
                <w:szCs w:val="22"/>
              </w:rPr>
              <w:t>Challenge</w:t>
            </w:r>
            <w:proofErr w:type="spellEnd"/>
            <w:r w:rsidRPr="002136CB">
              <w:rPr>
                <w:sz w:val="22"/>
                <w:szCs w:val="22"/>
              </w:rPr>
              <w:t xml:space="preserve"> (recorrido desde la oficina hasta el Simón Bolívar y regreso en bicicleta).</w:t>
            </w:r>
          </w:p>
          <w:p w:rsidR="00583567" w:rsidRDefault="00E25451" w:rsidP="00E25451">
            <w:pPr>
              <w:pStyle w:val="Default"/>
              <w:contextualSpacing/>
              <w:jc w:val="both"/>
              <w:rPr>
                <w:sz w:val="22"/>
                <w:szCs w:val="22"/>
              </w:rPr>
            </w:pPr>
            <w:r w:rsidRPr="002136CB">
              <w:rPr>
                <w:sz w:val="22"/>
                <w:szCs w:val="22"/>
              </w:rPr>
              <w:t>Taller de Eco- conducción con el apoyo de la Secretaria de Movilidad.</w:t>
            </w:r>
          </w:p>
          <w:p w:rsidR="00E25451" w:rsidRPr="00F12829" w:rsidRDefault="00E25451" w:rsidP="00E25451">
            <w:pPr>
              <w:pStyle w:val="Default"/>
              <w:contextualSpacing/>
              <w:jc w:val="both"/>
              <w:rPr>
                <w:sz w:val="22"/>
              </w:rPr>
            </w:pPr>
          </w:p>
          <w:p w:rsidR="00583567" w:rsidRPr="00F12829" w:rsidRDefault="00583567" w:rsidP="008E57E3">
            <w:pPr>
              <w:pStyle w:val="Default"/>
              <w:contextualSpacing/>
              <w:jc w:val="both"/>
              <w:rPr>
                <w:b/>
                <w:sz w:val="22"/>
              </w:rPr>
            </w:pPr>
            <w:r w:rsidRPr="006C5D8D">
              <w:rPr>
                <w:b/>
                <w:sz w:val="22"/>
              </w:rPr>
              <w:t>Sistema de Gestión Ambiental</w:t>
            </w:r>
          </w:p>
          <w:p w:rsidR="00583567" w:rsidRPr="00F12829" w:rsidRDefault="00583567" w:rsidP="00E87251">
            <w:pPr>
              <w:pStyle w:val="Default"/>
              <w:contextualSpacing/>
              <w:jc w:val="both"/>
              <w:rPr>
                <w:sz w:val="22"/>
              </w:rPr>
            </w:pPr>
          </w:p>
          <w:p w:rsidR="00E25451" w:rsidRPr="002136CB" w:rsidRDefault="00E25451" w:rsidP="008966B6">
            <w:pPr>
              <w:pStyle w:val="Default"/>
              <w:numPr>
                <w:ilvl w:val="0"/>
                <w:numId w:val="6"/>
              </w:numPr>
              <w:contextualSpacing/>
              <w:jc w:val="both"/>
              <w:rPr>
                <w:sz w:val="22"/>
                <w:szCs w:val="22"/>
              </w:rPr>
            </w:pPr>
            <w:r w:rsidRPr="002136CB">
              <w:rPr>
                <w:sz w:val="22"/>
                <w:szCs w:val="22"/>
              </w:rPr>
              <w:t>Seguimiento a las prácticas ambientales y las medidas de mitigación con el fin de reducir los posibles impactos que se puedan generar en el proceso de ejecución y revisión de los informes mensuales del aspecto SISO y Ambiental.</w:t>
            </w:r>
          </w:p>
          <w:p w:rsidR="00E25451" w:rsidRPr="002136CB" w:rsidRDefault="00E25451" w:rsidP="008966B6">
            <w:pPr>
              <w:pStyle w:val="Default"/>
              <w:numPr>
                <w:ilvl w:val="0"/>
                <w:numId w:val="6"/>
              </w:numPr>
              <w:contextualSpacing/>
              <w:jc w:val="both"/>
              <w:rPr>
                <w:sz w:val="22"/>
                <w:szCs w:val="22"/>
              </w:rPr>
            </w:pPr>
            <w:r w:rsidRPr="002136CB">
              <w:rPr>
                <w:sz w:val="22"/>
                <w:szCs w:val="22"/>
              </w:rPr>
              <w:t>Informe de verificación semestral en la plataforma de la SDA, anexando como soportes las actas de Comité, los avances en compras verdes y el registro fotográfico de las actividades realizadas.</w:t>
            </w:r>
          </w:p>
          <w:p w:rsidR="00E25451" w:rsidRPr="002136CB" w:rsidRDefault="00E25451" w:rsidP="008966B6">
            <w:pPr>
              <w:pStyle w:val="Default"/>
              <w:numPr>
                <w:ilvl w:val="0"/>
                <w:numId w:val="6"/>
              </w:numPr>
              <w:contextualSpacing/>
              <w:jc w:val="both"/>
              <w:rPr>
                <w:sz w:val="22"/>
                <w:szCs w:val="22"/>
              </w:rPr>
            </w:pPr>
            <w:r w:rsidRPr="002136CB">
              <w:rPr>
                <w:sz w:val="22"/>
                <w:szCs w:val="22"/>
              </w:rPr>
              <w:t>Reporte de planificación, anexando el procedimiento de aspectos e impactos ambientales, el procedimiento de identificación de requisitos legales y el Plan de Gestión Integral de Residuos Peligrosos.</w:t>
            </w:r>
          </w:p>
          <w:p w:rsidR="00E25451" w:rsidRPr="002136CB" w:rsidRDefault="00E25451" w:rsidP="008966B6">
            <w:pPr>
              <w:pStyle w:val="Default"/>
              <w:numPr>
                <w:ilvl w:val="0"/>
                <w:numId w:val="6"/>
              </w:numPr>
              <w:contextualSpacing/>
              <w:jc w:val="both"/>
              <w:rPr>
                <w:sz w:val="22"/>
                <w:szCs w:val="22"/>
              </w:rPr>
            </w:pPr>
            <w:r w:rsidRPr="002136CB">
              <w:rPr>
                <w:sz w:val="22"/>
                <w:szCs w:val="22"/>
              </w:rPr>
              <w:t xml:space="preserve">Entrega de 47 tóneres a la empresa </w:t>
            </w:r>
            <w:proofErr w:type="spellStart"/>
            <w:r w:rsidRPr="002136CB">
              <w:rPr>
                <w:sz w:val="22"/>
                <w:szCs w:val="22"/>
              </w:rPr>
              <w:t>Lexmark</w:t>
            </w:r>
            <w:proofErr w:type="spellEnd"/>
            <w:r w:rsidRPr="002136CB">
              <w:rPr>
                <w:sz w:val="22"/>
                <w:szCs w:val="22"/>
              </w:rPr>
              <w:t xml:space="preserve"> dentro del programa pos consumo con el fin de garantizar la gestión y manejo de estos residuos.</w:t>
            </w:r>
          </w:p>
          <w:p w:rsidR="00E25451" w:rsidRPr="002136CB" w:rsidRDefault="00E25451" w:rsidP="008966B6">
            <w:pPr>
              <w:pStyle w:val="Default"/>
              <w:numPr>
                <w:ilvl w:val="0"/>
                <w:numId w:val="6"/>
              </w:numPr>
              <w:contextualSpacing/>
              <w:jc w:val="both"/>
              <w:rPr>
                <w:sz w:val="22"/>
                <w:szCs w:val="22"/>
              </w:rPr>
            </w:pPr>
            <w:r w:rsidRPr="002136CB">
              <w:rPr>
                <w:sz w:val="22"/>
                <w:szCs w:val="22"/>
              </w:rPr>
              <w:t xml:space="preserve">Adquisición del kit </w:t>
            </w:r>
            <w:proofErr w:type="spellStart"/>
            <w:r w:rsidRPr="002136CB">
              <w:rPr>
                <w:sz w:val="22"/>
                <w:szCs w:val="22"/>
              </w:rPr>
              <w:t>antiderrame</w:t>
            </w:r>
            <w:proofErr w:type="spellEnd"/>
            <w:r w:rsidRPr="002136CB">
              <w:rPr>
                <w:sz w:val="22"/>
                <w:szCs w:val="22"/>
              </w:rPr>
              <w:t>, de acuerdo con las exigencias de la SDA.</w:t>
            </w:r>
          </w:p>
          <w:p w:rsidR="00E25451" w:rsidRPr="002136CB" w:rsidRDefault="00E25451" w:rsidP="008966B6">
            <w:pPr>
              <w:pStyle w:val="Default"/>
              <w:numPr>
                <w:ilvl w:val="0"/>
                <w:numId w:val="6"/>
              </w:numPr>
              <w:contextualSpacing/>
              <w:jc w:val="both"/>
              <w:rPr>
                <w:sz w:val="22"/>
                <w:szCs w:val="22"/>
              </w:rPr>
            </w:pPr>
            <w:r w:rsidRPr="002136CB">
              <w:rPr>
                <w:sz w:val="22"/>
                <w:szCs w:val="22"/>
              </w:rPr>
              <w:t xml:space="preserve">Cargue de los certificados de disposición final, los de aprovechamiento de las obras registradas y las cantidades de RDC´S generados cada mes en la herramienta Storm </w:t>
            </w:r>
            <w:proofErr w:type="spellStart"/>
            <w:r w:rsidRPr="002136CB">
              <w:rPr>
                <w:sz w:val="22"/>
                <w:szCs w:val="22"/>
              </w:rPr>
              <w:t>User</w:t>
            </w:r>
            <w:proofErr w:type="spellEnd"/>
            <w:r w:rsidRPr="002136CB">
              <w:rPr>
                <w:sz w:val="22"/>
                <w:szCs w:val="22"/>
              </w:rPr>
              <w:t xml:space="preserve"> de la Secretaria Distrital de Ambiente.</w:t>
            </w:r>
          </w:p>
          <w:p w:rsidR="00E25451" w:rsidRPr="002136CB" w:rsidRDefault="00E25451" w:rsidP="008966B6">
            <w:pPr>
              <w:pStyle w:val="Default"/>
              <w:numPr>
                <w:ilvl w:val="0"/>
                <w:numId w:val="6"/>
              </w:numPr>
              <w:contextualSpacing/>
              <w:jc w:val="both"/>
              <w:rPr>
                <w:sz w:val="22"/>
                <w:szCs w:val="22"/>
              </w:rPr>
            </w:pPr>
            <w:r w:rsidRPr="002136CB">
              <w:rPr>
                <w:sz w:val="22"/>
                <w:szCs w:val="22"/>
              </w:rPr>
              <w:t>Respuesta requerimientos internos y externos sobre el estado de implementación del PIGA.</w:t>
            </w:r>
          </w:p>
          <w:p w:rsidR="00583567" w:rsidRPr="00F12829" w:rsidRDefault="00583567" w:rsidP="00E25451">
            <w:pPr>
              <w:pStyle w:val="Default"/>
              <w:ind w:left="720"/>
              <w:contextualSpacing/>
              <w:jc w:val="both"/>
              <w:rPr>
                <w:sz w:val="22"/>
              </w:rPr>
            </w:pPr>
          </w:p>
          <w:p w:rsidR="00583567" w:rsidRPr="00F12829" w:rsidRDefault="00583567" w:rsidP="008E57E3">
            <w:pPr>
              <w:pStyle w:val="Default"/>
              <w:contextualSpacing/>
              <w:jc w:val="both"/>
              <w:rPr>
                <w:b/>
                <w:sz w:val="22"/>
              </w:rPr>
            </w:pPr>
            <w:r w:rsidRPr="006C5D8D">
              <w:rPr>
                <w:b/>
                <w:sz w:val="22"/>
              </w:rPr>
              <w:t>Seguimiento y apoyo ambiental en las obras</w:t>
            </w:r>
          </w:p>
          <w:p w:rsidR="00583567" w:rsidRPr="00F12829" w:rsidRDefault="00583567" w:rsidP="00E87251">
            <w:pPr>
              <w:pStyle w:val="Default"/>
              <w:contextualSpacing/>
              <w:jc w:val="both"/>
              <w:rPr>
                <w:sz w:val="22"/>
              </w:rPr>
            </w:pPr>
          </w:p>
          <w:p w:rsidR="00E25451" w:rsidRPr="002136CB" w:rsidRDefault="00E25451" w:rsidP="00E25451">
            <w:pPr>
              <w:pStyle w:val="Default"/>
              <w:contextualSpacing/>
              <w:jc w:val="both"/>
              <w:rPr>
                <w:sz w:val="22"/>
                <w:szCs w:val="22"/>
              </w:rPr>
            </w:pPr>
            <w:r w:rsidRPr="002136CB">
              <w:rPr>
                <w:sz w:val="22"/>
                <w:szCs w:val="22"/>
              </w:rPr>
              <w:t>Dando cumplimiento a la Resolución de la Secretaría Distrital de Ambiente 1138 de 2013, “</w:t>
            </w:r>
            <w:r w:rsidRPr="002136CB">
              <w:rPr>
                <w:i/>
                <w:sz w:val="22"/>
                <w:szCs w:val="22"/>
              </w:rPr>
              <w:t>Por la cual se adopta la Guía de Manejo Ambiental para el Sector de La Construcción y se toman otras determinaciones</w:t>
            </w:r>
            <w:r w:rsidRPr="002136CB">
              <w:rPr>
                <w:sz w:val="22"/>
                <w:szCs w:val="22"/>
              </w:rPr>
              <w:t>”, se ha realizado seguimiento a las prácticas ambientales y las medidas de mitigación con el fin de reducir los posibles impactos que se puedan generar en el proceso de ejecución, así como la revisión de los informes mensuales del aspecto SISO y Ambiental.</w:t>
            </w:r>
          </w:p>
          <w:p w:rsidR="00E25451" w:rsidRPr="002136CB" w:rsidRDefault="00E25451" w:rsidP="00E25451">
            <w:pPr>
              <w:pStyle w:val="Default"/>
              <w:contextualSpacing/>
              <w:jc w:val="both"/>
              <w:rPr>
                <w:sz w:val="22"/>
                <w:szCs w:val="22"/>
              </w:rPr>
            </w:pPr>
          </w:p>
          <w:p w:rsidR="00236347" w:rsidRDefault="00E25451" w:rsidP="00E25451">
            <w:pPr>
              <w:pStyle w:val="Default"/>
              <w:contextualSpacing/>
              <w:jc w:val="both"/>
              <w:rPr>
                <w:sz w:val="22"/>
                <w:szCs w:val="22"/>
              </w:rPr>
            </w:pPr>
            <w:r w:rsidRPr="002136CB">
              <w:rPr>
                <w:sz w:val="22"/>
                <w:szCs w:val="22"/>
              </w:rPr>
              <w:t>De igual forma, dando cumplimiento a la Resolución de la Secretaría Distrital de Ambiente 1115 de 2012 “</w:t>
            </w:r>
            <w:r w:rsidRPr="002136CB">
              <w:rPr>
                <w:i/>
                <w:sz w:val="22"/>
                <w:szCs w:val="22"/>
              </w:rPr>
              <w:t>Por medio de la cual se adoptan los lineamientos Técnico - Ambientales para las actividades de aprovechamiento y tratamiento de los residuos de construcción y demolición en el Distrito Capital</w:t>
            </w:r>
            <w:r w:rsidRPr="002136CB">
              <w:rPr>
                <w:sz w:val="22"/>
                <w:szCs w:val="22"/>
              </w:rPr>
              <w:t xml:space="preserve">”, se cargaron en el aplicativo Storm </w:t>
            </w:r>
            <w:proofErr w:type="spellStart"/>
            <w:r w:rsidRPr="002136CB">
              <w:rPr>
                <w:sz w:val="22"/>
                <w:szCs w:val="22"/>
              </w:rPr>
              <w:t>User</w:t>
            </w:r>
            <w:proofErr w:type="spellEnd"/>
            <w:r w:rsidRPr="002136CB">
              <w:rPr>
                <w:sz w:val="22"/>
                <w:szCs w:val="22"/>
              </w:rPr>
              <w:t xml:space="preserve"> de la Secretaria Distrital de Ambiente, los certificados de disposición final, los de aprovechamiento de las obras registradas y las cantidades de RDC´S generados cada mes.</w:t>
            </w:r>
          </w:p>
          <w:p w:rsidR="00E25451" w:rsidRPr="00F12829" w:rsidRDefault="00E25451" w:rsidP="00E25451">
            <w:pPr>
              <w:pStyle w:val="Default"/>
              <w:contextualSpacing/>
              <w:jc w:val="both"/>
              <w:rPr>
                <w:sz w:val="22"/>
              </w:rPr>
            </w:pPr>
          </w:p>
          <w:p w:rsidR="009748EA" w:rsidRPr="00F12829"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GESTIÓN DEL CONOCIMIENTO</w:t>
            </w:r>
          </w:p>
          <w:p w:rsidR="009748EA" w:rsidRPr="00F12829" w:rsidRDefault="009748EA" w:rsidP="00E87251">
            <w:pPr>
              <w:contextualSpacing/>
              <w:rPr>
                <w:rFonts w:ascii="Arial" w:eastAsia="Times New Roman" w:hAnsi="Arial" w:cs="Arial"/>
                <w:b/>
                <w:sz w:val="22"/>
                <w:u w:val="single"/>
                <w:lang w:eastAsia="es-CO"/>
              </w:rPr>
            </w:pPr>
          </w:p>
          <w:p w:rsidR="0041433E" w:rsidRPr="00F12829" w:rsidRDefault="0041433E" w:rsidP="00E87251">
            <w:pPr>
              <w:contextualSpacing/>
              <w:jc w:val="both"/>
              <w:rPr>
                <w:rFonts w:ascii="Arial" w:eastAsia="Times New Roman" w:hAnsi="Arial" w:cs="Arial"/>
                <w:color w:val="000000"/>
                <w:sz w:val="22"/>
                <w:lang w:eastAsia="es-CO"/>
              </w:rPr>
            </w:pPr>
            <w:r w:rsidRPr="00F12829">
              <w:rPr>
                <w:rFonts w:ascii="Arial" w:eastAsia="Times New Roman" w:hAnsi="Arial" w:cs="Arial"/>
                <w:color w:val="000000"/>
                <w:sz w:val="22"/>
                <w:lang w:eastAsia="es-CO"/>
              </w:rPr>
              <w:t xml:space="preserve">El sistema de mesa de ayuda GLPI cuenta con dos módulos que permiten tener una base de conocimiento, en donde dentro del campo de solución de un soporte se puede especificar el paso a paso de la solución y volverlo como conocimiento para los diferentes grupo creados en la organización, aunque actualmente sólo se está compartiendo entre los miembros del área de Sistemas, técnicamente se puede compartir a todos los grupos creados acorde al Directorio Activo de la empresa (LDAP), dado el caso en que el soporte sea sobre el uso que del servicio por parte del usuario y no sobre una solución técnica especifica de un profesional calificado en el tema. A </w:t>
            </w:r>
            <w:r w:rsidR="00E25451" w:rsidRPr="00F12829">
              <w:rPr>
                <w:rFonts w:ascii="Arial" w:eastAsia="Times New Roman" w:hAnsi="Arial" w:cs="Arial"/>
                <w:color w:val="000000"/>
                <w:sz w:val="22"/>
                <w:lang w:eastAsia="es-CO"/>
              </w:rPr>
              <w:t>continuación,</w:t>
            </w:r>
            <w:r w:rsidRPr="00F12829">
              <w:rPr>
                <w:rFonts w:ascii="Arial" w:eastAsia="Times New Roman" w:hAnsi="Arial" w:cs="Arial"/>
                <w:color w:val="000000"/>
                <w:sz w:val="22"/>
                <w:lang w:eastAsia="es-CO"/>
              </w:rPr>
              <w:t xml:space="preserve"> se describen los dos módulos que se usan como base de conocimiento:</w:t>
            </w:r>
          </w:p>
          <w:p w:rsidR="0041433E" w:rsidRPr="00F12829" w:rsidRDefault="0041433E" w:rsidP="00E87251">
            <w:pPr>
              <w:contextualSpacing/>
              <w:jc w:val="both"/>
              <w:rPr>
                <w:rFonts w:ascii="Arial" w:eastAsia="Times New Roman" w:hAnsi="Arial" w:cs="Arial"/>
                <w:color w:val="000000"/>
                <w:sz w:val="22"/>
                <w:lang w:eastAsia="es-CO"/>
              </w:rPr>
            </w:pPr>
          </w:p>
          <w:p w:rsidR="0041433E" w:rsidRPr="00F12829" w:rsidRDefault="0041433E" w:rsidP="008966B6">
            <w:pPr>
              <w:pStyle w:val="Prrafodelista"/>
              <w:numPr>
                <w:ilvl w:val="0"/>
                <w:numId w:val="6"/>
              </w:numPr>
              <w:spacing w:after="0" w:line="240" w:lineRule="auto"/>
              <w:jc w:val="both"/>
              <w:rPr>
                <w:rFonts w:ascii="Arial" w:eastAsia="Times New Roman" w:hAnsi="Arial" w:cs="Arial"/>
                <w:color w:val="000000"/>
                <w:szCs w:val="24"/>
                <w:lang w:eastAsia="es-CO"/>
              </w:rPr>
            </w:pPr>
            <w:r w:rsidRPr="00F12829">
              <w:rPr>
                <w:rFonts w:ascii="Arial" w:eastAsia="Times New Roman" w:hAnsi="Arial" w:cs="Arial"/>
                <w:i/>
                <w:color w:val="000000"/>
                <w:szCs w:val="24"/>
                <w:lang w:eastAsia="es-CO"/>
              </w:rPr>
              <w:lastRenderedPageBreak/>
              <w:t>Módulo FAQ</w:t>
            </w:r>
            <w:r w:rsidRPr="00F12829">
              <w:rPr>
                <w:rFonts w:ascii="Arial" w:eastAsia="Times New Roman" w:hAnsi="Arial" w:cs="Arial"/>
                <w:color w:val="000000"/>
                <w:szCs w:val="24"/>
                <w:lang w:eastAsia="es-CO"/>
              </w:rPr>
              <w:t>: Preguntas frecuentes para facilitar al usuario la utilización del sistema, clasificando por las más recientes creadas, las más populares o las últimas actualizaciones.</w:t>
            </w:r>
          </w:p>
          <w:p w:rsidR="0041433E" w:rsidRPr="00F12829" w:rsidRDefault="0041433E" w:rsidP="00E87251">
            <w:pPr>
              <w:contextualSpacing/>
              <w:jc w:val="both"/>
              <w:rPr>
                <w:rFonts w:ascii="Arial" w:eastAsia="Times New Roman" w:hAnsi="Arial" w:cs="Arial"/>
                <w:color w:val="000000"/>
                <w:sz w:val="22"/>
                <w:lang w:eastAsia="es-CO"/>
              </w:rPr>
            </w:pPr>
          </w:p>
          <w:p w:rsidR="0041433E" w:rsidRPr="00F12829" w:rsidRDefault="0041433E" w:rsidP="008966B6">
            <w:pPr>
              <w:pStyle w:val="Prrafodelista"/>
              <w:numPr>
                <w:ilvl w:val="0"/>
                <w:numId w:val="6"/>
              </w:numPr>
              <w:spacing w:after="0" w:line="240" w:lineRule="auto"/>
              <w:jc w:val="both"/>
              <w:rPr>
                <w:rFonts w:ascii="Arial" w:eastAsia="Times New Roman" w:hAnsi="Arial" w:cs="Arial"/>
                <w:color w:val="000000"/>
                <w:szCs w:val="24"/>
                <w:lang w:eastAsia="es-CO"/>
              </w:rPr>
            </w:pPr>
            <w:r w:rsidRPr="00F12829">
              <w:rPr>
                <w:rFonts w:ascii="Arial" w:eastAsia="Times New Roman" w:hAnsi="Arial" w:cs="Arial"/>
                <w:i/>
                <w:color w:val="000000"/>
                <w:szCs w:val="24"/>
                <w:lang w:eastAsia="es-CO"/>
              </w:rPr>
              <w:t>Útiles</w:t>
            </w:r>
            <w:r w:rsidRPr="00F12829">
              <w:rPr>
                <w:rFonts w:ascii="Arial" w:eastAsia="Times New Roman" w:hAnsi="Arial" w:cs="Arial"/>
                <w:color w:val="000000"/>
                <w:szCs w:val="24"/>
                <w:lang w:eastAsia="es-CO"/>
              </w:rPr>
              <w:t xml:space="preserve">: Contiene Base de conocimientos el cual muestra las incidencias y requerimientos clasificando por las más recientes creadas, las más populares o las últimas actualizaciones. </w:t>
            </w:r>
            <w:r w:rsidR="00E25451" w:rsidRPr="00F12829">
              <w:rPr>
                <w:rFonts w:ascii="Arial" w:eastAsia="Times New Roman" w:hAnsi="Arial" w:cs="Arial"/>
                <w:color w:val="000000"/>
                <w:szCs w:val="24"/>
                <w:lang w:eastAsia="es-CO"/>
              </w:rPr>
              <w:t>Además,</w:t>
            </w:r>
            <w:r w:rsidRPr="00F12829">
              <w:rPr>
                <w:rFonts w:ascii="Arial" w:eastAsia="Times New Roman" w:hAnsi="Arial" w:cs="Arial"/>
                <w:color w:val="000000"/>
                <w:szCs w:val="24"/>
                <w:lang w:eastAsia="es-CO"/>
              </w:rPr>
              <w:t xml:space="preserve"> tiene reportes predefinidos.</w:t>
            </w:r>
          </w:p>
          <w:p w:rsidR="0041433E" w:rsidRPr="00F12829" w:rsidRDefault="0041433E" w:rsidP="00E87251">
            <w:pPr>
              <w:contextualSpacing/>
              <w:jc w:val="both"/>
              <w:rPr>
                <w:rFonts w:ascii="Arial" w:eastAsia="Times New Roman" w:hAnsi="Arial" w:cs="Arial"/>
                <w:color w:val="000000"/>
                <w:sz w:val="22"/>
                <w:lang w:eastAsia="es-CO"/>
              </w:rPr>
            </w:pPr>
          </w:p>
          <w:p w:rsidR="00E25451" w:rsidRPr="002136CB" w:rsidRDefault="00E25451" w:rsidP="00E25451">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 xml:space="preserve">De otra parte, de manera mensual se emite el </w:t>
            </w:r>
            <w:r w:rsidRPr="002136CB">
              <w:rPr>
                <w:rFonts w:ascii="Arial" w:eastAsia="Times New Roman" w:hAnsi="Arial" w:cs="Arial"/>
                <w:i/>
                <w:color w:val="000000"/>
                <w:sz w:val="22"/>
                <w:szCs w:val="22"/>
                <w:lang w:eastAsia="es-CO"/>
              </w:rPr>
              <w:t>Certificado de Confiabilidad</w:t>
            </w:r>
            <w:r w:rsidRPr="002136CB">
              <w:rPr>
                <w:rFonts w:ascii="Arial" w:eastAsia="Times New Roman" w:hAnsi="Arial" w:cs="Arial"/>
                <w:color w:val="000000"/>
                <w:sz w:val="22"/>
                <w:szCs w:val="22"/>
                <w:lang w:eastAsia="es-CO"/>
              </w:rPr>
              <w:t xml:space="preserve"> en el cual se garantiza que</w:t>
            </w:r>
            <w:r w:rsidRPr="002136CB">
              <w:rPr>
                <w:rFonts w:ascii="Arial" w:hAnsi="Arial" w:cs="Arial"/>
                <w:sz w:val="22"/>
                <w:szCs w:val="22"/>
              </w:rPr>
              <w:t xml:space="preserve"> </w:t>
            </w:r>
            <w:r w:rsidRPr="002136CB">
              <w:rPr>
                <w:rFonts w:ascii="Arial" w:eastAsia="Times New Roman" w:hAnsi="Arial" w:cs="Arial"/>
                <w:color w:val="000000"/>
                <w:sz w:val="22"/>
                <w:szCs w:val="22"/>
                <w:lang w:eastAsia="es-CO"/>
              </w:rPr>
              <w:t>la totalidad de la información relacionada con trámites, servicios, campañas, puntos de atención y demás información de interés a la ciudadanía, publicada en la Guía de Trámites y Servicios, se encuentra validada y actualizada, para ser transmitida a los ciudadanos y ciudadanas a través de los diferentes canales de divulgación administrados por la Dirección Distrital de servicio al Ciudadano de la Secretaria General de la Alcaldía Mayor de Bogotá D.C.</w:t>
            </w:r>
          </w:p>
          <w:p w:rsidR="00E25451" w:rsidRPr="002136CB" w:rsidRDefault="00E25451" w:rsidP="00E25451">
            <w:pPr>
              <w:contextualSpacing/>
              <w:jc w:val="both"/>
              <w:rPr>
                <w:rFonts w:ascii="Arial" w:eastAsia="Times New Roman" w:hAnsi="Arial" w:cs="Arial"/>
                <w:color w:val="000000"/>
                <w:sz w:val="22"/>
                <w:szCs w:val="22"/>
                <w:lang w:eastAsia="es-CO"/>
              </w:rPr>
            </w:pPr>
          </w:p>
          <w:p w:rsidR="00E25451" w:rsidRPr="002136CB" w:rsidRDefault="00E25451" w:rsidP="00E25451">
            <w:pPr>
              <w:contextualSpacing/>
              <w:jc w:val="both"/>
              <w:rPr>
                <w:rFonts w:ascii="Arial" w:eastAsia="Times New Roman" w:hAnsi="Arial" w:cs="Arial"/>
                <w:color w:val="000000"/>
                <w:sz w:val="22"/>
                <w:szCs w:val="22"/>
                <w:lang w:eastAsia="es-CO"/>
              </w:rPr>
            </w:pPr>
            <w:r w:rsidRPr="002136CB">
              <w:rPr>
                <w:rFonts w:ascii="Arial" w:eastAsia="Times New Roman" w:hAnsi="Arial" w:cs="Arial"/>
                <w:color w:val="000000"/>
                <w:sz w:val="22"/>
                <w:szCs w:val="22"/>
                <w:lang w:eastAsia="es-CO"/>
              </w:rPr>
              <w:t>Finalmente, se realizó una reunión con los líderes operativos el 27 de septiembre, para capacitarlos sobre “Gestión del conocimiento” y así avanzar en la implementación de este componente en la Empresa.</w:t>
            </w:r>
          </w:p>
          <w:p w:rsidR="00DF2C12" w:rsidRPr="00F12829" w:rsidRDefault="00DF2C12" w:rsidP="00E87251">
            <w:pPr>
              <w:contextualSpacing/>
              <w:jc w:val="both"/>
              <w:rPr>
                <w:rFonts w:ascii="Arial" w:eastAsia="Times New Roman" w:hAnsi="Arial" w:cs="Arial"/>
                <w:color w:val="000000"/>
                <w:sz w:val="22"/>
                <w:lang w:eastAsia="es-CO"/>
              </w:rPr>
            </w:pPr>
          </w:p>
          <w:p w:rsidR="009748EA" w:rsidRPr="00F12829" w:rsidRDefault="004925AB"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INNOVACIÓN</w:t>
            </w:r>
          </w:p>
          <w:p w:rsidR="00087E86" w:rsidRPr="00F12829" w:rsidRDefault="00087E86" w:rsidP="00E87251">
            <w:pPr>
              <w:contextualSpacing/>
              <w:rPr>
                <w:rFonts w:ascii="Arial" w:eastAsia="Times New Roman" w:hAnsi="Arial" w:cs="Arial"/>
                <w:b/>
                <w:sz w:val="22"/>
                <w:u w:val="single"/>
                <w:lang w:eastAsia="es-CO"/>
              </w:rPr>
            </w:pPr>
          </w:p>
          <w:p w:rsidR="00E25451" w:rsidRPr="002136CB" w:rsidRDefault="00E25451" w:rsidP="00E25451">
            <w:pPr>
              <w:contextualSpacing/>
              <w:jc w:val="both"/>
              <w:rPr>
                <w:rFonts w:ascii="Arial" w:eastAsia="Times New Roman" w:hAnsi="Arial" w:cs="Arial"/>
                <w:sz w:val="22"/>
                <w:szCs w:val="22"/>
                <w:lang w:eastAsia="es-CO"/>
              </w:rPr>
            </w:pPr>
            <w:r w:rsidRPr="002136CB">
              <w:rPr>
                <w:rFonts w:ascii="Arial" w:eastAsia="Times New Roman" w:hAnsi="Arial" w:cs="Arial"/>
                <w:sz w:val="22"/>
                <w:szCs w:val="22"/>
                <w:lang w:eastAsia="es-CO"/>
              </w:rPr>
              <w:t>A continuación, se relacionan los avances en este tema en el periodo evaluado:</w:t>
            </w:r>
          </w:p>
          <w:p w:rsidR="00E25451" w:rsidRPr="002136CB" w:rsidRDefault="00E25451" w:rsidP="00E25451">
            <w:pPr>
              <w:contextualSpacing/>
              <w:jc w:val="both"/>
              <w:rPr>
                <w:rFonts w:ascii="Arial" w:eastAsia="Times New Roman" w:hAnsi="Arial" w:cs="Arial"/>
                <w:sz w:val="22"/>
                <w:szCs w:val="22"/>
                <w:lang w:eastAsia="es-CO"/>
              </w:rPr>
            </w:pPr>
          </w:p>
          <w:p w:rsidR="00E25451" w:rsidRPr="002136CB" w:rsidRDefault="00E25451" w:rsidP="008966B6">
            <w:pPr>
              <w:pStyle w:val="Prrafodelista"/>
              <w:numPr>
                <w:ilvl w:val="0"/>
                <w:numId w:val="10"/>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 xml:space="preserve">Instalación </w:t>
            </w:r>
            <w:proofErr w:type="spellStart"/>
            <w:r w:rsidRPr="002136CB">
              <w:rPr>
                <w:rFonts w:ascii="Arial" w:eastAsia="Times New Roman" w:hAnsi="Arial" w:cs="Arial"/>
                <w:lang w:eastAsia="es-CO"/>
              </w:rPr>
              <w:t>Git</w:t>
            </w:r>
            <w:proofErr w:type="spellEnd"/>
            <w:r w:rsidRPr="002136CB">
              <w:rPr>
                <w:rFonts w:ascii="Arial" w:eastAsia="Times New Roman" w:hAnsi="Arial" w:cs="Arial"/>
                <w:lang w:eastAsia="es-CO"/>
              </w:rPr>
              <w:t xml:space="preserve"> y registro de usuario para poder clonar campos de base de datos (</w:t>
            </w:r>
            <w:proofErr w:type="spellStart"/>
            <w:r w:rsidRPr="002136CB">
              <w:rPr>
                <w:rFonts w:ascii="Arial" w:eastAsia="Times New Roman" w:hAnsi="Arial" w:cs="Arial"/>
                <w:lang w:eastAsia="es-CO"/>
              </w:rPr>
              <w:t>MariaDB</w:t>
            </w:r>
            <w:proofErr w:type="spellEnd"/>
            <w:r w:rsidRPr="002136CB">
              <w:rPr>
                <w:rFonts w:ascii="Arial" w:eastAsia="Times New Roman" w:hAnsi="Arial" w:cs="Arial"/>
                <w:lang w:eastAsia="es-CO"/>
              </w:rPr>
              <w:t xml:space="preserve">) y parte de aplicación (Drupal8 proyecto carpeta Web) a un ambiente de </w:t>
            </w:r>
            <w:proofErr w:type="spellStart"/>
            <w:r w:rsidRPr="002136CB">
              <w:rPr>
                <w:rFonts w:ascii="Arial" w:eastAsia="Times New Roman" w:hAnsi="Arial" w:cs="Arial"/>
                <w:lang w:eastAsia="es-CO"/>
              </w:rPr>
              <w:t>versionamiento</w:t>
            </w:r>
            <w:proofErr w:type="spellEnd"/>
            <w:r w:rsidRPr="002136CB">
              <w:rPr>
                <w:rFonts w:ascii="Arial" w:eastAsia="Times New Roman" w:hAnsi="Arial" w:cs="Arial"/>
                <w:lang w:eastAsia="es-CO"/>
              </w:rPr>
              <w:t xml:space="preserve"> en </w:t>
            </w:r>
            <w:proofErr w:type="spellStart"/>
            <w:r w:rsidRPr="002136CB">
              <w:rPr>
                <w:rFonts w:ascii="Arial" w:eastAsia="Times New Roman" w:hAnsi="Arial" w:cs="Arial"/>
                <w:lang w:eastAsia="es-CO"/>
              </w:rPr>
              <w:t>gitLab</w:t>
            </w:r>
            <w:proofErr w:type="spellEnd"/>
            <w:r w:rsidRPr="002136CB">
              <w:rPr>
                <w:rFonts w:ascii="Arial" w:eastAsia="Times New Roman" w:hAnsi="Arial" w:cs="Arial"/>
                <w:lang w:eastAsia="es-CO"/>
              </w:rPr>
              <w:t xml:space="preserve"> sobre el ambiente de pruebas del desarrollo del nuevo portal Web de la empresa.</w:t>
            </w:r>
          </w:p>
          <w:p w:rsidR="00E25451" w:rsidRPr="002136CB" w:rsidRDefault="00E25451" w:rsidP="008966B6">
            <w:pPr>
              <w:pStyle w:val="Prrafodelista"/>
              <w:numPr>
                <w:ilvl w:val="0"/>
                <w:numId w:val="10"/>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Actualización de la versión del sistema de mesa de ayuda GLPI para la implementación de los OLA (Acuerdo de Nivel Operacional) para automatizar los tiempos internos de respuesta de las incidencias de TI, acorde a los indicadores 2, 3 Y 4 del Proceso TIC.</w:t>
            </w:r>
          </w:p>
          <w:p w:rsidR="00E25451" w:rsidRPr="002136CB" w:rsidRDefault="00E25451" w:rsidP="008966B6">
            <w:pPr>
              <w:pStyle w:val="Prrafodelista"/>
              <w:numPr>
                <w:ilvl w:val="0"/>
                <w:numId w:val="10"/>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Creación de máquina virtual, Montaje del Sistema ODOO con la implementación del módulo CHIE suministrado por el IDU.</w:t>
            </w:r>
          </w:p>
          <w:p w:rsidR="00E25451" w:rsidRPr="002136CB" w:rsidRDefault="00E25451" w:rsidP="008966B6">
            <w:pPr>
              <w:pStyle w:val="Prrafodelista"/>
              <w:numPr>
                <w:ilvl w:val="0"/>
                <w:numId w:val="10"/>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Puesta en producción del servicio VPN, que resultó en la actualización del procedimiento PD-71 Administración de Acceso Lógico y la creación del formato FT-71 Solicitud de usuario VPN.</w:t>
            </w:r>
          </w:p>
          <w:p w:rsidR="00E25451" w:rsidRPr="002136CB" w:rsidRDefault="00E25451" w:rsidP="008966B6">
            <w:pPr>
              <w:pStyle w:val="Prrafodelista"/>
              <w:numPr>
                <w:ilvl w:val="0"/>
                <w:numId w:val="10"/>
              </w:numPr>
              <w:spacing w:after="0" w:line="240" w:lineRule="auto"/>
              <w:jc w:val="both"/>
              <w:rPr>
                <w:rFonts w:ascii="Arial" w:eastAsia="Times New Roman" w:hAnsi="Arial" w:cs="Arial"/>
                <w:lang w:eastAsia="es-CO"/>
              </w:rPr>
            </w:pPr>
            <w:r w:rsidRPr="002136CB">
              <w:rPr>
                <w:rFonts w:ascii="Arial" w:eastAsia="Times New Roman" w:hAnsi="Arial" w:cs="Arial"/>
                <w:lang w:eastAsia="es-CO"/>
              </w:rPr>
              <w:t>Avance del 70% en la racionalización del trámite " Cumplimiento de la obligación VIS-VIP a través de compensación económica " a través de la Ventanilla Única de la Construcción -VUC.</w:t>
            </w:r>
          </w:p>
          <w:p w:rsidR="00583567" w:rsidRPr="00E25451" w:rsidRDefault="00E25451" w:rsidP="008966B6">
            <w:pPr>
              <w:pStyle w:val="Prrafodelista"/>
              <w:numPr>
                <w:ilvl w:val="0"/>
                <w:numId w:val="10"/>
              </w:numPr>
              <w:spacing w:after="0" w:line="240" w:lineRule="auto"/>
              <w:jc w:val="both"/>
              <w:rPr>
                <w:rFonts w:ascii="Arial" w:eastAsia="Times New Roman" w:hAnsi="Arial" w:cs="Arial"/>
                <w:szCs w:val="24"/>
                <w:lang w:eastAsia="es-CO"/>
              </w:rPr>
            </w:pPr>
            <w:r w:rsidRPr="002136CB">
              <w:rPr>
                <w:rFonts w:ascii="Arial" w:eastAsia="Times New Roman" w:hAnsi="Arial" w:cs="Arial"/>
                <w:lang w:eastAsia="es-CO"/>
              </w:rPr>
              <w:t>Puesta en producción del Plan Piloto de Teletrabajo con un funcionario de planta en la modalidad Suplementario.</w:t>
            </w:r>
          </w:p>
          <w:p w:rsidR="00583567" w:rsidRPr="00F12829" w:rsidRDefault="00583567" w:rsidP="00E87251">
            <w:pPr>
              <w:pStyle w:val="Prrafodelista"/>
              <w:shd w:val="clear" w:color="auto" w:fill="FFFFFF"/>
              <w:spacing w:after="0" w:line="240" w:lineRule="auto"/>
              <w:jc w:val="both"/>
              <w:rPr>
                <w:rFonts w:ascii="Arial" w:eastAsia="Times New Roman" w:hAnsi="Arial" w:cs="Arial"/>
                <w:color w:val="222222"/>
                <w:szCs w:val="24"/>
                <w:lang w:eastAsia="es-CO"/>
              </w:rPr>
            </w:pPr>
          </w:p>
          <w:p w:rsidR="009748EA" w:rsidRPr="00F12829" w:rsidRDefault="009748EA" w:rsidP="00E87251">
            <w:pPr>
              <w:contextualSpacing/>
              <w:rPr>
                <w:rFonts w:ascii="Arial" w:eastAsia="Times New Roman" w:hAnsi="Arial" w:cs="Arial"/>
                <w:b/>
                <w:sz w:val="22"/>
                <w:u w:val="single"/>
                <w:lang w:eastAsia="es-CO"/>
              </w:rPr>
            </w:pPr>
          </w:p>
          <w:p w:rsidR="009748EA" w:rsidRPr="00F12829" w:rsidRDefault="00F46927" w:rsidP="00E87251">
            <w:pPr>
              <w:contextualSpacing/>
              <w:rPr>
                <w:rFonts w:ascii="Arial" w:eastAsia="Times New Roman" w:hAnsi="Arial" w:cs="Arial"/>
                <w:b/>
                <w:sz w:val="22"/>
                <w:u w:val="single"/>
                <w:lang w:eastAsia="es-CO"/>
              </w:rPr>
            </w:pPr>
            <w:r w:rsidRPr="006C5D8D">
              <w:rPr>
                <w:rFonts w:ascii="Arial" w:eastAsia="Times New Roman" w:hAnsi="Arial" w:cs="Arial"/>
                <w:b/>
                <w:sz w:val="22"/>
                <w:u w:val="single"/>
                <w:lang w:eastAsia="es-CO"/>
              </w:rPr>
              <w:t>PLANES, PROGRAMAS Y PROYECTOS</w:t>
            </w:r>
          </w:p>
          <w:p w:rsidR="00D45DC7" w:rsidRPr="00F12829" w:rsidRDefault="00D45DC7" w:rsidP="00E87251">
            <w:pPr>
              <w:contextualSpacing/>
              <w:jc w:val="center"/>
              <w:rPr>
                <w:rFonts w:ascii="Arial" w:eastAsia="Times New Roman" w:hAnsi="Arial" w:cs="Arial"/>
                <w:b/>
                <w:sz w:val="22"/>
                <w:u w:val="single"/>
                <w:lang w:eastAsia="es-CO"/>
              </w:rPr>
            </w:pPr>
          </w:p>
          <w:p w:rsidR="00E25451" w:rsidRPr="002136CB" w:rsidRDefault="00E25451" w:rsidP="00E25451">
            <w:pPr>
              <w:pStyle w:val="Default"/>
              <w:contextualSpacing/>
              <w:jc w:val="both"/>
              <w:rPr>
                <w:sz w:val="22"/>
                <w:szCs w:val="22"/>
              </w:rPr>
            </w:pPr>
            <w:r w:rsidRPr="002136CB">
              <w:rPr>
                <w:sz w:val="22"/>
                <w:szCs w:val="22"/>
              </w:rPr>
              <w:t>A continuación, se relacionan las actividades adelantas en este periodo:</w:t>
            </w:r>
          </w:p>
          <w:p w:rsidR="00E25451" w:rsidRPr="002136CB" w:rsidRDefault="00E25451" w:rsidP="00E25451">
            <w:pPr>
              <w:contextualSpacing/>
              <w:rPr>
                <w:rFonts w:ascii="Arial" w:eastAsia="Times New Roman" w:hAnsi="Arial" w:cs="Arial"/>
                <w:color w:val="000000"/>
                <w:sz w:val="22"/>
                <w:szCs w:val="22"/>
                <w:lang w:eastAsia="es-CO"/>
              </w:rPr>
            </w:pPr>
          </w:p>
          <w:p w:rsidR="00E25451" w:rsidRPr="002136CB" w:rsidRDefault="00E25451" w:rsidP="00E25451">
            <w:pPr>
              <w:pStyle w:val="Prrafodelista"/>
              <w:numPr>
                <w:ilvl w:val="0"/>
                <w:numId w:val="2"/>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 xml:space="preserve">Seguimiento al cumplimiento de los planes de acción, plan de contratación de inversión de la Empresa: los seguimientos a planes de acción de inversión se realizan cada trimestre, por lo tanto, en este periodo de tiempo se realizó el seguimiento al segundo con fecha de corte 30 de junio y tercer trimestre con fecha de corte 30 de septiembre. Con respecto al seguimiento al Plan de Contratación, se realiza cada vez que se presentan modificaciones, actualizaciones o se afecta el presupuesto programado para cada uno de los rubros, lo cual se consolida de manera mensual. A la fecha, se ha cumplido con todos los seguimientos requeridos. </w:t>
            </w:r>
          </w:p>
          <w:p w:rsidR="00E25451" w:rsidRPr="002136CB" w:rsidRDefault="00E25451" w:rsidP="00E25451">
            <w:pPr>
              <w:jc w:val="both"/>
              <w:rPr>
                <w:rFonts w:ascii="Arial" w:eastAsia="Times New Roman" w:hAnsi="Arial" w:cs="Arial"/>
                <w:color w:val="000000"/>
                <w:sz w:val="22"/>
                <w:szCs w:val="22"/>
                <w:lang w:eastAsia="es-CO"/>
              </w:rPr>
            </w:pPr>
          </w:p>
          <w:p w:rsidR="00E25451" w:rsidRPr="002136CB" w:rsidRDefault="00E25451" w:rsidP="00E25451">
            <w:pPr>
              <w:pStyle w:val="Prrafodelista"/>
              <w:numPr>
                <w:ilvl w:val="0"/>
                <w:numId w:val="2"/>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 xml:space="preserve">Seguimiento de la ejecución presupuestal de inversión: la ejecución presupuestal de inversión se reporta mensualmente a través del Formato Único de Seguimiento Sectorial - FUSS ante la Secretaría </w:t>
            </w:r>
            <w:r w:rsidRPr="002136CB">
              <w:rPr>
                <w:rFonts w:ascii="Arial" w:eastAsia="Times New Roman" w:hAnsi="Arial" w:cs="Arial"/>
                <w:color w:val="000000"/>
                <w:lang w:eastAsia="es-CO"/>
              </w:rPr>
              <w:lastRenderedPageBreak/>
              <w:t>Distrital de Hábitat, y se informa a la Gerencia cuando ésta lo solicita. En este periodo de tiempo se realizaron 4 reportes correspondientes a los meses de junio, julio, agosto y septiembre. Se encuentra en elaboración el reporte corte octubre de 2019.</w:t>
            </w:r>
          </w:p>
          <w:p w:rsidR="00E25451" w:rsidRPr="002136CB" w:rsidRDefault="00E25451" w:rsidP="00E25451">
            <w:pPr>
              <w:rPr>
                <w:rFonts w:ascii="Arial" w:eastAsia="Times New Roman" w:hAnsi="Arial" w:cs="Arial"/>
                <w:color w:val="000000"/>
                <w:sz w:val="22"/>
                <w:szCs w:val="22"/>
                <w:lang w:eastAsia="es-CO"/>
              </w:rPr>
            </w:pPr>
          </w:p>
          <w:p w:rsidR="00E25451" w:rsidRPr="002136CB" w:rsidRDefault="00E25451" w:rsidP="00E25451">
            <w:pPr>
              <w:pStyle w:val="Prrafodelista"/>
              <w:numPr>
                <w:ilvl w:val="0"/>
                <w:numId w:val="2"/>
              </w:numPr>
              <w:spacing w:after="0" w:line="240" w:lineRule="auto"/>
              <w:jc w:val="both"/>
              <w:rPr>
                <w:rFonts w:ascii="Arial" w:eastAsia="Times New Roman" w:hAnsi="Arial" w:cs="Arial"/>
                <w:color w:val="000000"/>
                <w:lang w:eastAsia="es-CO"/>
              </w:rPr>
            </w:pPr>
            <w:r w:rsidRPr="002136CB">
              <w:rPr>
                <w:rFonts w:ascii="Arial" w:eastAsia="Times New Roman" w:hAnsi="Arial" w:cs="Arial"/>
                <w:color w:val="000000"/>
                <w:lang w:eastAsia="es-CO"/>
              </w:rPr>
              <w:t xml:space="preserve">Seguimiento avance metas Plan de Desarrollo: “Seguimiento a proyectos de inversión - Plan de Desarrollo a través de la herramienta SEGPLAN” se realizó la actualización y seguimiento de los módulos de Inversión, Gestión, Actividades y </w:t>
            </w:r>
            <w:proofErr w:type="spellStart"/>
            <w:r w:rsidRPr="002136CB">
              <w:rPr>
                <w:rFonts w:ascii="Arial" w:eastAsia="Times New Roman" w:hAnsi="Arial" w:cs="Arial"/>
                <w:color w:val="000000"/>
                <w:lang w:eastAsia="es-CO"/>
              </w:rPr>
              <w:t>Territorialización</w:t>
            </w:r>
            <w:proofErr w:type="spellEnd"/>
            <w:r w:rsidRPr="002136CB">
              <w:rPr>
                <w:rFonts w:ascii="Arial" w:eastAsia="Times New Roman" w:hAnsi="Arial" w:cs="Arial"/>
                <w:color w:val="000000"/>
                <w:lang w:eastAsia="es-CO"/>
              </w:rPr>
              <w:t xml:space="preserve"> con corte a septiembre de 2019 de manera oportuna, tal como lo establece la Secretaría Distrital de Planeación. </w:t>
            </w:r>
          </w:p>
          <w:p w:rsidR="007C1F1E" w:rsidRPr="002136CB" w:rsidRDefault="007C1F1E" w:rsidP="00E25451">
            <w:pPr>
              <w:pStyle w:val="Prrafodelista"/>
              <w:spacing w:after="0" w:line="240" w:lineRule="auto"/>
              <w:ind w:left="360"/>
              <w:jc w:val="both"/>
              <w:rPr>
                <w:rFonts w:ascii="Arial" w:eastAsia="Times New Roman" w:hAnsi="Arial" w:cs="Arial"/>
                <w:color w:val="000000"/>
                <w:lang w:eastAsia="es-CO"/>
              </w:rPr>
            </w:pPr>
          </w:p>
          <w:p w:rsidR="00E25451" w:rsidRPr="002136CB" w:rsidRDefault="00E25451" w:rsidP="00E25451">
            <w:pPr>
              <w:contextualSpacing/>
              <w:jc w:val="center"/>
              <w:rPr>
                <w:rFonts w:ascii="Arial" w:eastAsia="Times New Roman" w:hAnsi="Arial" w:cs="Arial"/>
                <w:b/>
                <w:i/>
                <w:color w:val="000000"/>
                <w:sz w:val="22"/>
                <w:szCs w:val="22"/>
                <w:lang w:eastAsia="es-CO"/>
              </w:rPr>
            </w:pPr>
            <w:r w:rsidRPr="002136CB">
              <w:rPr>
                <w:rFonts w:ascii="Arial" w:eastAsia="Times New Roman" w:hAnsi="Arial" w:cs="Arial"/>
                <w:b/>
                <w:i/>
                <w:color w:val="000000"/>
                <w:sz w:val="22"/>
                <w:szCs w:val="22"/>
                <w:lang w:eastAsia="es-CO"/>
              </w:rPr>
              <w:t>Avance de Metas Plan de Desarrollo con corte septiembre 30 de 2019</w:t>
            </w:r>
          </w:p>
          <w:p w:rsidR="00E25451" w:rsidRPr="002136CB" w:rsidRDefault="00E25451" w:rsidP="00E25451">
            <w:pPr>
              <w:contextualSpacing/>
              <w:jc w:val="both"/>
              <w:rPr>
                <w:rFonts w:ascii="Arial" w:eastAsia="Times New Roman" w:hAnsi="Arial" w:cs="Arial"/>
                <w:color w:val="000000"/>
                <w:sz w:val="22"/>
                <w:szCs w:val="22"/>
                <w:lang w:eastAsia="es-CO"/>
              </w:rPr>
            </w:pPr>
          </w:p>
          <w:p w:rsidR="00E25451" w:rsidRPr="002136CB" w:rsidRDefault="00E25451" w:rsidP="00E25451">
            <w:pPr>
              <w:contextualSpacing/>
              <w:jc w:val="both"/>
              <w:rPr>
                <w:rFonts w:ascii="Arial" w:eastAsia="Times New Roman" w:hAnsi="Arial" w:cs="Arial"/>
                <w:color w:val="000000"/>
                <w:sz w:val="22"/>
                <w:szCs w:val="22"/>
                <w:lang w:eastAsia="es-CO"/>
              </w:rPr>
            </w:pPr>
            <w:r w:rsidRPr="002136CB">
              <w:rPr>
                <w:rFonts w:ascii="Arial" w:hAnsi="Arial" w:cs="Arial"/>
                <w:noProof/>
                <w:sz w:val="22"/>
                <w:szCs w:val="22"/>
                <w:lang w:eastAsia="es-CO" w:bidi="ar-SA"/>
              </w:rPr>
              <w:drawing>
                <wp:inline distT="0" distB="0" distL="0" distR="0" wp14:anchorId="5FB40082" wp14:editId="17846554">
                  <wp:extent cx="6524625" cy="158993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147" t="24227" r="39208" b="53126"/>
                          <a:stretch/>
                        </pic:blipFill>
                        <pic:spPr bwMode="auto">
                          <a:xfrm>
                            <a:off x="0" y="0"/>
                            <a:ext cx="6587925" cy="1605356"/>
                          </a:xfrm>
                          <a:prstGeom prst="rect">
                            <a:avLst/>
                          </a:prstGeom>
                          <a:ln>
                            <a:noFill/>
                          </a:ln>
                          <a:extLst>
                            <a:ext uri="{53640926-AAD7-44D8-BBD7-CCE9431645EC}">
                              <a14:shadowObscured xmlns:a14="http://schemas.microsoft.com/office/drawing/2010/main"/>
                            </a:ext>
                          </a:extLst>
                        </pic:spPr>
                      </pic:pic>
                    </a:graphicData>
                  </a:graphic>
                </wp:inline>
              </w:drawing>
            </w:r>
          </w:p>
          <w:p w:rsidR="00583567" w:rsidRPr="0033217A" w:rsidRDefault="00583567" w:rsidP="00E87251">
            <w:pPr>
              <w:contextualSpacing/>
              <w:jc w:val="both"/>
              <w:rPr>
                <w:rFonts w:ascii="Arial" w:eastAsia="Times New Roman" w:hAnsi="Arial" w:cs="Arial"/>
                <w:color w:val="000000"/>
                <w:lang w:eastAsia="es-CO"/>
              </w:rPr>
            </w:pPr>
          </w:p>
          <w:p w:rsidR="00565CC4" w:rsidRPr="00565CC4" w:rsidRDefault="00565CC4" w:rsidP="00E87251">
            <w:pPr>
              <w:widowControl/>
              <w:suppressAutoHyphens w:val="0"/>
              <w:autoSpaceDE w:val="0"/>
              <w:autoSpaceDN w:val="0"/>
              <w:adjustRightInd w:val="0"/>
              <w:contextualSpacing/>
              <w:jc w:val="both"/>
              <w:rPr>
                <w:rFonts w:ascii="Arial" w:hAnsi="Arial" w:cs="Arial"/>
                <w:b/>
                <w:u w:val="single"/>
              </w:rPr>
            </w:pPr>
            <w:r w:rsidRPr="00E52215">
              <w:rPr>
                <w:rFonts w:ascii="Arial" w:hAnsi="Arial" w:cs="Arial"/>
                <w:b/>
                <w:u w:val="single"/>
              </w:rPr>
              <w:t>PLAN DE MEJORAMIENTO CONTRALORÍA:</w:t>
            </w:r>
          </w:p>
          <w:p w:rsidR="00565CC4" w:rsidRPr="00565CC4" w:rsidRDefault="00565CC4" w:rsidP="00E87251">
            <w:pPr>
              <w:widowControl/>
              <w:suppressAutoHyphens w:val="0"/>
              <w:autoSpaceDE w:val="0"/>
              <w:autoSpaceDN w:val="0"/>
              <w:adjustRightInd w:val="0"/>
              <w:ind w:firstLine="360"/>
              <w:contextualSpacing/>
              <w:jc w:val="both"/>
              <w:rPr>
                <w:rFonts w:ascii="Arial" w:hAnsi="Arial" w:cs="Arial"/>
                <w:b/>
                <w:u w:val="single"/>
              </w:rPr>
            </w:pPr>
          </w:p>
          <w:p w:rsidR="00583567" w:rsidRDefault="00583567" w:rsidP="00B62DA3">
            <w:pPr>
              <w:pStyle w:val="Cuerpodetexto"/>
              <w:spacing w:after="0" w:line="240" w:lineRule="auto"/>
              <w:contextualSpacing/>
              <w:rPr>
                <w:rFonts w:ascii="Arial" w:hAnsi="Arial" w:cs="Arial"/>
                <w:b/>
                <w:sz w:val="22"/>
                <w:szCs w:val="22"/>
              </w:rPr>
            </w:pPr>
            <w:r>
              <w:rPr>
                <w:rFonts w:ascii="Arial" w:hAnsi="Arial" w:cs="Arial"/>
                <w:b/>
                <w:sz w:val="22"/>
                <w:szCs w:val="22"/>
              </w:rPr>
              <w:t xml:space="preserve">Situación con corte a </w:t>
            </w:r>
            <w:r w:rsidR="00933F5B">
              <w:rPr>
                <w:rFonts w:ascii="Arial" w:hAnsi="Arial" w:cs="Arial"/>
                <w:b/>
                <w:sz w:val="22"/>
                <w:szCs w:val="22"/>
              </w:rPr>
              <w:t>septiembre 30 de 2019</w:t>
            </w:r>
            <w:r>
              <w:rPr>
                <w:rFonts w:ascii="Arial" w:hAnsi="Arial" w:cs="Arial"/>
                <w:b/>
                <w:sz w:val="22"/>
                <w:szCs w:val="22"/>
              </w:rPr>
              <w:t>.</w:t>
            </w:r>
          </w:p>
          <w:p w:rsidR="00583567" w:rsidRDefault="00583567" w:rsidP="00E87251">
            <w:pPr>
              <w:contextualSpacing/>
              <w:jc w:val="both"/>
              <w:rPr>
                <w:rFonts w:ascii="Arial" w:hAnsi="Arial" w:cs="Arial"/>
                <w:sz w:val="22"/>
                <w:szCs w:val="22"/>
                <w:lang w:val="es-ES"/>
              </w:rPr>
            </w:pPr>
          </w:p>
          <w:p w:rsidR="00583567" w:rsidRDefault="00583567" w:rsidP="00E87251">
            <w:pPr>
              <w:contextualSpacing/>
              <w:jc w:val="both"/>
              <w:rPr>
                <w:rFonts w:ascii="Arial" w:hAnsi="Arial" w:cs="Arial"/>
                <w:sz w:val="22"/>
                <w:szCs w:val="22"/>
                <w:lang w:val="es-ES"/>
              </w:rPr>
            </w:pPr>
            <w:r w:rsidRPr="00A54A9C">
              <w:rPr>
                <w:rFonts w:ascii="Arial" w:hAnsi="Arial" w:cs="Arial"/>
                <w:sz w:val="22"/>
                <w:szCs w:val="22"/>
                <w:lang w:val="es-ES"/>
              </w:rPr>
              <w:t xml:space="preserve">Para el </w:t>
            </w:r>
            <w:r>
              <w:rPr>
                <w:rFonts w:ascii="Arial" w:hAnsi="Arial" w:cs="Arial"/>
                <w:sz w:val="22"/>
                <w:szCs w:val="22"/>
                <w:lang w:val="es-ES"/>
              </w:rPr>
              <w:t xml:space="preserve">corte </w:t>
            </w:r>
            <w:r w:rsidRPr="00A54A9C">
              <w:rPr>
                <w:rFonts w:ascii="Arial" w:hAnsi="Arial" w:cs="Arial"/>
                <w:sz w:val="22"/>
                <w:szCs w:val="22"/>
                <w:lang w:val="es-ES"/>
              </w:rPr>
              <w:t>3</w:t>
            </w:r>
            <w:r>
              <w:rPr>
                <w:rFonts w:ascii="Arial" w:hAnsi="Arial" w:cs="Arial"/>
                <w:sz w:val="22"/>
                <w:szCs w:val="22"/>
                <w:lang w:val="es-ES"/>
              </w:rPr>
              <w:t>0</w:t>
            </w:r>
            <w:r w:rsidRPr="00A54A9C">
              <w:rPr>
                <w:rFonts w:ascii="Arial" w:hAnsi="Arial" w:cs="Arial"/>
                <w:sz w:val="22"/>
                <w:szCs w:val="22"/>
                <w:lang w:val="es-ES"/>
              </w:rPr>
              <w:t xml:space="preserve"> de </w:t>
            </w:r>
            <w:r w:rsidR="00933F5B">
              <w:rPr>
                <w:rFonts w:ascii="Arial" w:hAnsi="Arial" w:cs="Arial"/>
                <w:sz w:val="22"/>
                <w:szCs w:val="22"/>
                <w:lang w:val="es-ES"/>
              </w:rPr>
              <w:t>septiembre</w:t>
            </w:r>
            <w:r>
              <w:rPr>
                <w:rFonts w:ascii="Arial" w:hAnsi="Arial" w:cs="Arial"/>
                <w:sz w:val="22"/>
                <w:szCs w:val="22"/>
                <w:lang w:val="es-ES"/>
              </w:rPr>
              <w:t xml:space="preserve"> </w:t>
            </w:r>
            <w:r w:rsidRPr="00A54A9C">
              <w:rPr>
                <w:rFonts w:ascii="Arial" w:hAnsi="Arial" w:cs="Arial"/>
                <w:sz w:val="22"/>
                <w:szCs w:val="22"/>
                <w:lang w:val="es-ES"/>
              </w:rPr>
              <w:t>de 201</w:t>
            </w:r>
            <w:r w:rsidR="00933F5B">
              <w:rPr>
                <w:rFonts w:ascii="Arial" w:hAnsi="Arial" w:cs="Arial"/>
                <w:sz w:val="22"/>
                <w:szCs w:val="22"/>
                <w:lang w:val="es-ES"/>
              </w:rPr>
              <w:t>9</w:t>
            </w:r>
            <w:r>
              <w:rPr>
                <w:rFonts w:ascii="Arial" w:hAnsi="Arial" w:cs="Arial"/>
                <w:sz w:val="22"/>
                <w:szCs w:val="22"/>
                <w:lang w:val="es-ES"/>
              </w:rPr>
              <w:t>, objeto del análisis de Auditoría de Regularidad Código 20 – Vigencia 2018 – PAD 2019, finalizada el 24 de abril de 2019, la Contraloría de Bogotá (corte 31 de dic 2018), verificó treinta y dos (32) acciones y estableció que veintiséis (26) fueron cerradas, dos (2) fueron catalogadas como incumplidas y cuatro (4) como inefectivas.</w:t>
            </w:r>
          </w:p>
          <w:p w:rsidR="00583567" w:rsidRDefault="00583567" w:rsidP="00E87251">
            <w:pPr>
              <w:contextualSpacing/>
              <w:jc w:val="both"/>
              <w:rPr>
                <w:rFonts w:ascii="Arial" w:hAnsi="Arial" w:cs="Arial"/>
                <w:sz w:val="22"/>
                <w:szCs w:val="22"/>
                <w:lang w:val="es-ES"/>
              </w:rPr>
            </w:pPr>
          </w:p>
          <w:p w:rsidR="00583567" w:rsidRDefault="00583567" w:rsidP="00E87251">
            <w:pPr>
              <w:contextualSpacing/>
              <w:jc w:val="both"/>
              <w:rPr>
                <w:rFonts w:ascii="Arial" w:hAnsi="Arial" w:cs="Arial"/>
                <w:b/>
                <w:sz w:val="22"/>
                <w:szCs w:val="22"/>
                <w:u w:val="single"/>
                <w:lang w:val="es-ES"/>
              </w:rPr>
            </w:pPr>
            <w:r>
              <w:rPr>
                <w:rFonts w:ascii="Arial" w:hAnsi="Arial" w:cs="Arial"/>
                <w:sz w:val="22"/>
                <w:szCs w:val="22"/>
                <w:lang w:val="es-ES"/>
              </w:rPr>
              <w:t>Una vez incluidos los catorce (14) hallazgos y los veinticuatro (24) acciones producto de la mencionada auditoría y efectuado el respectivo seguimiento por parte de la Oficina de Control Interno, se concluye que la Empresa de Renovación y Desarrollo Urbano de Bogotá D.C cuenta</w:t>
            </w:r>
            <w:r w:rsidRPr="00D44D8C">
              <w:rPr>
                <w:rFonts w:ascii="Arial" w:hAnsi="Arial" w:cs="Arial"/>
                <w:b/>
                <w:sz w:val="22"/>
                <w:szCs w:val="22"/>
                <w:u w:val="single"/>
                <w:lang w:val="es-ES"/>
              </w:rPr>
              <w:t xml:space="preserve"> con </w:t>
            </w:r>
            <w:r>
              <w:rPr>
                <w:rFonts w:ascii="Arial" w:hAnsi="Arial" w:cs="Arial"/>
                <w:b/>
                <w:sz w:val="22"/>
                <w:szCs w:val="22"/>
                <w:u w:val="single"/>
                <w:lang w:val="es-ES"/>
              </w:rPr>
              <w:t xml:space="preserve">28 </w:t>
            </w:r>
            <w:r w:rsidRPr="00D44D8C">
              <w:rPr>
                <w:rFonts w:ascii="Arial" w:hAnsi="Arial" w:cs="Arial"/>
                <w:b/>
                <w:sz w:val="22"/>
                <w:szCs w:val="22"/>
                <w:u w:val="single"/>
                <w:lang w:val="es-ES"/>
              </w:rPr>
              <w:t xml:space="preserve">hallazgos y </w:t>
            </w:r>
            <w:r>
              <w:rPr>
                <w:rFonts w:ascii="Arial" w:hAnsi="Arial" w:cs="Arial"/>
                <w:b/>
                <w:sz w:val="22"/>
                <w:szCs w:val="22"/>
                <w:u w:val="single"/>
                <w:lang w:val="es-ES"/>
              </w:rPr>
              <w:t>48</w:t>
            </w:r>
            <w:r w:rsidRPr="00D44D8C">
              <w:rPr>
                <w:rFonts w:ascii="Arial" w:hAnsi="Arial" w:cs="Arial"/>
                <w:b/>
                <w:sz w:val="22"/>
                <w:szCs w:val="22"/>
                <w:u w:val="single"/>
                <w:lang w:val="es-ES"/>
              </w:rPr>
              <w:t xml:space="preserve"> acciones asociadas</w:t>
            </w:r>
            <w:r>
              <w:rPr>
                <w:rFonts w:ascii="Arial" w:hAnsi="Arial" w:cs="Arial"/>
                <w:b/>
                <w:sz w:val="22"/>
                <w:szCs w:val="22"/>
                <w:u w:val="single"/>
                <w:lang w:val="es-ES"/>
              </w:rPr>
              <w:t xml:space="preserve">, con corte a </w:t>
            </w:r>
            <w:r w:rsidR="00BE761A">
              <w:rPr>
                <w:rFonts w:ascii="Arial" w:hAnsi="Arial" w:cs="Arial"/>
                <w:b/>
                <w:sz w:val="22"/>
                <w:szCs w:val="22"/>
                <w:u w:val="single"/>
                <w:lang w:val="es-ES"/>
              </w:rPr>
              <w:t xml:space="preserve">septiembre </w:t>
            </w:r>
            <w:r>
              <w:rPr>
                <w:rFonts w:ascii="Arial" w:hAnsi="Arial" w:cs="Arial"/>
                <w:b/>
                <w:sz w:val="22"/>
                <w:szCs w:val="22"/>
                <w:u w:val="single"/>
                <w:lang w:val="es-ES"/>
              </w:rPr>
              <w:t>30 de 2019</w:t>
            </w:r>
            <w:r w:rsidRPr="00D44D8C">
              <w:rPr>
                <w:rFonts w:ascii="Arial" w:hAnsi="Arial" w:cs="Arial"/>
                <w:b/>
                <w:sz w:val="22"/>
                <w:szCs w:val="22"/>
                <w:u w:val="single"/>
                <w:lang w:val="es-ES"/>
              </w:rPr>
              <w:t xml:space="preserve">, </w:t>
            </w:r>
            <w:r>
              <w:rPr>
                <w:rFonts w:ascii="Arial" w:hAnsi="Arial" w:cs="Arial"/>
                <w:b/>
                <w:sz w:val="22"/>
                <w:szCs w:val="22"/>
                <w:u w:val="single"/>
                <w:lang w:val="es-ES"/>
              </w:rPr>
              <w:t xml:space="preserve">(Ver detalle en archivo anexo), </w:t>
            </w:r>
            <w:r w:rsidRPr="00D44D8C">
              <w:rPr>
                <w:rFonts w:ascii="Arial" w:hAnsi="Arial" w:cs="Arial"/>
                <w:b/>
                <w:sz w:val="22"/>
                <w:szCs w:val="22"/>
                <w:u w:val="single"/>
                <w:lang w:val="es-ES"/>
              </w:rPr>
              <w:t>así:</w:t>
            </w:r>
          </w:p>
          <w:p w:rsidR="00BE761A" w:rsidRDefault="00BE761A" w:rsidP="00E87251">
            <w:pPr>
              <w:contextualSpacing/>
              <w:jc w:val="both"/>
              <w:rPr>
                <w:rFonts w:ascii="Arial" w:hAnsi="Arial" w:cs="Arial"/>
                <w:b/>
                <w:sz w:val="22"/>
                <w:szCs w:val="22"/>
                <w:u w:val="single"/>
                <w:lang w:val="es-ES"/>
              </w:rPr>
            </w:pPr>
          </w:p>
          <w:p w:rsidR="00583567" w:rsidRPr="00933F5B" w:rsidRDefault="00933F5B" w:rsidP="00933F5B">
            <w:pPr>
              <w:contextualSpacing/>
              <w:jc w:val="center"/>
              <w:rPr>
                <w:rFonts w:ascii="Arial" w:hAnsi="Arial" w:cs="Arial"/>
                <w:b/>
                <w:sz w:val="22"/>
                <w:szCs w:val="22"/>
                <w:u w:val="single"/>
                <w:lang w:val="es-ES"/>
              </w:rPr>
            </w:pPr>
            <w:r>
              <w:rPr>
                <w:noProof/>
                <w:lang w:eastAsia="es-CO"/>
              </w:rPr>
              <w:drawing>
                <wp:inline distT="0" distB="0" distL="0" distR="0" wp14:anchorId="0B1D7AB1" wp14:editId="04F87F58">
                  <wp:extent cx="4019550" cy="21989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789" t="37498" r="21216" b="12904"/>
                          <a:stretch/>
                        </pic:blipFill>
                        <pic:spPr bwMode="auto">
                          <a:xfrm>
                            <a:off x="0" y="0"/>
                            <a:ext cx="4039185" cy="2209672"/>
                          </a:xfrm>
                          <a:prstGeom prst="rect">
                            <a:avLst/>
                          </a:prstGeom>
                          <a:ln>
                            <a:noFill/>
                          </a:ln>
                          <a:extLst>
                            <a:ext uri="{53640926-AAD7-44D8-BBD7-CCE9431645EC}">
                              <a14:shadowObscured xmlns:a14="http://schemas.microsoft.com/office/drawing/2010/main"/>
                            </a:ext>
                          </a:extLst>
                        </pic:spPr>
                      </pic:pic>
                    </a:graphicData>
                  </a:graphic>
                </wp:inline>
              </w:drawing>
            </w:r>
          </w:p>
          <w:p w:rsidR="00583567" w:rsidRDefault="00583567" w:rsidP="00E87251">
            <w:pPr>
              <w:pStyle w:val="Cuerpodetexto"/>
              <w:spacing w:after="0" w:line="240" w:lineRule="auto"/>
              <w:contextualSpacing/>
              <w:jc w:val="center"/>
              <w:rPr>
                <w:rFonts w:ascii="Arial" w:hAnsi="Arial" w:cs="Arial"/>
                <w:sz w:val="18"/>
                <w:szCs w:val="18"/>
              </w:rPr>
            </w:pPr>
            <w:r w:rsidRPr="00587753">
              <w:rPr>
                <w:rFonts w:ascii="Arial" w:hAnsi="Arial" w:cs="Arial"/>
                <w:sz w:val="18"/>
                <w:szCs w:val="18"/>
              </w:rPr>
              <w:t xml:space="preserve"> </w:t>
            </w:r>
            <w:r w:rsidRPr="00661412">
              <w:rPr>
                <w:rFonts w:ascii="Arial" w:hAnsi="Arial" w:cs="Arial"/>
                <w:sz w:val="18"/>
                <w:szCs w:val="18"/>
              </w:rPr>
              <w:t>Fuente: Plan de mejoramiento 201</w:t>
            </w:r>
            <w:r>
              <w:rPr>
                <w:rFonts w:ascii="Arial" w:hAnsi="Arial" w:cs="Arial"/>
                <w:sz w:val="18"/>
                <w:szCs w:val="18"/>
              </w:rPr>
              <w:t>9</w:t>
            </w:r>
          </w:p>
          <w:p w:rsidR="00583567" w:rsidRDefault="00583567" w:rsidP="00E87251">
            <w:pPr>
              <w:contextualSpacing/>
              <w:jc w:val="both"/>
              <w:rPr>
                <w:rFonts w:ascii="Arial" w:hAnsi="Arial" w:cs="Arial"/>
                <w:b/>
                <w:sz w:val="22"/>
                <w:szCs w:val="22"/>
                <w:u w:val="single"/>
                <w:lang w:val="es-ES"/>
              </w:rPr>
            </w:pPr>
          </w:p>
          <w:p w:rsidR="00583567" w:rsidRPr="008A0F0C" w:rsidRDefault="00583567" w:rsidP="008966B6">
            <w:pPr>
              <w:pStyle w:val="Cuerpodetexto"/>
              <w:numPr>
                <w:ilvl w:val="1"/>
                <w:numId w:val="6"/>
              </w:numPr>
              <w:spacing w:after="0" w:line="240" w:lineRule="auto"/>
              <w:contextualSpacing/>
              <w:rPr>
                <w:rFonts w:ascii="Arial" w:hAnsi="Arial" w:cs="Arial"/>
                <w:b/>
                <w:sz w:val="22"/>
                <w:szCs w:val="22"/>
              </w:rPr>
            </w:pPr>
            <w:r>
              <w:rPr>
                <w:rFonts w:ascii="Arial" w:hAnsi="Arial" w:cs="Arial"/>
                <w:b/>
                <w:sz w:val="22"/>
                <w:szCs w:val="22"/>
              </w:rPr>
              <w:t>A</w:t>
            </w:r>
            <w:r w:rsidRPr="008A0F0C">
              <w:rPr>
                <w:rFonts w:ascii="Arial" w:hAnsi="Arial" w:cs="Arial"/>
                <w:b/>
                <w:sz w:val="22"/>
                <w:szCs w:val="22"/>
              </w:rPr>
              <w:t xml:space="preserve">cciones </w:t>
            </w:r>
            <w:r>
              <w:rPr>
                <w:rFonts w:ascii="Arial" w:hAnsi="Arial" w:cs="Arial"/>
                <w:b/>
                <w:sz w:val="22"/>
                <w:szCs w:val="22"/>
              </w:rPr>
              <w:t xml:space="preserve">Incumplidas </w:t>
            </w:r>
          </w:p>
          <w:p w:rsidR="00583567" w:rsidRPr="008A0F0C" w:rsidRDefault="00583567" w:rsidP="00E87251">
            <w:pPr>
              <w:contextualSpacing/>
              <w:rPr>
                <w:rFonts w:ascii="Arial" w:hAnsi="Arial" w:cs="Arial"/>
                <w:sz w:val="22"/>
                <w:szCs w:val="22"/>
                <w:lang w:val="es-ES"/>
              </w:rPr>
            </w:pPr>
          </w:p>
          <w:p w:rsidR="00583567" w:rsidRDefault="00583567" w:rsidP="00E87251">
            <w:pPr>
              <w:contextualSpacing/>
              <w:jc w:val="both"/>
              <w:rPr>
                <w:rFonts w:ascii="Arial" w:hAnsi="Arial" w:cs="Arial"/>
                <w:sz w:val="22"/>
                <w:szCs w:val="22"/>
              </w:rPr>
            </w:pPr>
            <w:r w:rsidRPr="00CC7D06">
              <w:rPr>
                <w:rFonts w:ascii="Arial" w:hAnsi="Arial" w:cs="Arial"/>
                <w:sz w:val="22"/>
                <w:szCs w:val="22"/>
                <w:lang w:val="es-ES"/>
              </w:rPr>
              <w:t>A continuación, se presentan aquellos hallazgos cuya fecha de ejecución finalizaba en julio en 2018 con el estado y porcentaje de avance asignado por parte de la Oficina de Control Interno</w:t>
            </w:r>
            <w:r>
              <w:rPr>
                <w:rFonts w:ascii="Arial" w:hAnsi="Arial" w:cs="Arial"/>
                <w:sz w:val="22"/>
                <w:szCs w:val="22"/>
                <w:lang w:val="es-ES"/>
              </w:rPr>
              <w:t xml:space="preserve"> y la Contraloría de Bogotá</w:t>
            </w:r>
            <w:r w:rsidRPr="00CC7D06">
              <w:rPr>
                <w:rFonts w:ascii="Arial" w:hAnsi="Arial" w:cs="Arial"/>
                <w:sz w:val="22"/>
                <w:szCs w:val="22"/>
                <w:lang w:val="es-ES"/>
              </w:rPr>
              <w:t xml:space="preserve">. Para aquellas cuya ejecución sea inferior al 100% que </w:t>
            </w:r>
            <w:r>
              <w:rPr>
                <w:rFonts w:ascii="Arial" w:hAnsi="Arial" w:cs="Arial"/>
                <w:sz w:val="22"/>
                <w:szCs w:val="22"/>
                <w:lang w:val="es-ES"/>
              </w:rPr>
              <w:t xml:space="preserve">fueron </w:t>
            </w:r>
            <w:r w:rsidRPr="00CC7D06">
              <w:rPr>
                <w:rFonts w:ascii="Arial" w:hAnsi="Arial" w:cs="Arial"/>
                <w:sz w:val="22"/>
                <w:szCs w:val="22"/>
                <w:lang w:val="es-ES"/>
              </w:rPr>
              <w:t>cataloga</w:t>
            </w:r>
            <w:r>
              <w:rPr>
                <w:rFonts w:ascii="Arial" w:hAnsi="Arial" w:cs="Arial"/>
                <w:sz w:val="22"/>
                <w:szCs w:val="22"/>
                <w:lang w:val="es-ES"/>
              </w:rPr>
              <w:t xml:space="preserve">das </w:t>
            </w:r>
            <w:r w:rsidRPr="00CC7D06">
              <w:rPr>
                <w:rFonts w:ascii="Arial" w:hAnsi="Arial" w:cs="Arial"/>
                <w:sz w:val="22"/>
                <w:szCs w:val="22"/>
                <w:lang w:val="es-ES"/>
              </w:rPr>
              <w:t xml:space="preserve">como “incumplidas” y de acuerdo con la Resolución No 12 de 2018 de la Contraloría de Bogotá – Capítulo V – EVALUACIÓN, </w:t>
            </w:r>
            <w:r w:rsidRPr="00CC7D06">
              <w:rPr>
                <w:rFonts w:ascii="Arial" w:hAnsi="Arial" w:cs="Arial"/>
                <w:sz w:val="22"/>
                <w:szCs w:val="22"/>
              </w:rPr>
              <w:t>la cual establece entre otras cosas</w:t>
            </w:r>
            <w:r>
              <w:rPr>
                <w:rFonts w:ascii="Arial" w:hAnsi="Arial" w:cs="Arial"/>
                <w:sz w:val="22"/>
                <w:szCs w:val="22"/>
              </w:rPr>
              <w:t>:</w:t>
            </w:r>
          </w:p>
          <w:p w:rsidR="00583567" w:rsidRDefault="00583567" w:rsidP="00E87251">
            <w:pPr>
              <w:contextualSpacing/>
              <w:jc w:val="both"/>
              <w:rPr>
                <w:rFonts w:ascii="Arial" w:hAnsi="Arial" w:cs="Arial"/>
                <w:sz w:val="22"/>
                <w:szCs w:val="22"/>
              </w:rPr>
            </w:pPr>
          </w:p>
          <w:p w:rsidR="00F12829" w:rsidRDefault="00583567" w:rsidP="00E87251">
            <w:pPr>
              <w:contextualSpacing/>
              <w:jc w:val="both"/>
              <w:rPr>
                <w:rFonts w:ascii="Arial" w:hAnsi="Arial" w:cs="Arial"/>
                <w:i/>
                <w:sz w:val="22"/>
                <w:szCs w:val="22"/>
                <w:lang w:val="es-ES"/>
              </w:rPr>
            </w:pPr>
            <w:r w:rsidRPr="00CC7D06">
              <w:rPr>
                <w:rFonts w:ascii="Arial" w:hAnsi="Arial" w:cs="Arial"/>
                <w:sz w:val="22"/>
                <w:szCs w:val="22"/>
                <w:lang w:val="es-ES"/>
              </w:rPr>
              <w:t xml:space="preserve"> </w:t>
            </w:r>
            <w:r w:rsidRPr="00CC7D06">
              <w:rPr>
                <w:rFonts w:ascii="Arial" w:hAnsi="Arial" w:cs="Arial"/>
                <w:i/>
                <w:sz w:val="22"/>
                <w:szCs w:val="22"/>
                <w:lang w:val="es-ES"/>
              </w:rPr>
              <w:t xml:space="preserve">“Cuando la fecha de terminación de la acción se encuentra vencida y el sujeto de vigilancia y control fiscal no la ejecutado en el 100%. El sujeto de vigilancia y control fiscal deberá culminar las acciones incumplidas dentro de los siguientes treinta (30) días hábiles improrrogables, contados a partir de la fecha de comunicación del informe final de auditoría (radicado), sin perjuicio de las sanciones previstas en la presente resolución, evento en el cual deberá presentar el seguimiento a través del Sistema de Rendición de Cuentas, dispuesto por la Contraloría de Bogotá D.C, para lo </w:t>
            </w:r>
            <w:r w:rsidRPr="008D67D1">
              <w:rPr>
                <w:rFonts w:ascii="Arial" w:hAnsi="Arial" w:cs="Arial"/>
                <w:i/>
                <w:sz w:val="22"/>
                <w:szCs w:val="22"/>
                <w:u w:val="single"/>
                <w:lang w:val="es-ES"/>
              </w:rPr>
              <w:t>cual el sujeto de vigilancia tendrá cinco (5) días hábiles para reportar el seguimiento en el sistema a partir del día siguiente de su culminación señalado anteriormente”</w:t>
            </w:r>
            <w:r w:rsidRPr="00CC7D06">
              <w:rPr>
                <w:rFonts w:ascii="Arial" w:hAnsi="Arial" w:cs="Arial"/>
                <w:i/>
                <w:sz w:val="22"/>
                <w:szCs w:val="22"/>
                <w:lang w:val="es-ES"/>
              </w:rPr>
              <w:t>…. “AVERIGUACIÓN PRELIMINAR: opera cuando una acción ha sido evaluada previamente como incumplida y transcurridos los treinta (30) días hábiles para su cumplimiento, el sujeto de vigilancia y control fiscal no la implementó”.</w:t>
            </w:r>
          </w:p>
          <w:p w:rsidR="00583567" w:rsidRDefault="00583567" w:rsidP="00E87251">
            <w:pPr>
              <w:contextualSpacing/>
              <w:jc w:val="center"/>
              <w:rPr>
                <w:rFonts w:ascii="Arial" w:hAnsi="Arial" w:cs="Arial"/>
                <w:b/>
                <w:sz w:val="22"/>
                <w:szCs w:val="22"/>
                <w:lang w:val="es-ES"/>
              </w:rPr>
            </w:pPr>
            <w:r>
              <w:rPr>
                <w:rFonts w:ascii="Arial" w:hAnsi="Arial" w:cs="Arial"/>
                <w:b/>
                <w:sz w:val="22"/>
                <w:szCs w:val="22"/>
                <w:lang w:val="es-ES"/>
              </w:rPr>
              <w:t>Tabla 1</w:t>
            </w:r>
            <w:r w:rsidRPr="00611C92">
              <w:rPr>
                <w:rFonts w:ascii="Arial" w:hAnsi="Arial" w:cs="Arial"/>
                <w:b/>
                <w:sz w:val="22"/>
                <w:szCs w:val="22"/>
                <w:lang w:val="es-ES"/>
              </w:rPr>
              <w:t xml:space="preserve"> </w:t>
            </w:r>
          </w:p>
          <w:p w:rsidR="00583567" w:rsidRDefault="00583567" w:rsidP="00E87251">
            <w:pPr>
              <w:contextualSpacing/>
              <w:jc w:val="center"/>
              <w:rPr>
                <w:rFonts w:ascii="Arial" w:hAnsi="Arial" w:cs="Arial"/>
                <w:b/>
                <w:sz w:val="22"/>
                <w:szCs w:val="22"/>
              </w:rPr>
            </w:pPr>
            <w:r w:rsidRPr="00611C92">
              <w:rPr>
                <w:rFonts w:ascii="Arial" w:hAnsi="Arial" w:cs="Arial"/>
                <w:b/>
                <w:sz w:val="22"/>
                <w:szCs w:val="22"/>
                <w:lang w:val="es-ES"/>
              </w:rPr>
              <w:t>Acciones</w:t>
            </w:r>
            <w:r w:rsidRPr="00611C92">
              <w:rPr>
                <w:rFonts w:ascii="Arial" w:hAnsi="Arial" w:cs="Arial"/>
                <w:b/>
                <w:sz w:val="22"/>
                <w:szCs w:val="22"/>
              </w:rPr>
              <w:t xml:space="preserve"> </w:t>
            </w:r>
            <w:r>
              <w:rPr>
                <w:rFonts w:ascii="Arial" w:hAnsi="Arial" w:cs="Arial"/>
                <w:b/>
                <w:sz w:val="22"/>
                <w:szCs w:val="22"/>
              </w:rPr>
              <w:t>Incumplidas -  Corte: 30 de abril 2019</w:t>
            </w:r>
          </w:p>
          <w:p w:rsidR="00583567" w:rsidRPr="00611C92" w:rsidRDefault="00583567" w:rsidP="00E87251">
            <w:pPr>
              <w:contextualSpacing/>
              <w:jc w:val="center"/>
              <w:rPr>
                <w:rFonts w:ascii="Arial" w:hAnsi="Arial" w:cs="Arial"/>
                <w:b/>
                <w:sz w:val="22"/>
                <w:szCs w:val="22"/>
                <w:lang w:val="es-ES"/>
              </w:rPr>
            </w:pPr>
          </w:p>
          <w:tbl>
            <w:tblPr>
              <w:tblStyle w:val="Tablaconcuadrcula"/>
              <w:tblW w:w="10201" w:type="dxa"/>
              <w:tblLayout w:type="fixed"/>
              <w:tblLook w:val="04A0" w:firstRow="1" w:lastRow="0" w:firstColumn="1" w:lastColumn="0" w:noHBand="0" w:noVBand="1"/>
            </w:tblPr>
            <w:tblGrid>
              <w:gridCol w:w="1271"/>
              <w:gridCol w:w="2392"/>
              <w:gridCol w:w="1697"/>
              <w:gridCol w:w="1327"/>
              <w:gridCol w:w="538"/>
              <w:gridCol w:w="2976"/>
            </w:tblGrid>
            <w:tr w:rsidR="00583567" w:rsidRPr="00480D72" w:rsidTr="00E87251">
              <w:trPr>
                <w:trHeight w:val="672"/>
                <w:tblHeader/>
              </w:trPr>
              <w:tc>
                <w:tcPr>
                  <w:tcW w:w="1271"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 xml:space="preserve">No. HALLAZGO </w:t>
                  </w:r>
                </w:p>
              </w:tc>
              <w:tc>
                <w:tcPr>
                  <w:tcW w:w="2392"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HALLAZGO</w:t>
                  </w:r>
                </w:p>
              </w:tc>
              <w:tc>
                <w:tcPr>
                  <w:tcW w:w="1697"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DESCRIPCIÓN ACCION</w:t>
                  </w:r>
                </w:p>
              </w:tc>
              <w:tc>
                <w:tcPr>
                  <w:tcW w:w="1327"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ESTADO CONTROL INTERNO</w:t>
                  </w:r>
                </w:p>
              </w:tc>
              <w:tc>
                <w:tcPr>
                  <w:tcW w:w="538"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w:t>
                  </w:r>
                </w:p>
              </w:tc>
              <w:tc>
                <w:tcPr>
                  <w:tcW w:w="2976"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SEGUIMIENTO OCI (</w:t>
                  </w:r>
                  <w:r>
                    <w:rPr>
                      <w:rFonts w:ascii="Arial" w:hAnsi="Arial" w:cs="Arial"/>
                      <w:b/>
                      <w:bCs/>
                      <w:sz w:val="18"/>
                      <w:szCs w:val="18"/>
                    </w:rPr>
                    <w:t>abril 2019</w:t>
                  </w:r>
                  <w:r w:rsidRPr="00480D72">
                    <w:rPr>
                      <w:rFonts w:ascii="Arial" w:hAnsi="Arial" w:cs="Arial"/>
                      <w:b/>
                      <w:bCs/>
                      <w:sz w:val="18"/>
                      <w:szCs w:val="18"/>
                    </w:rPr>
                    <w:t>)</w:t>
                  </w:r>
                </w:p>
              </w:tc>
            </w:tr>
            <w:tr w:rsidR="00583567" w:rsidRPr="00480D72" w:rsidTr="00E87251">
              <w:trPr>
                <w:trHeight w:val="4505"/>
              </w:trPr>
              <w:tc>
                <w:tcPr>
                  <w:tcW w:w="1271" w:type="dxa"/>
                  <w:noWrap/>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2.2.1.2.1</w:t>
                  </w:r>
                </w:p>
              </w:tc>
              <w:tc>
                <w:tcPr>
                  <w:tcW w:w="2392"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 xml:space="preserve">Hallazgo administrativo con presunta incidencia disciplinaria por hechos ocurridos durante la ejecución del contrato de fiducia mercantil CDJ-075-2013 el 02-12-2013 por que no se ha sido finalizado; </w:t>
                  </w:r>
                  <w:r w:rsidRPr="00480D72">
                    <w:rPr>
                      <w:rFonts w:ascii="Arial" w:hAnsi="Arial" w:cs="Arial"/>
                      <w:b/>
                      <w:sz w:val="18"/>
                      <w:szCs w:val="18"/>
                    </w:rPr>
                    <w:t>por obras construidas que no corresponden a la totalidad de las establecidas en la licencia de construcción, ni a las del contrato fiduciario y por último el contrato del interventor suscrito por la vocera del patrimonio autónomo del contrato fiduciario se terminó hace más de dos años y no se ha liquidado.</w:t>
                  </w:r>
                </w:p>
              </w:tc>
              <w:tc>
                <w:tcPr>
                  <w:tcW w:w="1697"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 xml:space="preserve">Efectuar el trámite de licenciamiento previo a las obras a realizar. </w:t>
                  </w:r>
                </w:p>
              </w:tc>
              <w:tc>
                <w:tcPr>
                  <w:tcW w:w="1327"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 xml:space="preserve">INCUMPLIDA </w:t>
                  </w:r>
                </w:p>
              </w:tc>
              <w:tc>
                <w:tcPr>
                  <w:tcW w:w="538"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0%</w:t>
                  </w:r>
                </w:p>
              </w:tc>
              <w:tc>
                <w:tcPr>
                  <w:tcW w:w="2976"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L</w:t>
                  </w:r>
                  <w:r w:rsidRPr="004D15A3">
                    <w:rPr>
                      <w:rFonts w:ascii="Arial" w:hAnsi="Arial" w:cs="Arial"/>
                      <w:sz w:val="18"/>
                      <w:szCs w:val="18"/>
                    </w:rPr>
                    <w:t>a modificación de la licencia no es posible dado que no se cuenta con la autorización de la Asamblea, por tal razón no fue factible dar inicio a la solicitud de modificación de licencia de construcción frente a la curaduría urbana. No obstante, al revisar la acción propuesta se evidencia que la misma se encontraba condicionada a deliberación y aprobación de un tercero, en este caso, la Asamblea de Propiedad del Conjunto Plaza de la Hoja.  De acuerdo con el informe de auditoría  de regularidad, la Contraloría informó que el estado de la acción es incumplida, por tal razón</w:t>
                  </w:r>
                  <w:r>
                    <w:rPr>
                      <w:rFonts w:ascii="Arial" w:hAnsi="Arial" w:cs="Arial"/>
                      <w:sz w:val="18"/>
                      <w:szCs w:val="18"/>
                    </w:rPr>
                    <w:t>,</w:t>
                  </w:r>
                  <w:r w:rsidRPr="004D15A3">
                    <w:rPr>
                      <w:rFonts w:ascii="Arial" w:hAnsi="Arial" w:cs="Arial"/>
                      <w:sz w:val="18"/>
                      <w:szCs w:val="18"/>
                    </w:rPr>
                    <w:t xml:space="preserve"> deberá cumplirse dentro de los siguientes 30 días  a partir de la radicación de dicho informe, es decir, el plazo es el 7 de junio de 2019.</w:t>
                  </w:r>
                </w:p>
              </w:tc>
            </w:tr>
            <w:tr w:rsidR="00583567" w:rsidRPr="00480D72" w:rsidTr="007C1F1E">
              <w:trPr>
                <w:trHeight w:val="403"/>
              </w:trPr>
              <w:tc>
                <w:tcPr>
                  <w:tcW w:w="1271" w:type="dxa"/>
                  <w:noWrap/>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2.2.1.2.1</w:t>
                  </w:r>
                </w:p>
              </w:tc>
              <w:tc>
                <w:tcPr>
                  <w:tcW w:w="2392"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 xml:space="preserve">Hallazgo administrativo con presunta incidencia disciplinaria por hechos ocurridos durante la ejecución del contrato de fiducia mercantil CDJ-075-2013 el 02-12-2013 por que no se ha sido finalizado; </w:t>
                  </w:r>
                  <w:r w:rsidRPr="00480D72">
                    <w:rPr>
                      <w:rFonts w:ascii="Arial" w:hAnsi="Arial" w:cs="Arial"/>
                      <w:b/>
                      <w:sz w:val="18"/>
                      <w:szCs w:val="18"/>
                    </w:rPr>
                    <w:t xml:space="preserve">por obras construidas que no corresponden a la </w:t>
                  </w:r>
                  <w:r w:rsidRPr="00480D72">
                    <w:rPr>
                      <w:rFonts w:ascii="Arial" w:hAnsi="Arial" w:cs="Arial"/>
                      <w:b/>
                      <w:sz w:val="18"/>
                      <w:szCs w:val="18"/>
                    </w:rPr>
                    <w:lastRenderedPageBreak/>
                    <w:t>totalidad de las establecidas en la licencia de construcción, ni a las del contrato fiduciario y por último el contrato del interventor suscrito por la vocera del patrimonio autónomo del contrato fiduciario se terminó hace más de dos años y no se ha liquidado.</w:t>
                  </w:r>
                </w:p>
              </w:tc>
              <w:tc>
                <w:tcPr>
                  <w:tcW w:w="1697"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lastRenderedPageBreak/>
                    <w:t>Adelantar las obras conforme a lo establecido en la nueva licencia de construcción.</w:t>
                  </w:r>
                </w:p>
              </w:tc>
              <w:tc>
                <w:tcPr>
                  <w:tcW w:w="1327"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 xml:space="preserve">INCUMPLIDA </w:t>
                  </w:r>
                </w:p>
              </w:tc>
              <w:tc>
                <w:tcPr>
                  <w:tcW w:w="538"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80D72">
                    <w:rPr>
                      <w:rFonts w:ascii="Arial" w:hAnsi="Arial" w:cs="Arial"/>
                      <w:sz w:val="18"/>
                      <w:szCs w:val="18"/>
                    </w:rPr>
                    <w:t>0%</w:t>
                  </w:r>
                </w:p>
              </w:tc>
              <w:tc>
                <w:tcPr>
                  <w:tcW w:w="2976" w:type="dxa"/>
                  <w:hideMark/>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D15A3">
                    <w:rPr>
                      <w:rFonts w:ascii="Arial" w:hAnsi="Arial" w:cs="Arial"/>
                      <w:sz w:val="18"/>
                      <w:szCs w:val="18"/>
                    </w:rPr>
                    <w:t xml:space="preserve">La modificación de la licencia no es posible dado que no se cuenta con la autorización de la Asamblea, por tal razón no fue factible dar inicio a la solicitud de modificación de licencia de construcción frente a la curaduría urbana. No obstante, al revisar la acción propuesta se evidencia que la misma se encontraba condicionada a </w:t>
                  </w:r>
                  <w:r w:rsidRPr="004D15A3">
                    <w:rPr>
                      <w:rFonts w:ascii="Arial" w:hAnsi="Arial" w:cs="Arial"/>
                      <w:sz w:val="18"/>
                      <w:szCs w:val="18"/>
                    </w:rPr>
                    <w:lastRenderedPageBreak/>
                    <w:t>deliberación y aprobación de un tercero, en este caso, la Asamblea de Propiedad del Conjunto Plaza de la Hoja.  De acuerdo con el informe de auditoría  de regularidad, la Contraloría informó que el estado de la acción es incumplida, por tal razón ,  se deberá cumplirse dentro de los siguientes 30 días  a partir de la radicación de dicho informe, es decir, el plazo es el 7 de junio de 2019.</w:t>
                  </w:r>
                </w:p>
              </w:tc>
            </w:tr>
          </w:tbl>
          <w:p w:rsidR="00583567" w:rsidRDefault="00583567" w:rsidP="00E87251">
            <w:pPr>
              <w:pStyle w:val="Cuerpodetexto"/>
              <w:spacing w:after="0" w:line="240" w:lineRule="auto"/>
              <w:contextualSpacing/>
              <w:jc w:val="center"/>
              <w:rPr>
                <w:rFonts w:ascii="Arial" w:hAnsi="Arial" w:cs="Arial"/>
                <w:sz w:val="18"/>
                <w:szCs w:val="18"/>
              </w:rPr>
            </w:pPr>
            <w:r w:rsidRPr="00661412">
              <w:rPr>
                <w:rFonts w:ascii="Arial" w:hAnsi="Arial" w:cs="Arial"/>
                <w:sz w:val="18"/>
                <w:szCs w:val="18"/>
              </w:rPr>
              <w:lastRenderedPageBreak/>
              <w:t>Fuente: Plan de mejoramiento 201</w:t>
            </w:r>
            <w:r>
              <w:rPr>
                <w:rFonts w:ascii="Arial" w:hAnsi="Arial" w:cs="Arial"/>
                <w:sz w:val="18"/>
                <w:szCs w:val="18"/>
              </w:rPr>
              <w:t>9</w:t>
            </w:r>
          </w:p>
          <w:p w:rsidR="00F12829" w:rsidRDefault="00F12829" w:rsidP="00E87251">
            <w:pPr>
              <w:pStyle w:val="Cuerpodetexto"/>
              <w:spacing w:after="0" w:line="240" w:lineRule="auto"/>
              <w:contextualSpacing/>
              <w:jc w:val="center"/>
              <w:rPr>
                <w:rFonts w:ascii="Arial" w:hAnsi="Arial" w:cs="Arial"/>
                <w:sz w:val="18"/>
                <w:szCs w:val="18"/>
              </w:rPr>
            </w:pPr>
          </w:p>
          <w:p w:rsidR="00583567" w:rsidRPr="00847A14" w:rsidRDefault="00583567" w:rsidP="00E87251">
            <w:pPr>
              <w:contextualSpacing/>
              <w:jc w:val="both"/>
              <w:rPr>
                <w:rFonts w:ascii="Arial" w:hAnsi="Arial" w:cs="Arial"/>
                <w:sz w:val="22"/>
                <w:szCs w:val="22"/>
                <w:u w:val="single"/>
                <w:lang w:val="es-ES"/>
              </w:rPr>
            </w:pPr>
            <w:r>
              <w:rPr>
                <w:rFonts w:ascii="Arial" w:hAnsi="Arial" w:cs="Arial"/>
                <w:sz w:val="22"/>
                <w:szCs w:val="22"/>
                <w:lang w:val="es-ES"/>
              </w:rPr>
              <w:t>De acuerdo con lo anterior</w:t>
            </w:r>
            <w:r w:rsidRPr="00587753">
              <w:rPr>
                <w:rFonts w:ascii="Arial" w:hAnsi="Arial" w:cs="Arial"/>
                <w:sz w:val="22"/>
                <w:szCs w:val="22"/>
                <w:lang w:val="es-ES"/>
              </w:rPr>
              <w:t xml:space="preserve">, </w:t>
            </w:r>
            <w:r>
              <w:rPr>
                <w:rFonts w:ascii="Arial" w:hAnsi="Arial" w:cs="Arial"/>
                <w:sz w:val="22"/>
                <w:szCs w:val="22"/>
                <w:lang w:val="es-ES"/>
              </w:rPr>
              <w:t xml:space="preserve">se deberá cumplir dichas acciones </w:t>
            </w:r>
            <w:r w:rsidRPr="00587753">
              <w:rPr>
                <w:rFonts w:ascii="Arial" w:hAnsi="Arial" w:cs="Arial"/>
                <w:sz w:val="22"/>
                <w:szCs w:val="22"/>
                <w:lang w:val="es-ES"/>
              </w:rPr>
              <w:t xml:space="preserve">dentro de los siguientes 30 días a partir de la radicación de dicho informe, es decir, </w:t>
            </w:r>
            <w:r w:rsidR="00847A14" w:rsidRPr="00847A14">
              <w:rPr>
                <w:rFonts w:ascii="Arial" w:hAnsi="Arial" w:cs="Arial"/>
                <w:sz w:val="22"/>
                <w:szCs w:val="22"/>
                <w:lang w:val="es-ES"/>
              </w:rPr>
              <w:t>(</w:t>
            </w:r>
            <w:r w:rsidRPr="00847A14">
              <w:rPr>
                <w:rFonts w:ascii="Arial" w:hAnsi="Arial" w:cs="Arial"/>
                <w:sz w:val="22"/>
                <w:szCs w:val="22"/>
                <w:u w:val="single"/>
                <w:lang w:val="es-ES"/>
              </w:rPr>
              <w:t>plazo</w:t>
            </w:r>
            <w:r w:rsidR="00847A14" w:rsidRPr="00847A14">
              <w:rPr>
                <w:rFonts w:ascii="Arial" w:hAnsi="Arial" w:cs="Arial"/>
                <w:sz w:val="22"/>
                <w:szCs w:val="22"/>
                <w:u w:val="single"/>
                <w:lang w:val="es-ES"/>
              </w:rPr>
              <w:t>:</w:t>
            </w:r>
            <w:r w:rsidRPr="00847A14">
              <w:rPr>
                <w:rFonts w:ascii="Arial" w:hAnsi="Arial" w:cs="Arial"/>
                <w:sz w:val="22"/>
                <w:szCs w:val="22"/>
                <w:u w:val="single"/>
                <w:lang w:val="es-ES"/>
              </w:rPr>
              <w:t xml:space="preserve"> 7 de junio de 2019 </w:t>
            </w:r>
            <w:r w:rsidR="00847A14" w:rsidRPr="00847A14">
              <w:rPr>
                <w:rFonts w:ascii="Arial" w:hAnsi="Arial" w:cs="Arial"/>
                <w:sz w:val="22"/>
                <w:szCs w:val="22"/>
                <w:u w:val="single"/>
                <w:lang w:val="es-ES"/>
              </w:rPr>
              <w:t xml:space="preserve">- </w:t>
            </w:r>
            <w:r w:rsidRPr="00847A14">
              <w:rPr>
                <w:rFonts w:ascii="Arial" w:hAnsi="Arial" w:cs="Arial"/>
                <w:sz w:val="22"/>
                <w:szCs w:val="22"/>
                <w:u w:val="single"/>
                <w:lang w:val="es-ES"/>
              </w:rPr>
              <w:t xml:space="preserve">reporte a través del </w:t>
            </w:r>
            <w:proofErr w:type="spellStart"/>
            <w:r w:rsidR="00FE5697" w:rsidRPr="00847A14">
              <w:rPr>
                <w:rFonts w:ascii="Arial" w:hAnsi="Arial" w:cs="Arial"/>
                <w:sz w:val="22"/>
                <w:szCs w:val="22"/>
                <w:u w:val="single"/>
                <w:lang w:val="es-ES"/>
              </w:rPr>
              <w:t>Sivicof</w:t>
            </w:r>
            <w:proofErr w:type="spellEnd"/>
            <w:r w:rsidR="00FE5697" w:rsidRPr="00847A14">
              <w:rPr>
                <w:rFonts w:ascii="Arial" w:hAnsi="Arial" w:cs="Arial"/>
                <w:sz w:val="22"/>
                <w:szCs w:val="22"/>
                <w:u w:val="single"/>
                <w:lang w:val="es-ES"/>
              </w:rPr>
              <w:t>:</w:t>
            </w:r>
            <w:r w:rsidRPr="00847A14">
              <w:rPr>
                <w:rFonts w:ascii="Arial" w:hAnsi="Arial" w:cs="Arial"/>
                <w:sz w:val="22"/>
                <w:szCs w:val="22"/>
                <w:u w:val="single"/>
                <w:lang w:val="es-ES"/>
              </w:rPr>
              <w:t xml:space="preserve"> 14 de junio de 2019.</w:t>
            </w:r>
          </w:p>
          <w:p w:rsidR="00583567" w:rsidRDefault="00583567" w:rsidP="00E87251">
            <w:pPr>
              <w:ind w:right="113"/>
              <w:contextualSpacing/>
              <w:jc w:val="both"/>
              <w:rPr>
                <w:rFonts w:ascii="Arial" w:hAnsi="Arial" w:cs="Arial"/>
                <w:snapToGrid w:val="0"/>
                <w:color w:val="000000"/>
                <w:sz w:val="22"/>
                <w:szCs w:val="22"/>
              </w:rPr>
            </w:pPr>
          </w:p>
          <w:p w:rsidR="00F12829" w:rsidRDefault="00F12829" w:rsidP="00E87251">
            <w:pPr>
              <w:ind w:right="113"/>
              <w:contextualSpacing/>
              <w:jc w:val="both"/>
              <w:rPr>
                <w:rFonts w:ascii="Arial" w:hAnsi="Arial" w:cs="Arial"/>
                <w:snapToGrid w:val="0"/>
                <w:color w:val="000000"/>
                <w:sz w:val="22"/>
                <w:szCs w:val="22"/>
              </w:rPr>
            </w:pPr>
          </w:p>
          <w:p w:rsidR="00583567" w:rsidRDefault="00583567" w:rsidP="008966B6">
            <w:pPr>
              <w:pStyle w:val="Cuerpodetexto"/>
              <w:numPr>
                <w:ilvl w:val="1"/>
                <w:numId w:val="6"/>
              </w:numPr>
              <w:spacing w:after="0" w:line="240" w:lineRule="auto"/>
              <w:contextualSpacing/>
              <w:rPr>
                <w:rFonts w:ascii="Arial" w:hAnsi="Arial" w:cs="Arial"/>
                <w:b/>
                <w:sz w:val="22"/>
                <w:szCs w:val="22"/>
              </w:rPr>
            </w:pPr>
            <w:r>
              <w:rPr>
                <w:rFonts w:ascii="Arial" w:hAnsi="Arial" w:cs="Arial"/>
                <w:b/>
                <w:sz w:val="22"/>
                <w:szCs w:val="22"/>
              </w:rPr>
              <w:t>A</w:t>
            </w:r>
            <w:r w:rsidRPr="008A0F0C">
              <w:rPr>
                <w:rFonts w:ascii="Arial" w:hAnsi="Arial" w:cs="Arial"/>
                <w:b/>
                <w:sz w:val="22"/>
                <w:szCs w:val="22"/>
              </w:rPr>
              <w:t xml:space="preserve">cciones con fecha de vencimiento en </w:t>
            </w:r>
            <w:r>
              <w:rPr>
                <w:rFonts w:ascii="Arial" w:hAnsi="Arial" w:cs="Arial"/>
                <w:b/>
                <w:sz w:val="22"/>
                <w:szCs w:val="22"/>
              </w:rPr>
              <w:t>enero</w:t>
            </w:r>
            <w:r w:rsidRPr="008A0F0C">
              <w:rPr>
                <w:rFonts w:ascii="Arial" w:hAnsi="Arial" w:cs="Arial"/>
                <w:b/>
                <w:sz w:val="22"/>
                <w:szCs w:val="22"/>
              </w:rPr>
              <w:t xml:space="preserve"> de 201</w:t>
            </w:r>
            <w:r>
              <w:rPr>
                <w:rFonts w:ascii="Arial" w:hAnsi="Arial" w:cs="Arial"/>
                <w:b/>
                <w:sz w:val="22"/>
                <w:szCs w:val="22"/>
              </w:rPr>
              <w:t xml:space="preserve">9.  </w:t>
            </w:r>
          </w:p>
          <w:p w:rsidR="00583567" w:rsidRDefault="00583567" w:rsidP="00E87251">
            <w:pPr>
              <w:tabs>
                <w:tab w:val="num" w:pos="720"/>
              </w:tabs>
              <w:contextualSpacing/>
              <w:jc w:val="both"/>
              <w:rPr>
                <w:rFonts w:ascii="Arial" w:hAnsi="Arial" w:cs="Arial"/>
                <w:b/>
                <w:sz w:val="22"/>
                <w:szCs w:val="22"/>
              </w:rPr>
            </w:pPr>
          </w:p>
          <w:p w:rsidR="00583567" w:rsidRDefault="00583567" w:rsidP="00E87251">
            <w:pPr>
              <w:contextualSpacing/>
              <w:jc w:val="both"/>
              <w:rPr>
                <w:rFonts w:ascii="Arial" w:hAnsi="Arial" w:cs="Arial"/>
                <w:sz w:val="22"/>
                <w:szCs w:val="22"/>
                <w:lang w:val="es-ES"/>
              </w:rPr>
            </w:pPr>
            <w:r w:rsidRPr="004C38B1">
              <w:rPr>
                <w:rFonts w:ascii="Arial" w:hAnsi="Arial" w:cs="Arial"/>
                <w:sz w:val="22"/>
                <w:szCs w:val="22"/>
                <w:lang w:val="es-ES"/>
              </w:rPr>
              <w:t>A continuación, se presentan aquellos hallazgos</w:t>
            </w:r>
            <w:r>
              <w:rPr>
                <w:rFonts w:ascii="Arial" w:hAnsi="Arial" w:cs="Arial"/>
                <w:sz w:val="22"/>
                <w:szCs w:val="22"/>
                <w:lang w:val="es-ES"/>
              </w:rPr>
              <w:t>, tres (3) con siete (7) acciones asociadas,</w:t>
            </w:r>
            <w:r w:rsidRPr="004C38B1">
              <w:rPr>
                <w:rFonts w:ascii="Arial" w:hAnsi="Arial" w:cs="Arial"/>
                <w:sz w:val="22"/>
                <w:szCs w:val="22"/>
                <w:lang w:val="es-ES"/>
              </w:rPr>
              <w:t xml:space="preserve"> cuya fecha de </w:t>
            </w:r>
            <w:r>
              <w:rPr>
                <w:rFonts w:ascii="Arial" w:hAnsi="Arial" w:cs="Arial"/>
                <w:sz w:val="22"/>
                <w:szCs w:val="22"/>
                <w:lang w:val="es-ES"/>
              </w:rPr>
              <w:t>terminación fue el 22 de enero de 2019, así:</w:t>
            </w:r>
          </w:p>
          <w:p w:rsidR="00583567" w:rsidRDefault="00583567" w:rsidP="00E87251">
            <w:pPr>
              <w:contextualSpacing/>
              <w:jc w:val="both"/>
              <w:rPr>
                <w:rFonts w:ascii="Arial" w:hAnsi="Arial" w:cs="Arial"/>
                <w:sz w:val="22"/>
                <w:szCs w:val="22"/>
                <w:lang w:val="es-ES"/>
              </w:rPr>
            </w:pPr>
          </w:p>
          <w:p w:rsidR="00583567" w:rsidRDefault="00583567" w:rsidP="00E87251">
            <w:pPr>
              <w:pStyle w:val="Cuerpodetexto"/>
              <w:spacing w:after="0" w:line="240" w:lineRule="auto"/>
              <w:ind w:left="360"/>
              <w:contextualSpacing/>
              <w:jc w:val="center"/>
              <w:rPr>
                <w:rFonts w:ascii="Arial" w:hAnsi="Arial" w:cs="Arial"/>
                <w:b/>
                <w:sz w:val="22"/>
                <w:szCs w:val="22"/>
              </w:rPr>
            </w:pPr>
            <w:r>
              <w:rPr>
                <w:rFonts w:ascii="Arial" w:hAnsi="Arial" w:cs="Arial"/>
                <w:b/>
                <w:sz w:val="22"/>
                <w:szCs w:val="22"/>
                <w:lang w:val="es-ES"/>
              </w:rPr>
              <w:t>Tabla 2</w:t>
            </w:r>
            <w:r w:rsidRPr="00611C92">
              <w:rPr>
                <w:rFonts w:ascii="Arial" w:hAnsi="Arial" w:cs="Arial"/>
                <w:b/>
                <w:sz w:val="22"/>
                <w:szCs w:val="22"/>
                <w:lang w:val="es-ES"/>
              </w:rPr>
              <w:t xml:space="preserve"> - </w:t>
            </w:r>
            <w:r>
              <w:rPr>
                <w:rFonts w:ascii="Arial" w:hAnsi="Arial" w:cs="Arial"/>
                <w:b/>
                <w:sz w:val="22"/>
                <w:szCs w:val="22"/>
              </w:rPr>
              <w:t>A</w:t>
            </w:r>
            <w:r w:rsidRPr="008A0F0C">
              <w:rPr>
                <w:rFonts w:ascii="Arial" w:hAnsi="Arial" w:cs="Arial"/>
                <w:b/>
                <w:sz w:val="22"/>
                <w:szCs w:val="22"/>
              </w:rPr>
              <w:t xml:space="preserve">cciones con fecha de vencimiento en </w:t>
            </w:r>
            <w:r>
              <w:rPr>
                <w:rFonts w:ascii="Arial" w:hAnsi="Arial" w:cs="Arial"/>
                <w:b/>
                <w:sz w:val="22"/>
                <w:szCs w:val="22"/>
              </w:rPr>
              <w:t>enero</w:t>
            </w:r>
            <w:r w:rsidRPr="008A0F0C">
              <w:rPr>
                <w:rFonts w:ascii="Arial" w:hAnsi="Arial" w:cs="Arial"/>
                <w:b/>
                <w:sz w:val="22"/>
                <w:szCs w:val="22"/>
              </w:rPr>
              <w:t xml:space="preserve"> de 201</w:t>
            </w:r>
            <w:r>
              <w:rPr>
                <w:rFonts w:ascii="Arial" w:hAnsi="Arial" w:cs="Arial"/>
                <w:b/>
                <w:sz w:val="22"/>
                <w:szCs w:val="22"/>
              </w:rPr>
              <w:t>9.</w:t>
            </w:r>
          </w:p>
          <w:p w:rsidR="00583567" w:rsidRDefault="00583567" w:rsidP="00E87251">
            <w:pPr>
              <w:contextualSpacing/>
              <w:jc w:val="center"/>
              <w:rPr>
                <w:rFonts w:ascii="Arial" w:hAnsi="Arial" w:cs="Arial"/>
                <w:b/>
                <w:sz w:val="22"/>
                <w:szCs w:val="22"/>
              </w:rPr>
            </w:pPr>
          </w:p>
          <w:tbl>
            <w:tblPr>
              <w:tblStyle w:val="Tablaconcuadrcula"/>
              <w:tblW w:w="10198" w:type="dxa"/>
              <w:tblLayout w:type="fixed"/>
              <w:tblLook w:val="04A0" w:firstRow="1" w:lastRow="0" w:firstColumn="1" w:lastColumn="0" w:noHBand="0" w:noVBand="1"/>
            </w:tblPr>
            <w:tblGrid>
              <w:gridCol w:w="1556"/>
              <w:gridCol w:w="2354"/>
              <w:gridCol w:w="1890"/>
              <w:gridCol w:w="1314"/>
              <w:gridCol w:w="677"/>
              <w:gridCol w:w="2407"/>
            </w:tblGrid>
            <w:tr w:rsidR="00583567" w:rsidRPr="00480D72" w:rsidTr="00E87251">
              <w:trPr>
                <w:trHeight w:val="833"/>
                <w:tblHeader/>
              </w:trPr>
              <w:tc>
                <w:tcPr>
                  <w:tcW w:w="1556"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 xml:space="preserve">No. HALLAZGO del Informe de la Auditoría </w:t>
                  </w:r>
                </w:p>
              </w:tc>
              <w:tc>
                <w:tcPr>
                  <w:tcW w:w="2354"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HALLAZGO</w:t>
                  </w:r>
                </w:p>
              </w:tc>
              <w:tc>
                <w:tcPr>
                  <w:tcW w:w="1890"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DESCRIPCIÓN ACCION</w:t>
                  </w:r>
                </w:p>
              </w:tc>
              <w:tc>
                <w:tcPr>
                  <w:tcW w:w="1314"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ESTADO CONTROL INTERNO</w:t>
                  </w:r>
                </w:p>
              </w:tc>
              <w:tc>
                <w:tcPr>
                  <w:tcW w:w="677"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w:t>
                  </w:r>
                </w:p>
              </w:tc>
              <w:tc>
                <w:tcPr>
                  <w:tcW w:w="2407" w:type="dxa"/>
                  <w:shd w:val="clear" w:color="auto" w:fill="D9D9D9" w:themeFill="background1" w:themeFillShade="D9"/>
                  <w:hideMark/>
                </w:tcPr>
                <w:p w:rsidR="00583567" w:rsidRPr="00480D72" w:rsidRDefault="00583567" w:rsidP="00ED45BA">
                  <w:pPr>
                    <w:framePr w:hSpace="141" w:wrap="around" w:vAnchor="text" w:hAnchor="margin" w:xAlign="center" w:y="252"/>
                    <w:contextualSpacing/>
                    <w:jc w:val="center"/>
                    <w:rPr>
                      <w:rFonts w:ascii="Arial" w:hAnsi="Arial" w:cs="Arial"/>
                      <w:b/>
                      <w:bCs/>
                      <w:sz w:val="18"/>
                      <w:szCs w:val="18"/>
                    </w:rPr>
                  </w:pPr>
                  <w:r w:rsidRPr="00480D72">
                    <w:rPr>
                      <w:rFonts w:ascii="Arial" w:hAnsi="Arial" w:cs="Arial"/>
                      <w:b/>
                      <w:bCs/>
                      <w:sz w:val="18"/>
                      <w:szCs w:val="18"/>
                    </w:rPr>
                    <w:t>SEGUIMIENTO OCI (</w:t>
                  </w:r>
                  <w:r>
                    <w:rPr>
                      <w:rFonts w:ascii="Arial" w:hAnsi="Arial" w:cs="Arial"/>
                      <w:b/>
                      <w:bCs/>
                      <w:sz w:val="18"/>
                      <w:szCs w:val="18"/>
                    </w:rPr>
                    <w:t>abril 2019</w:t>
                  </w:r>
                  <w:r w:rsidRPr="00480D72">
                    <w:rPr>
                      <w:rFonts w:ascii="Arial" w:hAnsi="Arial" w:cs="Arial"/>
                      <w:b/>
                      <w:bCs/>
                      <w:sz w:val="18"/>
                      <w:szCs w:val="18"/>
                    </w:rPr>
                    <w:t>)</w:t>
                  </w:r>
                </w:p>
              </w:tc>
            </w:tr>
            <w:tr w:rsidR="00583567" w:rsidRPr="00480D72" w:rsidTr="00E87251">
              <w:trPr>
                <w:trHeight w:val="2084"/>
              </w:trPr>
              <w:tc>
                <w:tcPr>
                  <w:tcW w:w="1556" w:type="dxa"/>
                  <w:noWrap/>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9B1BE7">
                    <w:rPr>
                      <w:rFonts w:ascii="Arial" w:hAnsi="Arial" w:cs="Arial"/>
                      <w:sz w:val="18"/>
                      <w:szCs w:val="18"/>
                    </w:rPr>
                    <w:t>3.2.1</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9B1BE7">
                    <w:rPr>
                      <w:rFonts w:ascii="Arial" w:hAnsi="Arial" w:cs="Arial"/>
                      <w:sz w:val="18"/>
                      <w:szCs w:val="18"/>
                    </w:rPr>
                    <w:t xml:space="preserve">Hallazgo administrativo con incidencia fiscal y presunta incidencia disciplinaria por detrimento al erario distrital en cuantía de $3.131.119.499.39, por la gestión antieconómica realizada en la Empresa de Renovación y Desarrollo Urbano de Bogotá (ERU). Por la acción del gestor fiscal en la inadecuada inversión de los recursos  en el proyecto denominado La Estación, que se realizó sobre el predio identificado con matrícula inmobiliaria 50C-483943, ubicado en la </w:t>
                  </w:r>
                  <w:proofErr w:type="spellStart"/>
                  <w:r w:rsidRPr="009B1BE7">
                    <w:rPr>
                      <w:rFonts w:ascii="Arial" w:hAnsi="Arial" w:cs="Arial"/>
                      <w:sz w:val="18"/>
                      <w:szCs w:val="18"/>
                    </w:rPr>
                    <w:t>kr</w:t>
                  </w:r>
                  <w:proofErr w:type="spellEnd"/>
                  <w:r w:rsidRPr="009B1BE7">
                    <w:rPr>
                      <w:rFonts w:ascii="Arial" w:hAnsi="Arial" w:cs="Arial"/>
                      <w:sz w:val="18"/>
                      <w:szCs w:val="18"/>
                    </w:rPr>
                    <w:t xml:space="preserve"> 23  No. 72 01</w:t>
                  </w:r>
                  <w:r>
                    <w:rPr>
                      <w:rFonts w:ascii="Arial" w:hAnsi="Arial" w:cs="Arial"/>
                      <w:sz w:val="18"/>
                      <w:szCs w:val="18"/>
                    </w:rPr>
                    <w:t>.</w:t>
                  </w:r>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sz w:val="18"/>
                      <w:szCs w:val="18"/>
                    </w:rPr>
                  </w:pPr>
                  <w:r w:rsidRPr="00D01BBA">
                    <w:rPr>
                      <w:rFonts w:ascii="Arial" w:hAnsi="Arial" w:cs="Arial"/>
                      <w:b/>
                      <w:sz w:val="18"/>
                      <w:szCs w:val="18"/>
                    </w:rPr>
                    <w:t xml:space="preserve">Acción </w:t>
                  </w:r>
                  <w:r>
                    <w:rPr>
                      <w:rFonts w:ascii="Arial" w:hAnsi="Arial" w:cs="Arial"/>
                      <w:b/>
                      <w:sz w:val="18"/>
                      <w:szCs w:val="18"/>
                    </w:rPr>
                    <w:t xml:space="preserve">1: </w:t>
                  </w:r>
                  <w:r w:rsidRPr="00D01BBA">
                    <w:rPr>
                      <w:rFonts w:ascii="Arial" w:hAnsi="Arial" w:cs="Arial"/>
                      <w:sz w:val="18"/>
                      <w:szCs w:val="18"/>
                    </w:rPr>
                    <w:t>Implementar el formato "FT-FP-02  Informe de Viabilidad Técnica, Financiera, Jurídica y Social", elaborado y avalado por los responsables de cada aspecto involucrado en la formulación de los proyectos, en el cual se incluyan todos  los componentes requeridos para su correcta ejecución futura.</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Cerrada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100%</w:t>
                  </w:r>
                </w:p>
              </w:tc>
              <w:tc>
                <w:tcPr>
                  <w:tcW w:w="2407" w:type="dxa"/>
                </w:tcPr>
                <w:p w:rsidR="00583567" w:rsidRPr="00AE12CF" w:rsidRDefault="00583567" w:rsidP="00ED45BA">
                  <w:pPr>
                    <w:framePr w:hSpace="141" w:wrap="around" w:vAnchor="text" w:hAnchor="margin" w:xAlign="center" w:y="252"/>
                    <w:contextualSpacing/>
                    <w:jc w:val="both"/>
                    <w:rPr>
                      <w:rFonts w:ascii="Arial" w:hAnsi="Arial" w:cs="Arial"/>
                      <w:sz w:val="18"/>
                      <w:szCs w:val="18"/>
                    </w:rPr>
                  </w:pPr>
                  <w:r w:rsidRPr="00AE12CF">
                    <w:rPr>
                      <w:rFonts w:ascii="Arial" w:hAnsi="Arial" w:cs="Arial"/>
                      <w:sz w:val="18"/>
                      <w:szCs w:val="18"/>
                    </w:rPr>
                    <w:t xml:space="preserve">La Subgerencia de Gestión urbana socializó a grupo de gestión urbana mediante comité técnico del 28 de enero de 2018 el formato "FT-FP-02 Informe de Viabilidad Técnica, Financiera, Jurídica y Social", elaborado y avalado por los responsables de cada aspecto. </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AE12CF">
                    <w:rPr>
                      <w:rFonts w:ascii="Arial" w:hAnsi="Arial" w:cs="Arial"/>
                      <w:sz w:val="18"/>
                      <w:szCs w:val="18"/>
                    </w:rPr>
                    <w:t xml:space="preserve">Hallazgo con Incidencia Fiscal Cerrado. Radicado Contraloría 2-2018-07467 del 24/04/2018. Radicado ERU 20184200037532 del 25/04/2018. </w:t>
                  </w:r>
                  <w:r w:rsidRPr="002A3EA6">
                    <w:rPr>
                      <w:rFonts w:ascii="Arial" w:hAnsi="Arial" w:cs="Arial"/>
                      <w:i/>
                      <w:sz w:val="18"/>
                      <w:szCs w:val="18"/>
                      <w:u w:val="single"/>
                    </w:rPr>
                    <w:t>Se recomienda que el formato sea implementado en la formulación de los proyectos de la Empresa.</w:t>
                  </w:r>
                </w:p>
              </w:tc>
            </w:tr>
            <w:tr w:rsidR="00583567" w:rsidRPr="00480D72" w:rsidTr="00E87251">
              <w:trPr>
                <w:trHeight w:val="2912"/>
              </w:trPr>
              <w:tc>
                <w:tcPr>
                  <w:tcW w:w="1556" w:type="dxa"/>
                  <w:noWrap/>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lastRenderedPageBreak/>
                    <w:t>3.2.1</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9B1BE7">
                    <w:rPr>
                      <w:rFonts w:ascii="Arial" w:hAnsi="Arial" w:cs="Arial"/>
                      <w:sz w:val="18"/>
                      <w:szCs w:val="18"/>
                    </w:rPr>
                    <w:t xml:space="preserve">Hallazgo administrativo con incidencia fiscal y presunta incidencia disciplinaria por detrimento al erario distrital en cuantía de $3.131.119.499.39, por gestión antieconómica realizada en </w:t>
                  </w:r>
                  <w:r>
                    <w:rPr>
                      <w:rFonts w:ascii="Arial" w:hAnsi="Arial" w:cs="Arial"/>
                      <w:sz w:val="18"/>
                      <w:szCs w:val="18"/>
                    </w:rPr>
                    <w:t xml:space="preserve">la </w:t>
                  </w:r>
                  <w:r w:rsidRPr="009B1BE7">
                    <w:rPr>
                      <w:rFonts w:ascii="Arial" w:hAnsi="Arial" w:cs="Arial"/>
                      <w:sz w:val="18"/>
                      <w:szCs w:val="18"/>
                    </w:rPr>
                    <w:t>ERU. Por la acción del gestor fiscal en la inadecuada inversión de los recursos  en el proyecto denominado La Estación, que se realizó sobre el predio identificado con</w:t>
                  </w:r>
                  <w:r>
                    <w:rPr>
                      <w:rFonts w:ascii="Arial" w:hAnsi="Arial" w:cs="Arial"/>
                      <w:sz w:val="18"/>
                      <w:szCs w:val="18"/>
                    </w:rPr>
                    <w:t xml:space="preserve"> </w:t>
                  </w:r>
                  <w:r w:rsidRPr="009B1BE7">
                    <w:rPr>
                      <w:rFonts w:ascii="Arial" w:hAnsi="Arial" w:cs="Arial"/>
                      <w:sz w:val="18"/>
                      <w:szCs w:val="18"/>
                    </w:rPr>
                    <w:t xml:space="preserve">matrícula inmobiliaria 50C-483943, ubicado en la </w:t>
                  </w:r>
                  <w:proofErr w:type="spellStart"/>
                  <w:r w:rsidRPr="009B1BE7">
                    <w:rPr>
                      <w:rFonts w:ascii="Arial" w:hAnsi="Arial" w:cs="Arial"/>
                      <w:sz w:val="18"/>
                      <w:szCs w:val="18"/>
                    </w:rPr>
                    <w:t>kr</w:t>
                  </w:r>
                  <w:proofErr w:type="spellEnd"/>
                  <w:r w:rsidRPr="009B1BE7">
                    <w:rPr>
                      <w:rFonts w:ascii="Arial" w:hAnsi="Arial" w:cs="Arial"/>
                      <w:sz w:val="18"/>
                      <w:szCs w:val="18"/>
                    </w:rPr>
                    <w:t xml:space="preserve"> 23  No. 72 01</w:t>
                  </w:r>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t>Acción 2:</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817BC0">
                    <w:rPr>
                      <w:rFonts w:ascii="Arial" w:hAnsi="Arial" w:cs="Arial"/>
                      <w:sz w:val="18"/>
                      <w:szCs w:val="18"/>
                    </w:rPr>
                    <w:t>Implementar de manera oficial la disposición de no iniciar obras, hasta tanto no se cuente con la debida LICENCIA, correspondientes a cada uno de los proyectos formulados a ejecutar.</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Cerrada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100%</w:t>
                  </w:r>
                </w:p>
              </w:tc>
              <w:tc>
                <w:tcPr>
                  <w:tcW w:w="2407" w:type="dxa"/>
                </w:tcPr>
                <w:p w:rsidR="00583567" w:rsidRPr="005824A2" w:rsidRDefault="00583567" w:rsidP="00ED45BA">
                  <w:pPr>
                    <w:framePr w:hSpace="141" w:wrap="around" w:vAnchor="text" w:hAnchor="margin" w:xAlign="center" w:y="252"/>
                    <w:contextualSpacing/>
                    <w:jc w:val="both"/>
                    <w:rPr>
                      <w:rFonts w:ascii="Arial" w:hAnsi="Arial" w:cs="Arial"/>
                      <w:sz w:val="18"/>
                      <w:szCs w:val="18"/>
                    </w:rPr>
                  </w:pPr>
                  <w:r w:rsidRPr="005824A2">
                    <w:rPr>
                      <w:rFonts w:ascii="Arial" w:hAnsi="Arial" w:cs="Arial"/>
                      <w:sz w:val="18"/>
                      <w:szCs w:val="18"/>
                    </w:rPr>
                    <w:t xml:space="preserve">Se observó la evidencia del otorgamiento de la Licencia de Urbanización para la Etapa 1 de la unidad de gestión 2. Se recomienda que, si existe otro proyecto licenciado, anexar los soportes respectivos.                                                                        </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5824A2">
                    <w:rPr>
                      <w:rFonts w:ascii="Arial" w:hAnsi="Arial" w:cs="Arial"/>
                      <w:sz w:val="18"/>
                      <w:szCs w:val="18"/>
                    </w:rPr>
                    <w:t>Hallazgo con Incidencia Fiscal Cerrado. Radicado Contraloría 2-2018-07467 del 24/04/2018. Radicado ERU 20184200037532 del 25/04/2018.</w:t>
                  </w:r>
                </w:p>
              </w:tc>
            </w:tr>
            <w:tr w:rsidR="00583567" w:rsidRPr="00480D72" w:rsidTr="00E87251">
              <w:trPr>
                <w:trHeight w:val="1115"/>
              </w:trPr>
              <w:tc>
                <w:tcPr>
                  <w:tcW w:w="1556" w:type="dxa"/>
                  <w:noWrap/>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3.2.1</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9B1BE7">
                    <w:rPr>
                      <w:rFonts w:ascii="Arial" w:hAnsi="Arial" w:cs="Arial"/>
                      <w:sz w:val="18"/>
                      <w:szCs w:val="18"/>
                    </w:rPr>
                    <w:t xml:space="preserve">Hallazgo administrativo con incidencia fiscal y presunta incidencia disciplinaria por detrimento al erario distrital en cuantía de $3.131.119.499.39, por la gestión antieconómica realizada en la Empresa de Renovación y Desarrollo Urbano de Bogotá (ERU). Por la acción del gestor fiscal en la inadecuada inversión de los recursos  en el proyecto denominado La Estación, que se realizó sobre el predio identificado con matrícula inmobiliaria 50C-483943, ubicado en la </w:t>
                  </w:r>
                  <w:proofErr w:type="spellStart"/>
                  <w:r w:rsidRPr="009B1BE7">
                    <w:rPr>
                      <w:rFonts w:ascii="Arial" w:hAnsi="Arial" w:cs="Arial"/>
                      <w:sz w:val="18"/>
                      <w:szCs w:val="18"/>
                    </w:rPr>
                    <w:t>kr</w:t>
                  </w:r>
                  <w:proofErr w:type="spellEnd"/>
                  <w:r w:rsidRPr="009B1BE7">
                    <w:rPr>
                      <w:rFonts w:ascii="Arial" w:hAnsi="Arial" w:cs="Arial"/>
                      <w:sz w:val="18"/>
                      <w:szCs w:val="18"/>
                    </w:rPr>
                    <w:t xml:space="preserve"> 23  No. 72 01</w:t>
                  </w:r>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t>Acción 3:</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817BC0">
                    <w:rPr>
                      <w:rFonts w:ascii="Arial" w:hAnsi="Arial" w:cs="Arial"/>
                      <w:sz w:val="18"/>
                      <w:szCs w:val="18"/>
                    </w:rPr>
                    <w:t>Ejecutar actividades relacionadas con el predio (Restitución del predio al DADEP y exclusión del proyecto del Convenio 268 de 2014)</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Vencida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70%</w:t>
                  </w:r>
                </w:p>
              </w:tc>
              <w:tc>
                <w:tcPr>
                  <w:tcW w:w="240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5824A2">
                    <w:rPr>
                      <w:rFonts w:ascii="Arial" w:hAnsi="Arial" w:cs="Arial"/>
                      <w:sz w:val="18"/>
                      <w:szCs w:val="18"/>
                    </w:rPr>
                    <w:t xml:space="preserve">Por medio del radicado 20195000001043 del 17 de enero de 2019, la Subgerencia de Desarrollo de Proyectos remitió informe con las gestiones realizadas para la acción No 3.   Hallazgo con Incidencia Fiscal Cerrado. Radicado Contraloría 2-2018-07467 del 24/04/2018. Radicado ERU 20184200037532 del 25/04/2018.  Se adjuntó el Otro Si No. 5 al convenio 268 del 23 de diciembre 2014 en el cual se excluye el proyecto del convenio. </w:t>
                  </w:r>
                  <w:r w:rsidRPr="002A3EA6">
                    <w:rPr>
                      <w:rFonts w:ascii="Arial" w:hAnsi="Arial" w:cs="Arial"/>
                      <w:i/>
                      <w:sz w:val="18"/>
                      <w:szCs w:val="18"/>
                      <w:u w:val="single"/>
                    </w:rPr>
                    <w:t xml:space="preserve">Sin embargo, no se evidencia soportes sobre la restitución del predio al </w:t>
                  </w:r>
                  <w:proofErr w:type="spellStart"/>
                  <w:r w:rsidRPr="002A3EA6">
                    <w:rPr>
                      <w:rFonts w:ascii="Arial" w:hAnsi="Arial" w:cs="Arial"/>
                      <w:i/>
                      <w:sz w:val="18"/>
                      <w:szCs w:val="18"/>
                      <w:u w:val="single"/>
                    </w:rPr>
                    <w:t>Dadep</w:t>
                  </w:r>
                  <w:proofErr w:type="spellEnd"/>
                  <w:r w:rsidRPr="002A3EA6">
                    <w:rPr>
                      <w:rFonts w:ascii="Arial" w:hAnsi="Arial" w:cs="Arial"/>
                      <w:i/>
                      <w:sz w:val="18"/>
                      <w:szCs w:val="18"/>
                      <w:u w:val="single"/>
                    </w:rPr>
                    <w:t>.</w:t>
                  </w:r>
                </w:p>
              </w:tc>
            </w:tr>
            <w:tr w:rsidR="00583567" w:rsidRPr="00480D72" w:rsidTr="00E87251">
              <w:trPr>
                <w:trHeight w:val="1965"/>
              </w:trPr>
              <w:tc>
                <w:tcPr>
                  <w:tcW w:w="1556"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3.3.1</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DD027B">
                    <w:rPr>
                      <w:rFonts w:ascii="Arial" w:hAnsi="Arial" w:cs="Arial"/>
                      <w:sz w:val="18"/>
                      <w:szCs w:val="18"/>
                    </w:rPr>
                    <w:t xml:space="preserve">Hallazgo administrativo con incidencia fiscal y presunta incidencia disciplinaria, en cuantía de $25.656.655.181, en el proyecto Tres Quebradas UG1, por una gestión fiscal antieconómica, por la construcción de la Vía </w:t>
                  </w:r>
                  <w:proofErr w:type="spellStart"/>
                  <w:r w:rsidRPr="00DD027B">
                    <w:rPr>
                      <w:rFonts w:ascii="Arial" w:hAnsi="Arial" w:cs="Arial"/>
                      <w:sz w:val="18"/>
                      <w:szCs w:val="18"/>
                    </w:rPr>
                    <w:t>Usminia</w:t>
                  </w:r>
                  <w:proofErr w:type="spellEnd"/>
                  <w:r w:rsidRPr="00DD027B">
                    <w:rPr>
                      <w:rFonts w:ascii="Arial" w:hAnsi="Arial" w:cs="Arial"/>
                      <w:sz w:val="18"/>
                      <w:szCs w:val="18"/>
                    </w:rPr>
                    <w:t>, mediante contrato CDTO 215-09, la cual se encuentra, a la fecha cerrada e inutilizada y sin beneficio alguno para la comunidad.</w:t>
                  </w:r>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t>Acción 1:</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F02913">
                    <w:rPr>
                      <w:rFonts w:ascii="Arial" w:hAnsi="Arial" w:cs="Arial"/>
                      <w:sz w:val="18"/>
                      <w:szCs w:val="18"/>
                    </w:rPr>
                    <w:t>Adelantar las gestiones orientadas a vincular uno o varios promotores que desarrollen y comercialicen el proyecto para la vigencia del plan de mejoramiento</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Vencida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80%</w:t>
                  </w:r>
                </w:p>
              </w:tc>
              <w:tc>
                <w:tcPr>
                  <w:tcW w:w="240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5824A2">
                    <w:rPr>
                      <w:rFonts w:ascii="Arial" w:hAnsi="Arial" w:cs="Arial"/>
                      <w:sz w:val="18"/>
                      <w:szCs w:val="18"/>
                    </w:rPr>
                    <w:t xml:space="preserve">Por medio del radicado 20195000001043 del 17 de enero de 2019, la Subgerencia de Desarrollo de Proyectos remitió informe con las gestiones realizadas para la acción No 1. De acuerdo con el correo enviado el 19/03/2019 se observó que se adelantaron gestiones para las dos acciones del hallazgo, </w:t>
                  </w:r>
                  <w:r w:rsidRPr="002A3EA6">
                    <w:rPr>
                      <w:rFonts w:ascii="Arial" w:hAnsi="Arial" w:cs="Arial"/>
                      <w:i/>
                      <w:sz w:val="18"/>
                      <w:szCs w:val="18"/>
                      <w:u w:val="single"/>
                    </w:rPr>
                    <w:t>es necesario desglosar cuales fueron las actividades que se desarrollaron para la acción 1 y cuáles fueron las actividades para la acción 2. Así mismo, anexar las evidencias que se mencionaron en cada una de las gestiones adelantadas.</w:t>
                  </w:r>
                </w:p>
              </w:tc>
            </w:tr>
            <w:tr w:rsidR="00583567" w:rsidRPr="00480D72" w:rsidTr="00E87251">
              <w:trPr>
                <w:trHeight w:val="1965"/>
              </w:trPr>
              <w:tc>
                <w:tcPr>
                  <w:tcW w:w="1556"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lastRenderedPageBreak/>
                    <w:t>3.3.1</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DD027B">
                    <w:rPr>
                      <w:rFonts w:ascii="Arial" w:hAnsi="Arial" w:cs="Arial"/>
                      <w:sz w:val="18"/>
                      <w:szCs w:val="18"/>
                    </w:rPr>
                    <w:t xml:space="preserve">Hallazgo administrativo con incidencia fiscal y presunta incidencia disciplinaria, en cuantía de $25.656.655.181, en el proyecto Tres Quebradas UG1, por gestión fiscal antieconómica, por la construcción de la Vía </w:t>
                  </w:r>
                  <w:proofErr w:type="spellStart"/>
                  <w:r w:rsidRPr="00DD027B">
                    <w:rPr>
                      <w:rFonts w:ascii="Arial" w:hAnsi="Arial" w:cs="Arial"/>
                      <w:sz w:val="18"/>
                      <w:szCs w:val="18"/>
                    </w:rPr>
                    <w:t>Usminia</w:t>
                  </w:r>
                  <w:proofErr w:type="spellEnd"/>
                  <w:r w:rsidRPr="00DD027B">
                    <w:rPr>
                      <w:rFonts w:ascii="Arial" w:hAnsi="Arial" w:cs="Arial"/>
                      <w:sz w:val="18"/>
                      <w:szCs w:val="18"/>
                    </w:rPr>
                    <w:t>, mediante contrato CDTO 215-09, la cual se encuentra, a la fecha cerrada e inutilizada y sin beneficio alguno para la comunidad.</w:t>
                  </w:r>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t>Acción 2:</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F02913">
                    <w:rPr>
                      <w:rFonts w:ascii="Arial" w:hAnsi="Arial" w:cs="Arial"/>
                      <w:sz w:val="18"/>
                      <w:szCs w:val="18"/>
                    </w:rPr>
                    <w:t>Ejecutar las acciones necesarias para hacer entrega de las obras a las entidades encargadas</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Vencida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80%</w:t>
                  </w:r>
                </w:p>
              </w:tc>
              <w:tc>
                <w:tcPr>
                  <w:tcW w:w="240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5824A2">
                    <w:rPr>
                      <w:rFonts w:ascii="Arial" w:hAnsi="Arial" w:cs="Arial"/>
                      <w:sz w:val="18"/>
                      <w:szCs w:val="18"/>
                    </w:rPr>
                    <w:t xml:space="preserve">Por medio del radicado 20195000001043 del 17 de enero de 2019, la Subgerencia de Desarrollo de Proyectos remitió informe con las gestiones realizadas para la acción No 2. De acuerdo con el correo enviado el 19/03/2019 se observó que se adelantaron gestiones para las dos acciones del hallazgo, </w:t>
                  </w:r>
                  <w:r w:rsidRPr="002A3EA6">
                    <w:rPr>
                      <w:rFonts w:ascii="Arial" w:hAnsi="Arial" w:cs="Arial"/>
                      <w:i/>
                      <w:sz w:val="18"/>
                      <w:szCs w:val="18"/>
                      <w:u w:val="single"/>
                    </w:rPr>
                    <w:t>es necesario desglosar cuales fueron las actividades que se desarrollaron para la acción 1 y cuáles fueron las actividades para la acción 2. Así mismo, anexar las evidencias que se mencionaron en cada una de las gestiones adelantadas.</w:t>
                  </w:r>
                </w:p>
              </w:tc>
            </w:tr>
            <w:tr w:rsidR="00583567" w:rsidRPr="00480D72" w:rsidTr="00E87251">
              <w:trPr>
                <w:trHeight w:val="1965"/>
              </w:trPr>
              <w:tc>
                <w:tcPr>
                  <w:tcW w:w="1556"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3.3.2</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155AC">
                    <w:rPr>
                      <w:rFonts w:ascii="Arial" w:hAnsi="Arial" w:cs="Arial"/>
                      <w:sz w:val="18"/>
                      <w:szCs w:val="18"/>
                    </w:rPr>
                    <w:t>Hallazgo administrativo con incidencia fiscal y con presunta incidencia disciplinaria, en cuantía de $2.143.993.181, por  gestión fiscal antieconómica por la acción del gestor fiscal de la E</w:t>
                  </w:r>
                  <w:r>
                    <w:rPr>
                      <w:rFonts w:ascii="Arial" w:hAnsi="Arial" w:cs="Arial"/>
                      <w:sz w:val="18"/>
                      <w:szCs w:val="18"/>
                    </w:rPr>
                    <w:t>RU</w:t>
                  </w:r>
                  <w:r w:rsidRPr="004155AC">
                    <w:rPr>
                      <w:rFonts w:ascii="Arial" w:hAnsi="Arial" w:cs="Arial"/>
                      <w:sz w:val="18"/>
                      <w:szCs w:val="18"/>
                    </w:rPr>
                    <w:t xml:space="preserve"> por una inadecuada inversión de recursos en la contratación de la interventoría, mediante contrato CDTO 225-09, en el proyecto “Tres quebradas UG1” para la construcción de la Avenida </w:t>
                  </w:r>
                  <w:proofErr w:type="spellStart"/>
                  <w:r w:rsidRPr="004155AC">
                    <w:rPr>
                      <w:rFonts w:ascii="Arial" w:hAnsi="Arial" w:cs="Arial"/>
                      <w:sz w:val="18"/>
                      <w:szCs w:val="18"/>
                    </w:rPr>
                    <w:t>Usminia</w:t>
                  </w:r>
                  <w:proofErr w:type="spellEnd"/>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t>Acción 1:</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155AC">
                    <w:rPr>
                      <w:rFonts w:ascii="Arial" w:hAnsi="Arial" w:cs="Arial"/>
                      <w:sz w:val="18"/>
                      <w:szCs w:val="18"/>
                    </w:rPr>
                    <w:t>Ejecutar las acciones necesarias para hacer entrega de las obras a las entidades encargadas</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Vencida</w:t>
                  </w:r>
                </w:p>
              </w:tc>
              <w:tc>
                <w:tcPr>
                  <w:tcW w:w="67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80%</w:t>
                  </w:r>
                </w:p>
              </w:tc>
              <w:tc>
                <w:tcPr>
                  <w:tcW w:w="240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AA11F4">
                    <w:rPr>
                      <w:rFonts w:ascii="Arial" w:hAnsi="Arial" w:cs="Arial"/>
                      <w:sz w:val="18"/>
                      <w:szCs w:val="18"/>
                    </w:rPr>
                    <w:t xml:space="preserve">Por medio del radicado 20195000001043 del 17 de enero de 2019, la Subgerencia de Desarrollo de Proyectos remitió informe con las gestiones realizadas para la acción No 2. De acuerdo con el correo enviado el 19/03/2019 se observó que se adelantaron gestiones para las dos acciones del hallazgo, </w:t>
                  </w:r>
                  <w:r w:rsidRPr="00307191">
                    <w:rPr>
                      <w:rFonts w:ascii="Arial" w:hAnsi="Arial" w:cs="Arial"/>
                      <w:i/>
                      <w:sz w:val="18"/>
                      <w:szCs w:val="18"/>
                      <w:u w:val="single"/>
                    </w:rPr>
                    <w:t>es necesario desglosar cuales fueron las actividades que se desarrollaron para la acción 1 y cuáles fueron las actividades para la acción 2. Así mismo, anexar las evidencias que se mencionaron en cada una de las gestiones adelantadas.</w:t>
                  </w:r>
                </w:p>
              </w:tc>
            </w:tr>
            <w:tr w:rsidR="00583567" w:rsidRPr="00480D72" w:rsidTr="00E87251">
              <w:trPr>
                <w:trHeight w:val="1965"/>
              </w:trPr>
              <w:tc>
                <w:tcPr>
                  <w:tcW w:w="1556"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3.3.2</w:t>
                  </w:r>
                </w:p>
              </w:tc>
              <w:tc>
                <w:tcPr>
                  <w:tcW w:w="235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155AC">
                    <w:rPr>
                      <w:rFonts w:ascii="Arial" w:hAnsi="Arial" w:cs="Arial"/>
                      <w:sz w:val="18"/>
                      <w:szCs w:val="18"/>
                    </w:rPr>
                    <w:t xml:space="preserve">Hallazgo administrativo con incidencia fiscal y con presunta incidencia disciplinaria, en cuantía de $2.143.993.181, por una gestión fiscal antieconómica por la acción del gestor fiscal de la Empresa de Renovación y Desarrollo Urbano de Bogotá por una inadecuada inversión de recursos en la contratación de la interventoría, mediante contrato CDTO 225-09, en el proyecto </w:t>
                  </w:r>
                  <w:r w:rsidRPr="004155AC">
                    <w:rPr>
                      <w:rFonts w:ascii="Arial" w:hAnsi="Arial" w:cs="Arial"/>
                      <w:sz w:val="18"/>
                      <w:szCs w:val="18"/>
                    </w:rPr>
                    <w:lastRenderedPageBreak/>
                    <w:t xml:space="preserve">“Tres quebradas UG1” para la construcción de la Avenida </w:t>
                  </w:r>
                  <w:proofErr w:type="spellStart"/>
                  <w:r w:rsidRPr="004155AC">
                    <w:rPr>
                      <w:rFonts w:ascii="Arial" w:hAnsi="Arial" w:cs="Arial"/>
                      <w:sz w:val="18"/>
                      <w:szCs w:val="18"/>
                    </w:rPr>
                    <w:t>Usminia</w:t>
                  </w:r>
                  <w:proofErr w:type="spellEnd"/>
                </w:p>
              </w:tc>
              <w:tc>
                <w:tcPr>
                  <w:tcW w:w="1890" w:type="dxa"/>
                </w:tcPr>
                <w:p w:rsidR="00583567" w:rsidRPr="00D01BBA" w:rsidRDefault="00583567" w:rsidP="00ED45BA">
                  <w:pPr>
                    <w:framePr w:hSpace="141" w:wrap="around" w:vAnchor="text" w:hAnchor="margin" w:xAlign="center" w:y="252"/>
                    <w:contextualSpacing/>
                    <w:jc w:val="both"/>
                    <w:rPr>
                      <w:rFonts w:ascii="Arial" w:hAnsi="Arial" w:cs="Arial"/>
                      <w:b/>
                      <w:sz w:val="18"/>
                      <w:szCs w:val="18"/>
                    </w:rPr>
                  </w:pPr>
                  <w:r w:rsidRPr="00D01BBA">
                    <w:rPr>
                      <w:rFonts w:ascii="Arial" w:hAnsi="Arial" w:cs="Arial"/>
                      <w:b/>
                      <w:sz w:val="18"/>
                      <w:szCs w:val="18"/>
                    </w:rPr>
                    <w:lastRenderedPageBreak/>
                    <w:t>Acción 2:</w:t>
                  </w:r>
                </w:p>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4155AC">
                    <w:rPr>
                      <w:rFonts w:ascii="Arial" w:hAnsi="Arial" w:cs="Arial"/>
                      <w:sz w:val="18"/>
                      <w:szCs w:val="18"/>
                    </w:rPr>
                    <w:t>Adelantar las gestiones orientadas a vincular uno o varios promotores que desarrollen y comercialicen el proyecto para la vigencia del plan de mejoramiento</w:t>
                  </w:r>
                </w:p>
              </w:tc>
              <w:tc>
                <w:tcPr>
                  <w:tcW w:w="1314"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Vencida</w:t>
                  </w:r>
                </w:p>
              </w:tc>
              <w:tc>
                <w:tcPr>
                  <w:tcW w:w="677" w:type="dxa"/>
                </w:tcPr>
                <w:p w:rsidR="00583567" w:rsidRDefault="00583567" w:rsidP="00ED45BA">
                  <w:pPr>
                    <w:framePr w:hSpace="141" w:wrap="around" w:vAnchor="text" w:hAnchor="margin" w:xAlign="center" w:y="252"/>
                    <w:contextualSpacing/>
                    <w:jc w:val="both"/>
                    <w:rPr>
                      <w:rFonts w:ascii="Arial" w:hAnsi="Arial" w:cs="Arial"/>
                      <w:sz w:val="18"/>
                      <w:szCs w:val="18"/>
                    </w:rPr>
                  </w:pPr>
                  <w:r>
                    <w:rPr>
                      <w:rFonts w:ascii="Arial" w:hAnsi="Arial" w:cs="Arial"/>
                      <w:sz w:val="18"/>
                      <w:szCs w:val="18"/>
                    </w:rPr>
                    <w:t>80%</w:t>
                  </w:r>
                </w:p>
                <w:p w:rsidR="00583567" w:rsidRPr="004155AC" w:rsidRDefault="00583567" w:rsidP="00ED45BA">
                  <w:pPr>
                    <w:framePr w:hSpace="141" w:wrap="around" w:vAnchor="text" w:hAnchor="margin" w:xAlign="center" w:y="252"/>
                    <w:contextualSpacing/>
                    <w:rPr>
                      <w:rFonts w:ascii="Arial" w:hAnsi="Arial" w:cs="Arial"/>
                      <w:sz w:val="18"/>
                      <w:szCs w:val="18"/>
                    </w:rPr>
                  </w:pPr>
                </w:p>
              </w:tc>
              <w:tc>
                <w:tcPr>
                  <w:tcW w:w="2407" w:type="dxa"/>
                </w:tcPr>
                <w:p w:rsidR="00583567" w:rsidRPr="00480D72" w:rsidRDefault="00583567" w:rsidP="00ED45BA">
                  <w:pPr>
                    <w:framePr w:hSpace="141" w:wrap="around" w:vAnchor="text" w:hAnchor="margin" w:xAlign="center" w:y="252"/>
                    <w:contextualSpacing/>
                    <w:jc w:val="both"/>
                    <w:rPr>
                      <w:rFonts w:ascii="Arial" w:hAnsi="Arial" w:cs="Arial"/>
                      <w:sz w:val="18"/>
                      <w:szCs w:val="18"/>
                    </w:rPr>
                  </w:pPr>
                  <w:r w:rsidRPr="0062738D">
                    <w:rPr>
                      <w:rFonts w:ascii="Arial" w:hAnsi="Arial" w:cs="Arial"/>
                      <w:sz w:val="18"/>
                      <w:szCs w:val="18"/>
                    </w:rPr>
                    <w:t xml:space="preserve">Por medio del radicado 20195000001043 del 17 de enero de 2019, la Subgerencia de Desarrollo de Proyectos remitió informe con las gestiones realizadas para la acción No 1.   De acuerdo con el correo enviado el 19/03/2019 se observó que se adelantaron gestiones para las dos acciones del hallazgo, </w:t>
                  </w:r>
                  <w:r w:rsidRPr="00307191">
                    <w:rPr>
                      <w:rFonts w:ascii="Arial" w:hAnsi="Arial" w:cs="Arial"/>
                      <w:i/>
                      <w:sz w:val="18"/>
                      <w:szCs w:val="18"/>
                      <w:u w:val="single"/>
                    </w:rPr>
                    <w:t xml:space="preserve">es necesario desglosar cuales fueron las actividades que se desarrollaron para la acción </w:t>
                  </w:r>
                  <w:r w:rsidRPr="00307191">
                    <w:rPr>
                      <w:rFonts w:ascii="Arial" w:hAnsi="Arial" w:cs="Arial"/>
                      <w:i/>
                      <w:sz w:val="18"/>
                      <w:szCs w:val="18"/>
                      <w:u w:val="single"/>
                    </w:rPr>
                    <w:lastRenderedPageBreak/>
                    <w:t>1 y cuáles fueron las actividades para la acción 2. Así mismo, anexar las evidencias que se mencionaron en cada una de las gestiones adelantadas.</w:t>
                  </w:r>
                </w:p>
              </w:tc>
            </w:tr>
          </w:tbl>
          <w:p w:rsidR="00583567" w:rsidRDefault="00583567" w:rsidP="00E87251">
            <w:pPr>
              <w:pStyle w:val="Cuerpodetexto"/>
              <w:spacing w:after="0" w:line="240" w:lineRule="auto"/>
              <w:contextualSpacing/>
              <w:jc w:val="center"/>
              <w:rPr>
                <w:rFonts w:ascii="Arial" w:hAnsi="Arial" w:cs="Arial"/>
                <w:sz w:val="18"/>
                <w:szCs w:val="18"/>
              </w:rPr>
            </w:pPr>
            <w:r w:rsidRPr="00661412">
              <w:rPr>
                <w:rFonts w:ascii="Arial" w:hAnsi="Arial" w:cs="Arial"/>
                <w:sz w:val="18"/>
                <w:szCs w:val="18"/>
              </w:rPr>
              <w:lastRenderedPageBreak/>
              <w:t xml:space="preserve">Fuente: Plan de mejoramiento </w:t>
            </w:r>
            <w:r>
              <w:rPr>
                <w:rFonts w:ascii="Arial" w:hAnsi="Arial" w:cs="Arial"/>
                <w:sz w:val="18"/>
                <w:szCs w:val="18"/>
              </w:rPr>
              <w:t>2019</w:t>
            </w:r>
          </w:p>
          <w:p w:rsidR="00583567" w:rsidRDefault="00583567" w:rsidP="00E87251">
            <w:pPr>
              <w:contextualSpacing/>
              <w:jc w:val="both"/>
              <w:rPr>
                <w:rFonts w:ascii="Arial" w:hAnsi="Arial" w:cs="Arial"/>
                <w:sz w:val="22"/>
                <w:szCs w:val="22"/>
                <w:lang w:val="es-ES"/>
              </w:rPr>
            </w:pPr>
          </w:p>
          <w:p w:rsidR="00583567" w:rsidRPr="00442B40" w:rsidRDefault="00583567" w:rsidP="00E87251">
            <w:pPr>
              <w:pStyle w:val="Default"/>
              <w:contextualSpacing/>
              <w:jc w:val="both"/>
              <w:rPr>
                <w:sz w:val="22"/>
                <w:szCs w:val="22"/>
              </w:rPr>
            </w:pPr>
            <w:r>
              <w:rPr>
                <w:rStyle w:val="normaltextrun"/>
                <w:sz w:val="22"/>
                <w:szCs w:val="22"/>
              </w:rPr>
              <w:t>L</w:t>
            </w:r>
            <w:r w:rsidRPr="00442B40">
              <w:rPr>
                <w:rStyle w:val="normaltextrun"/>
                <w:sz w:val="22"/>
                <w:szCs w:val="22"/>
              </w:rPr>
              <w:t xml:space="preserve">a Oficina de Control Interno informa </w:t>
            </w:r>
            <w:r>
              <w:rPr>
                <w:rStyle w:val="normaltextrun"/>
                <w:sz w:val="22"/>
                <w:szCs w:val="22"/>
              </w:rPr>
              <w:t>las siguientes consideraciones realizadas para el hallazgo descrito en la tabla anterior, así:</w:t>
            </w:r>
          </w:p>
          <w:p w:rsidR="00583567" w:rsidRDefault="00583567" w:rsidP="00E87251">
            <w:pPr>
              <w:contextualSpacing/>
              <w:jc w:val="both"/>
              <w:rPr>
                <w:rFonts w:ascii="Arial" w:hAnsi="Arial" w:cs="Arial"/>
                <w:sz w:val="22"/>
                <w:szCs w:val="22"/>
                <w:lang w:val="es-ES"/>
              </w:rPr>
            </w:pPr>
          </w:p>
          <w:p w:rsidR="00583567" w:rsidRPr="00BC72AC" w:rsidRDefault="00583567" w:rsidP="008966B6">
            <w:pPr>
              <w:pStyle w:val="Prrafodelista"/>
              <w:numPr>
                <w:ilvl w:val="0"/>
                <w:numId w:val="6"/>
              </w:numPr>
              <w:suppressAutoHyphens/>
              <w:autoSpaceDN w:val="0"/>
              <w:spacing w:after="0" w:line="240" w:lineRule="auto"/>
              <w:jc w:val="both"/>
              <w:textAlignment w:val="baseline"/>
              <w:rPr>
                <w:rFonts w:ascii="Arial" w:hAnsi="Arial" w:cs="Arial"/>
              </w:rPr>
            </w:pPr>
            <w:r w:rsidRPr="00BC72AC">
              <w:rPr>
                <w:rFonts w:ascii="Arial" w:hAnsi="Arial" w:cs="Arial"/>
              </w:rPr>
              <w:t>Por medio de correo electrónico del 12 de febrero de 2019 la Oficina de Control Interno solicitó a la Subgerencia de Desarrollo de Proyectos la remisión de los soportes que hacen falta en cada de las acciones, que permitan el cierre de las acciones planteadas en el tiempo establecido.</w:t>
            </w:r>
          </w:p>
          <w:p w:rsidR="00583567" w:rsidRDefault="00583567" w:rsidP="00E87251">
            <w:pPr>
              <w:contextualSpacing/>
              <w:jc w:val="both"/>
              <w:rPr>
                <w:rFonts w:ascii="Arial" w:hAnsi="Arial" w:cs="Arial"/>
                <w:sz w:val="22"/>
                <w:szCs w:val="22"/>
                <w:lang w:val="es-ES"/>
              </w:rPr>
            </w:pPr>
          </w:p>
          <w:p w:rsidR="00583567" w:rsidRPr="00BC72AC" w:rsidRDefault="00583567" w:rsidP="008966B6">
            <w:pPr>
              <w:pStyle w:val="Default"/>
              <w:numPr>
                <w:ilvl w:val="0"/>
                <w:numId w:val="6"/>
              </w:numPr>
              <w:contextualSpacing/>
              <w:jc w:val="both"/>
              <w:rPr>
                <w:rStyle w:val="normaltextrun"/>
                <w:sz w:val="22"/>
                <w:szCs w:val="22"/>
              </w:rPr>
            </w:pPr>
            <w:r w:rsidRPr="00BC72AC">
              <w:rPr>
                <w:rStyle w:val="normaltextrun"/>
                <w:sz w:val="22"/>
                <w:szCs w:val="22"/>
              </w:rPr>
              <w:t>La Subgerencia de Desarrollo de Proyectos envió respuesta a través de correo electrónico del 19 de marzo de 2019, dando respuesta a la solicitud enviada.</w:t>
            </w:r>
          </w:p>
          <w:p w:rsidR="00583567" w:rsidRPr="00BC72AC" w:rsidRDefault="00583567" w:rsidP="00E87251">
            <w:pPr>
              <w:pStyle w:val="Default"/>
              <w:contextualSpacing/>
              <w:jc w:val="both"/>
              <w:rPr>
                <w:rStyle w:val="normaltextrun"/>
                <w:sz w:val="22"/>
                <w:szCs w:val="22"/>
              </w:rPr>
            </w:pPr>
          </w:p>
          <w:p w:rsidR="00583567" w:rsidRPr="00BC72AC" w:rsidRDefault="00583567" w:rsidP="008966B6">
            <w:pPr>
              <w:pStyle w:val="Default"/>
              <w:numPr>
                <w:ilvl w:val="0"/>
                <w:numId w:val="6"/>
              </w:numPr>
              <w:contextualSpacing/>
              <w:jc w:val="both"/>
              <w:rPr>
                <w:rStyle w:val="normaltextrun"/>
              </w:rPr>
            </w:pPr>
            <w:r w:rsidRPr="00BC72AC">
              <w:rPr>
                <w:rStyle w:val="normaltextrun"/>
                <w:sz w:val="22"/>
                <w:szCs w:val="22"/>
              </w:rPr>
              <w:t xml:space="preserve">La Oficina de Control Interno realiza la confrontación de la información recibida, encontrando observaciones sobre la misma, las cuales fueron remitidas por correo electrónico el 26 de abril de 2019. No obstante, a la fecha de la </w:t>
            </w:r>
            <w:r w:rsidR="00847A14">
              <w:rPr>
                <w:rStyle w:val="normaltextrun"/>
                <w:sz w:val="22"/>
                <w:szCs w:val="22"/>
              </w:rPr>
              <w:t>presentación</w:t>
            </w:r>
            <w:r w:rsidRPr="00BC72AC">
              <w:rPr>
                <w:rStyle w:val="normaltextrun"/>
                <w:sz w:val="22"/>
                <w:szCs w:val="22"/>
              </w:rPr>
              <w:t xml:space="preserve"> del informe no se h</w:t>
            </w:r>
            <w:r w:rsidR="00847A14">
              <w:rPr>
                <w:rStyle w:val="normaltextrun"/>
                <w:sz w:val="22"/>
                <w:szCs w:val="22"/>
              </w:rPr>
              <w:t xml:space="preserve">abía </w:t>
            </w:r>
            <w:r w:rsidRPr="00BC72AC">
              <w:rPr>
                <w:rStyle w:val="normaltextrun"/>
                <w:sz w:val="22"/>
                <w:szCs w:val="22"/>
              </w:rPr>
              <w:t>recibido la respuesta respectiva.</w:t>
            </w:r>
          </w:p>
          <w:p w:rsidR="00583567" w:rsidRPr="00442B40" w:rsidRDefault="00583567" w:rsidP="00E87251">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rsidR="00583567" w:rsidRDefault="00583567" w:rsidP="00847A14">
            <w:pPr>
              <w:pStyle w:val="Cuerpodetexto"/>
              <w:spacing w:after="0" w:line="240" w:lineRule="auto"/>
              <w:contextualSpacing/>
              <w:jc w:val="both"/>
              <w:rPr>
                <w:rFonts w:ascii="Arial" w:hAnsi="Arial" w:cs="Arial"/>
                <w:b/>
                <w:sz w:val="22"/>
                <w:szCs w:val="22"/>
              </w:rPr>
            </w:pPr>
            <w:r>
              <w:rPr>
                <w:rFonts w:ascii="Arial" w:hAnsi="Arial" w:cs="Arial"/>
                <w:b/>
                <w:sz w:val="22"/>
                <w:szCs w:val="22"/>
              </w:rPr>
              <w:t>A</w:t>
            </w:r>
            <w:r w:rsidRPr="008A0F0C">
              <w:rPr>
                <w:rFonts w:ascii="Arial" w:hAnsi="Arial" w:cs="Arial"/>
                <w:b/>
                <w:sz w:val="22"/>
                <w:szCs w:val="22"/>
              </w:rPr>
              <w:t xml:space="preserve">cciones con fecha de vencimiento </w:t>
            </w:r>
            <w:r>
              <w:rPr>
                <w:rFonts w:ascii="Arial" w:hAnsi="Arial" w:cs="Arial"/>
                <w:b/>
                <w:sz w:val="22"/>
                <w:szCs w:val="22"/>
              </w:rPr>
              <w:t xml:space="preserve">durante el segundo semestre de la vigencia </w:t>
            </w:r>
            <w:r w:rsidRPr="008A0F0C">
              <w:rPr>
                <w:rFonts w:ascii="Arial" w:hAnsi="Arial" w:cs="Arial"/>
                <w:b/>
                <w:sz w:val="22"/>
                <w:szCs w:val="22"/>
              </w:rPr>
              <w:t>201</w:t>
            </w:r>
            <w:r>
              <w:rPr>
                <w:rFonts w:ascii="Arial" w:hAnsi="Arial" w:cs="Arial"/>
                <w:b/>
                <w:sz w:val="22"/>
                <w:szCs w:val="22"/>
              </w:rPr>
              <w:t>9 y la vigencia 2020</w:t>
            </w:r>
          </w:p>
          <w:p w:rsidR="00583567" w:rsidRPr="00E453E7" w:rsidRDefault="00583567" w:rsidP="00E87251">
            <w:pPr>
              <w:contextualSpacing/>
              <w:jc w:val="both"/>
              <w:rPr>
                <w:rFonts w:ascii="Arial" w:hAnsi="Arial" w:cs="Arial"/>
                <w:sz w:val="22"/>
                <w:szCs w:val="22"/>
                <w:lang w:val="es-ES"/>
              </w:rPr>
            </w:pPr>
          </w:p>
          <w:p w:rsidR="00583567" w:rsidRDefault="00583567" w:rsidP="00E87251">
            <w:pPr>
              <w:contextualSpacing/>
              <w:jc w:val="both"/>
              <w:rPr>
                <w:rFonts w:ascii="Arial" w:hAnsi="Arial" w:cs="Arial"/>
                <w:sz w:val="22"/>
                <w:szCs w:val="22"/>
              </w:rPr>
            </w:pPr>
            <w:r w:rsidRPr="00684D58">
              <w:rPr>
                <w:rFonts w:ascii="Arial" w:hAnsi="Arial" w:cs="Arial"/>
                <w:sz w:val="22"/>
                <w:szCs w:val="22"/>
                <w:lang w:val="es-ES"/>
              </w:rPr>
              <w:t>La Oficina de Control Interno efectuó el respe</w:t>
            </w:r>
            <w:r>
              <w:rPr>
                <w:rFonts w:ascii="Arial" w:hAnsi="Arial" w:cs="Arial"/>
                <w:sz w:val="22"/>
                <w:szCs w:val="22"/>
                <w:lang w:val="es-ES"/>
              </w:rPr>
              <w:t>c</w:t>
            </w:r>
            <w:r w:rsidRPr="00684D58">
              <w:rPr>
                <w:rFonts w:ascii="Arial" w:hAnsi="Arial" w:cs="Arial"/>
                <w:sz w:val="22"/>
                <w:szCs w:val="22"/>
                <w:lang w:val="es-ES"/>
              </w:rPr>
              <w:t>tivo seguimiento a las acciones</w:t>
            </w:r>
            <w:r>
              <w:rPr>
                <w:rFonts w:ascii="Arial" w:hAnsi="Arial" w:cs="Arial"/>
                <w:sz w:val="22"/>
                <w:szCs w:val="22"/>
                <w:lang w:val="es-ES"/>
              </w:rPr>
              <w:t xml:space="preserve"> consignadas en el plan de mejoramiento vigente, que incluye </w:t>
            </w:r>
            <w:r>
              <w:rPr>
                <w:rFonts w:ascii="Arial" w:hAnsi="Arial" w:cs="Arial"/>
                <w:sz w:val="22"/>
                <w:szCs w:val="22"/>
              </w:rPr>
              <w:t xml:space="preserve">aquellas cuyo vencimiento es posterior al 30 de junio de 2019. </w:t>
            </w:r>
          </w:p>
          <w:p w:rsidR="00583567" w:rsidRDefault="00583567" w:rsidP="00E87251">
            <w:pPr>
              <w:contextualSpacing/>
              <w:jc w:val="both"/>
              <w:rPr>
                <w:rFonts w:ascii="Arial" w:hAnsi="Arial" w:cs="Arial"/>
              </w:rPr>
            </w:pPr>
          </w:p>
          <w:p w:rsidR="00D65449" w:rsidRPr="001B18F0" w:rsidRDefault="00D65449" w:rsidP="00E87251">
            <w:pPr>
              <w:pStyle w:val="Sinespaciado"/>
              <w:spacing w:after="0" w:line="240" w:lineRule="auto"/>
              <w:contextualSpacing/>
              <w:rPr>
                <w:rFonts w:ascii="Arial" w:hAnsi="Arial" w:cs="Arial"/>
                <w:b/>
                <w:color w:val="000000"/>
                <w:sz w:val="22"/>
                <w:szCs w:val="22"/>
              </w:rPr>
            </w:pPr>
            <w:r w:rsidRPr="00E52215">
              <w:rPr>
                <w:rFonts w:ascii="Arial" w:hAnsi="Arial" w:cs="Arial"/>
                <w:b/>
                <w:color w:val="000000"/>
                <w:sz w:val="22"/>
                <w:szCs w:val="22"/>
              </w:rPr>
              <w:t>PLAN DE MEJORAMIENTO POR PROCESOS</w:t>
            </w:r>
          </w:p>
          <w:p w:rsidR="00D65449" w:rsidRDefault="00D65449" w:rsidP="00E87251">
            <w:pPr>
              <w:pStyle w:val="Sinespaciado"/>
              <w:spacing w:after="0" w:line="240" w:lineRule="auto"/>
              <w:contextualSpacing/>
              <w:rPr>
                <w:rFonts w:ascii="Arial" w:hAnsi="Arial" w:cs="Arial"/>
                <w:color w:val="000000"/>
                <w:sz w:val="22"/>
                <w:szCs w:val="22"/>
              </w:rPr>
            </w:pPr>
          </w:p>
          <w:p w:rsidR="003F364E" w:rsidRPr="00EF3ED6" w:rsidRDefault="003F364E" w:rsidP="003F364E">
            <w:pPr>
              <w:widowControl/>
              <w:pBdr>
                <w:top w:val="none" w:sz="0" w:space="0" w:color="000000"/>
                <w:left w:val="none" w:sz="0" w:space="0" w:color="000000"/>
                <w:bottom w:val="none" w:sz="0" w:space="0" w:color="000000"/>
                <w:right w:val="none" w:sz="0" w:space="0" w:color="000000"/>
              </w:pBdr>
              <w:jc w:val="both"/>
              <w:textAlignment w:val="baseline"/>
              <w:rPr>
                <w:rFonts w:ascii="Arial" w:hAnsi="Arial" w:cs="Arial"/>
                <w:color w:val="000000"/>
                <w:sz w:val="22"/>
                <w:szCs w:val="22"/>
              </w:rPr>
            </w:pPr>
            <w:r w:rsidRPr="00EF3ED6">
              <w:rPr>
                <w:rFonts w:ascii="Arial" w:eastAsia="Calibri" w:hAnsi="Arial" w:cs="Arial"/>
                <w:color w:val="000000"/>
                <w:sz w:val="22"/>
                <w:szCs w:val="22"/>
                <w:lang w:eastAsia="en-US" w:bidi="ar-SA"/>
              </w:rPr>
              <w:t xml:space="preserve">El Plan de Mejoramiento por procesos de la Empresa corte Julio 31 de 2019, cuenta con Veinticinco (25) hallazgos con un total de cuarenta y un </w:t>
            </w:r>
            <w:r w:rsidRPr="00EF3ED6">
              <w:rPr>
                <w:rFonts w:ascii="Arial" w:hAnsi="Arial" w:cs="Arial"/>
                <w:color w:val="000000"/>
                <w:sz w:val="22"/>
                <w:szCs w:val="22"/>
              </w:rPr>
              <w:t>(41) Acciones de mejora, correctivas y preventivas, de las cuales cuatro (4) se encuentran abiertas dentro de términos, Veintiocho (28) cerradas a la fecha del seguimiento, nueve (9) vencidas, con un porcentaje de avance promedio del 84%.</w:t>
            </w:r>
          </w:p>
          <w:p w:rsidR="003F364E" w:rsidRPr="00EF3ED6" w:rsidRDefault="003F364E" w:rsidP="003F364E">
            <w:pPr>
              <w:widowControl/>
              <w:pBdr>
                <w:top w:val="none" w:sz="0" w:space="0" w:color="000000"/>
                <w:left w:val="none" w:sz="0" w:space="0" w:color="000000"/>
                <w:bottom w:val="none" w:sz="0" w:space="0" w:color="000000"/>
                <w:right w:val="none" w:sz="0" w:space="0" w:color="000000"/>
              </w:pBdr>
              <w:jc w:val="both"/>
              <w:textAlignment w:val="baseline"/>
              <w:rPr>
                <w:rFonts w:ascii="Arial" w:hAnsi="Arial" w:cs="Arial"/>
                <w:color w:val="000000"/>
                <w:sz w:val="22"/>
                <w:szCs w:val="22"/>
              </w:rPr>
            </w:pPr>
          </w:p>
          <w:p w:rsidR="003F364E" w:rsidRPr="00EF3ED6" w:rsidRDefault="003F364E" w:rsidP="003F364E">
            <w:pPr>
              <w:widowControl/>
              <w:pBdr>
                <w:top w:val="none" w:sz="0" w:space="0" w:color="000000"/>
                <w:left w:val="none" w:sz="0" w:space="0" w:color="000000"/>
                <w:bottom w:val="none" w:sz="0" w:space="0" w:color="000000"/>
                <w:right w:val="none" w:sz="0" w:space="0" w:color="000000"/>
              </w:pBdr>
              <w:jc w:val="both"/>
              <w:textAlignment w:val="baseline"/>
              <w:rPr>
                <w:rFonts w:ascii="Arial" w:hAnsi="Arial" w:cs="Arial"/>
                <w:color w:val="000000"/>
                <w:sz w:val="22"/>
                <w:szCs w:val="22"/>
              </w:rPr>
            </w:pPr>
            <w:r w:rsidRPr="00EF3ED6">
              <w:rPr>
                <w:rFonts w:ascii="Arial" w:hAnsi="Arial" w:cs="Arial"/>
                <w:color w:val="000000"/>
                <w:sz w:val="22"/>
                <w:szCs w:val="22"/>
              </w:rPr>
              <w:t>El estado de las acciones se evidencia en el siguiente cuadro:</w:t>
            </w:r>
          </w:p>
          <w:p w:rsidR="003F364E" w:rsidRPr="00EF3ED6" w:rsidRDefault="003F364E" w:rsidP="003F364E">
            <w:pPr>
              <w:widowControl/>
              <w:pBdr>
                <w:top w:val="none" w:sz="0" w:space="0" w:color="000000"/>
                <w:left w:val="none" w:sz="0" w:space="0" w:color="000000"/>
                <w:bottom w:val="none" w:sz="0" w:space="0" w:color="000000"/>
                <w:right w:val="none" w:sz="0" w:space="0" w:color="000000"/>
              </w:pBdr>
              <w:jc w:val="both"/>
              <w:textAlignment w:val="baseline"/>
              <w:rPr>
                <w:rFonts w:ascii="Arial" w:hAnsi="Arial" w:cs="Arial"/>
                <w:color w:val="000000"/>
                <w:sz w:val="22"/>
                <w:szCs w:val="22"/>
              </w:rPr>
            </w:pPr>
          </w:p>
          <w:tbl>
            <w:tblPr>
              <w:tblW w:w="9020" w:type="dxa"/>
              <w:jc w:val="center"/>
              <w:tblLayout w:type="fixed"/>
              <w:tblCellMar>
                <w:left w:w="70" w:type="dxa"/>
                <w:right w:w="70" w:type="dxa"/>
              </w:tblCellMar>
              <w:tblLook w:val="04A0" w:firstRow="1" w:lastRow="0" w:firstColumn="1" w:lastColumn="0" w:noHBand="0" w:noVBand="1"/>
            </w:tblPr>
            <w:tblGrid>
              <w:gridCol w:w="3020"/>
              <w:gridCol w:w="1200"/>
              <w:gridCol w:w="1200"/>
              <w:gridCol w:w="1200"/>
              <w:gridCol w:w="1200"/>
              <w:gridCol w:w="1200"/>
            </w:tblGrid>
            <w:tr w:rsidR="003F364E" w:rsidRPr="00EF3ED6" w:rsidTr="003C1166">
              <w:trPr>
                <w:trHeight w:val="315"/>
                <w:jc w:val="center"/>
              </w:trPr>
              <w:tc>
                <w:tcPr>
                  <w:tcW w:w="3020"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Proceso</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Total de Hallazgos</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Total de Acciones</w:t>
                  </w:r>
                </w:p>
              </w:tc>
              <w:tc>
                <w:tcPr>
                  <w:tcW w:w="2400" w:type="dxa"/>
                  <w:gridSpan w:val="2"/>
                  <w:tcBorders>
                    <w:top w:val="single" w:sz="8" w:space="0" w:color="auto"/>
                    <w:left w:val="nil"/>
                    <w:bottom w:val="single" w:sz="8" w:space="0" w:color="auto"/>
                    <w:right w:val="single" w:sz="8" w:space="0" w:color="000000"/>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Acciones Abiertas</w:t>
                  </w:r>
                </w:p>
              </w:tc>
              <w:tc>
                <w:tcPr>
                  <w:tcW w:w="1200" w:type="dxa"/>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Acciones</w:t>
                  </w:r>
                </w:p>
              </w:tc>
            </w:tr>
            <w:tr w:rsidR="003F364E" w:rsidRPr="00EF3ED6" w:rsidTr="003C1166">
              <w:trPr>
                <w:trHeight w:val="525"/>
                <w:jc w:val="center"/>
              </w:trPr>
              <w:tc>
                <w:tcPr>
                  <w:tcW w:w="3020" w:type="dxa"/>
                  <w:vMerge/>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p>
              </w:tc>
              <w:tc>
                <w:tcPr>
                  <w:tcW w:w="1200" w:type="dxa"/>
                  <w:vMerge/>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p>
              </w:tc>
              <w:tc>
                <w:tcPr>
                  <w:tcW w:w="1200" w:type="dxa"/>
                  <w:vMerge/>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rPr>
                      <w:rFonts w:ascii="Arial" w:eastAsia="Times New Roman" w:hAnsi="Arial" w:cs="Arial"/>
                      <w:color w:val="000000"/>
                      <w:sz w:val="22"/>
                      <w:szCs w:val="22"/>
                      <w:lang w:eastAsia="es-CO" w:bidi="ar-SA"/>
                    </w:rPr>
                  </w:pPr>
                </w:p>
              </w:tc>
              <w:tc>
                <w:tcPr>
                  <w:tcW w:w="1200" w:type="dxa"/>
                  <w:tcBorders>
                    <w:top w:val="nil"/>
                    <w:left w:val="nil"/>
                    <w:bottom w:val="single" w:sz="4"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Dentro de términos</w:t>
                  </w:r>
                </w:p>
              </w:tc>
              <w:tc>
                <w:tcPr>
                  <w:tcW w:w="1200" w:type="dxa"/>
                  <w:tcBorders>
                    <w:top w:val="nil"/>
                    <w:left w:val="nil"/>
                    <w:bottom w:val="single" w:sz="4" w:space="0" w:color="auto"/>
                    <w:right w:val="single" w:sz="8" w:space="0" w:color="auto"/>
                  </w:tcBorders>
                  <w:shd w:val="clear" w:color="auto" w:fill="B8CCE4" w:themeFill="accent1" w:themeFillTint="66"/>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Vencidas</w:t>
                  </w:r>
                </w:p>
              </w:tc>
              <w:tc>
                <w:tcPr>
                  <w:tcW w:w="1200" w:type="dxa"/>
                  <w:tcBorders>
                    <w:top w:val="nil"/>
                    <w:left w:val="nil"/>
                    <w:bottom w:val="single" w:sz="4"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Cerradas</w:t>
                  </w:r>
                </w:p>
              </w:tc>
            </w:tr>
            <w:tr w:rsidR="003F364E" w:rsidRPr="00EF3ED6" w:rsidTr="003C1166">
              <w:trPr>
                <w:trHeight w:val="221"/>
                <w:jc w:val="center"/>
              </w:trPr>
              <w:tc>
                <w:tcPr>
                  <w:tcW w:w="30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Financiera</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5</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5</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1</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r>
            <w:tr w:rsidR="003F364E" w:rsidRPr="00EF3ED6" w:rsidTr="003C1166">
              <w:trPr>
                <w:trHeight w:val="282"/>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Documental</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8</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r>
            <w:tr w:rsidR="003F364E" w:rsidRPr="00EF3ED6" w:rsidTr="003C1166">
              <w:trPr>
                <w:trHeight w:val="383"/>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de Recurso Físicos – Gestión de Servicios Logísticos</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1</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r>
            <w:tr w:rsidR="003F364E" w:rsidRPr="00EF3ED6" w:rsidTr="003C1166">
              <w:trPr>
                <w:trHeight w:val="478"/>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Jurídica y de Contratación</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5</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7</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5</w:t>
                  </w:r>
                </w:p>
              </w:tc>
            </w:tr>
            <w:tr w:rsidR="003F364E" w:rsidRPr="00EF3ED6" w:rsidTr="003C1166">
              <w:trPr>
                <w:trHeight w:val="398"/>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lastRenderedPageBreak/>
                    <w:t>Dirección, Gestión y Siguiente de Proyectos</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5</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11</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7</w:t>
                  </w:r>
                </w:p>
              </w:tc>
            </w:tr>
            <w:tr w:rsidR="003F364E" w:rsidRPr="00EF3ED6" w:rsidTr="003C1166">
              <w:trPr>
                <w:trHeight w:val="206"/>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de Talento Humano</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3</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6</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r>
            <w:tr w:rsidR="003F364E" w:rsidRPr="00EF3ED6" w:rsidTr="003C1166">
              <w:trPr>
                <w:trHeight w:val="268"/>
                <w:jc w:val="center"/>
              </w:trPr>
              <w:tc>
                <w:tcPr>
                  <w:tcW w:w="3020" w:type="dxa"/>
                  <w:tcBorders>
                    <w:top w:val="nil"/>
                    <w:left w:val="single" w:sz="8" w:space="0" w:color="auto"/>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Gestión Ambiental</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w:t>
                  </w:r>
                </w:p>
              </w:tc>
              <w:tc>
                <w:tcPr>
                  <w:tcW w:w="1200" w:type="dxa"/>
                  <w:tcBorders>
                    <w:top w:val="nil"/>
                    <w:left w:val="nil"/>
                    <w:bottom w:val="single" w:sz="8" w:space="0" w:color="auto"/>
                    <w:right w:val="single" w:sz="8" w:space="0" w:color="auto"/>
                  </w:tcBorders>
                  <w:shd w:val="clear" w:color="auto" w:fill="auto"/>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w:t>
                  </w:r>
                </w:p>
              </w:tc>
            </w:tr>
            <w:tr w:rsidR="003F364E" w:rsidRPr="00EF3ED6" w:rsidTr="003C1166">
              <w:trPr>
                <w:trHeight w:val="570"/>
                <w:jc w:val="center"/>
              </w:trPr>
              <w:tc>
                <w:tcPr>
                  <w:tcW w:w="3020" w:type="dxa"/>
                  <w:tcBorders>
                    <w:top w:val="nil"/>
                    <w:left w:val="single" w:sz="8" w:space="0" w:color="auto"/>
                    <w:bottom w:val="single" w:sz="8" w:space="0" w:color="auto"/>
                    <w:right w:val="single" w:sz="8" w:space="0" w:color="auto"/>
                  </w:tcBorders>
                  <w:shd w:val="clear" w:color="auto" w:fill="B8CCE4" w:themeFill="accent1" w:themeFillTint="66"/>
                  <w:vAlign w:val="center"/>
                  <w:hideMark/>
                </w:tcPr>
                <w:p w:rsidR="003F364E" w:rsidRPr="00EF3ED6" w:rsidRDefault="003F364E" w:rsidP="003F364E">
                  <w:pPr>
                    <w:framePr w:hSpace="141" w:wrap="around" w:vAnchor="text" w:hAnchor="margin" w:xAlign="center" w:y="252"/>
                    <w:widowControl/>
                    <w:suppressAutoHyphens w:val="0"/>
                    <w:jc w:val="both"/>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Total</w:t>
                  </w:r>
                </w:p>
              </w:tc>
              <w:tc>
                <w:tcPr>
                  <w:tcW w:w="1200" w:type="dxa"/>
                  <w:tcBorders>
                    <w:top w:val="nil"/>
                    <w:left w:val="nil"/>
                    <w:bottom w:val="single" w:sz="8" w:space="0" w:color="auto"/>
                    <w:right w:val="single" w:sz="8" w:space="0" w:color="auto"/>
                  </w:tcBorders>
                  <w:shd w:val="clear" w:color="auto" w:fill="B8CCE4" w:themeFill="accent1" w:themeFillTint="66"/>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25</w:t>
                  </w:r>
                </w:p>
              </w:tc>
              <w:tc>
                <w:tcPr>
                  <w:tcW w:w="1200" w:type="dxa"/>
                  <w:tcBorders>
                    <w:top w:val="nil"/>
                    <w:left w:val="nil"/>
                    <w:bottom w:val="single" w:sz="8" w:space="0" w:color="auto"/>
                    <w:right w:val="single" w:sz="8" w:space="0" w:color="auto"/>
                  </w:tcBorders>
                  <w:shd w:val="clear" w:color="auto" w:fill="B8CCE4" w:themeFill="accent1" w:themeFillTint="66"/>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41</w:t>
                  </w:r>
                </w:p>
              </w:tc>
              <w:tc>
                <w:tcPr>
                  <w:tcW w:w="1200" w:type="dxa"/>
                  <w:tcBorders>
                    <w:top w:val="nil"/>
                    <w:left w:val="nil"/>
                    <w:bottom w:val="single" w:sz="8" w:space="0" w:color="auto"/>
                    <w:right w:val="single" w:sz="8" w:space="0" w:color="auto"/>
                  </w:tcBorders>
                  <w:shd w:val="clear" w:color="auto" w:fill="FFFF00"/>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4</w:t>
                  </w:r>
                </w:p>
              </w:tc>
              <w:tc>
                <w:tcPr>
                  <w:tcW w:w="1200" w:type="dxa"/>
                  <w:tcBorders>
                    <w:top w:val="nil"/>
                    <w:left w:val="nil"/>
                    <w:bottom w:val="single" w:sz="8" w:space="0" w:color="auto"/>
                    <w:right w:val="single" w:sz="8" w:space="0" w:color="auto"/>
                  </w:tcBorders>
                  <w:shd w:val="clear" w:color="auto" w:fill="FF0000"/>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9</w:t>
                  </w:r>
                </w:p>
              </w:tc>
              <w:tc>
                <w:tcPr>
                  <w:tcW w:w="1200" w:type="dxa"/>
                  <w:tcBorders>
                    <w:top w:val="nil"/>
                    <w:left w:val="nil"/>
                    <w:bottom w:val="single" w:sz="8" w:space="0" w:color="auto"/>
                    <w:right w:val="single" w:sz="8" w:space="0" w:color="auto"/>
                  </w:tcBorders>
                  <w:shd w:val="clear" w:color="auto" w:fill="92D050"/>
                  <w:noWrap/>
                  <w:vAlign w:val="center"/>
                  <w:hideMark/>
                </w:tcPr>
                <w:p w:rsidR="003F364E" w:rsidRPr="00EF3ED6" w:rsidRDefault="003F364E" w:rsidP="003F364E">
                  <w:pPr>
                    <w:framePr w:hSpace="141" w:wrap="around" w:vAnchor="text" w:hAnchor="margin" w:xAlign="center" w:y="252"/>
                    <w:widowControl/>
                    <w:suppressAutoHyphens w:val="0"/>
                    <w:jc w:val="center"/>
                    <w:rPr>
                      <w:rFonts w:ascii="Arial" w:eastAsia="Times New Roman" w:hAnsi="Arial" w:cs="Arial"/>
                      <w:color w:val="000000"/>
                      <w:sz w:val="22"/>
                      <w:szCs w:val="22"/>
                      <w:lang w:eastAsia="es-CO" w:bidi="ar-SA"/>
                    </w:rPr>
                  </w:pPr>
                  <w:r w:rsidRPr="00EF3ED6">
                    <w:rPr>
                      <w:rFonts w:ascii="Arial" w:eastAsia="Times New Roman" w:hAnsi="Arial" w:cs="Arial"/>
                      <w:color w:val="000000"/>
                      <w:sz w:val="22"/>
                      <w:szCs w:val="22"/>
                      <w:lang w:eastAsia="es-CO" w:bidi="ar-SA"/>
                    </w:rPr>
                    <w:t>28</w:t>
                  </w:r>
                </w:p>
              </w:tc>
            </w:tr>
          </w:tbl>
          <w:p w:rsidR="003F364E" w:rsidRPr="00EF3ED6" w:rsidRDefault="003F364E" w:rsidP="003F364E">
            <w:pPr>
              <w:pStyle w:val="Sinespaciado"/>
              <w:spacing w:after="0" w:line="240" w:lineRule="auto"/>
              <w:rPr>
                <w:rFonts w:ascii="Arial" w:hAnsi="Arial" w:cs="Arial"/>
                <w:b/>
                <w:color w:val="000000"/>
                <w:sz w:val="22"/>
                <w:szCs w:val="22"/>
              </w:rPr>
            </w:pPr>
          </w:p>
          <w:p w:rsidR="003F364E" w:rsidRDefault="003F364E" w:rsidP="00E87251">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b/>
                <w:color w:val="000000"/>
                <w:sz w:val="22"/>
                <w:szCs w:val="22"/>
                <w:u w:val="single"/>
                <w:lang w:eastAsia="en-US" w:bidi="ar-SA"/>
              </w:rPr>
            </w:pPr>
          </w:p>
          <w:p w:rsidR="004D45A0" w:rsidRPr="004C0870" w:rsidRDefault="004D45A0" w:rsidP="00E87251">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b/>
                <w:color w:val="000000"/>
                <w:sz w:val="22"/>
                <w:szCs w:val="22"/>
                <w:u w:val="single"/>
                <w:lang w:eastAsia="en-US" w:bidi="ar-SA"/>
              </w:rPr>
            </w:pPr>
            <w:r w:rsidRPr="004C0870">
              <w:rPr>
                <w:rFonts w:ascii="Arial" w:eastAsia="Calibri" w:hAnsi="Arial" w:cs="Arial"/>
                <w:b/>
                <w:color w:val="000000"/>
                <w:sz w:val="22"/>
                <w:szCs w:val="22"/>
                <w:u w:val="single"/>
                <w:lang w:eastAsia="en-US" w:bidi="ar-SA"/>
              </w:rPr>
              <w:t>TERCERA L</w:t>
            </w:r>
            <w:r w:rsidR="00F821F1">
              <w:rPr>
                <w:rFonts w:ascii="Arial" w:eastAsia="Calibri" w:hAnsi="Arial" w:cs="Arial"/>
                <w:b/>
                <w:color w:val="000000"/>
                <w:sz w:val="22"/>
                <w:szCs w:val="22"/>
                <w:u w:val="single"/>
                <w:lang w:eastAsia="en-US" w:bidi="ar-SA"/>
              </w:rPr>
              <w:t>Í</w:t>
            </w:r>
            <w:r w:rsidRPr="004C0870">
              <w:rPr>
                <w:rFonts w:ascii="Arial" w:eastAsia="Calibri" w:hAnsi="Arial" w:cs="Arial"/>
                <w:b/>
                <w:color w:val="000000"/>
                <w:sz w:val="22"/>
                <w:szCs w:val="22"/>
                <w:u w:val="single"/>
                <w:lang w:eastAsia="en-US" w:bidi="ar-SA"/>
              </w:rPr>
              <w:t>NEA DE DEFENSA</w:t>
            </w:r>
          </w:p>
          <w:p w:rsidR="002016C1" w:rsidRPr="004C0870" w:rsidRDefault="002016C1" w:rsidP="00E87251">
            <w:pPr>
              <w:contextualSpacing/>
              <w:jc w:val="both"/>
              <w:rPr>
                <w:rFonts w:ascii="Arial" w:eastAsia="Calibri" w:hAnsi="Arial" w:cs="Arial"/>
                <w:color w:val="000000"/>
                <w:sz w:val="22"/>
                <w:szCs w:val="22"/>
                <w:lang w:eastAsia="en-US" w:bidi="ar-SA"/>
              </w:rPr>
            </w:pPr>
          </w:p>
          <w:p w:rsidR="0052153B" w:rsidRDefault="0052153B" w:rsidP="00E87251">
            <w:pPr>
              <w:contextualSpacing/>
              <w:jc w:val="both"/>
              <w:rPr>
                <w:rFonts w:ascii="Arial" w:eastAsia="Calibri" w:hAnsi="Arial" w:cs="Arial"/>
                <w:color w:val="000000"/>
                <w:sz w:val="22"/>
                <w:szCs w:val="22"/>
                <w:u w:val="single"/>
                <w:lang w:eastAsia="en-US" w:bidi="ar-SA"/>
              </w:rPr>
            </w:pPr>
            <w:r w:rsidRPr="004C0870">
              <w:rPr>
                <w:rFonts w:ascii="Arial" w:eastAsia="Calibri" w:hAnsi="Arial" w:cs="Arial"/>
                <w:color w:val="000000"/>
                <w:sz w:val="22"/>
                <w:szCs w:val="22"/>
                <w:u w:val="single"/>
                <w:lang w:eastAsia="en-US" w:bidi="ar-SA"/>
              </w:rPr>
              <w:t>Auditorías Internas</w:t>
            </w:r>
            <w:r w:rsidR="00B36DF3">
              <w:rPr>
                <w:rFonts w:ascii="Arial" w:eastAsia="Calibri" w:hAnsi="Arial" w:cs="Arial"/>
                <w:color w:val="000000"/>
                <w:sz w:val="22"/>
                <w:szCs w:val="22"/>
                <w:u w:val="single"/>
                <w:lang w:eastAsia="en-US" w:bidi="ar-SA"/>
              </w:rPr>
              <w:t xml:space="preserve"> vigencia 2019</w:t>
            </w:r>
            <w:r w:rsidRPr="004C0870">
              <w:rPr>
                <w:rFonts w:ascii="Arial" w:eastAsia="Calibri" w:hAnsi="Arial" w:cs="Arial"/>
                <w:color w:val="000000"/>
                <w:sz w:val="22"/>
                <w:szCs w:val="22"/>
                <w:u w:val="single"/>
                <w:lang w:eastAsia="en-US" w:bidi="ar-SA"/>
              </w:rPr>
              <w:t>:</w:t>
            </w:r>
          </w:p>
          <w:p w:rsidR="00B36DF3" w:rsidRDefault="00B36DF3" w:rsidP="00E87251">
            <w:pPr>
              <w:contextualSpacing/>
              <w:jc w:val="both"/>
              <w:rPr>
                <w:rFonts w:ascii="Arial" w:eastAsia="Calibri" w:hAnsi="Arial" w:cs="Arial"/>
                <w:color w:val="000000"/>
                <w:sz w:val="22"/>
                <w:szCs w:val="22"/>
                <w:u w:val="single"/>
                <w:lang w:eastAsia="en-US" w:bidi="ar-SA"/>
              </w:rPr>
            </w:pPr>
          </w:p>
          <w:tbl>
            <w:tblPr>
              <w:tblW w:w="6661" w:type="dxa"/>
              <w:tblInd w:w="1630" w:type="dxa"/>
              <w:tblLayout w:type="fixed"/>
              <w:tblCellMar>
                <w:left w:w="70" w:type="dxa"/>
                <w:right w:w="70" w:type="dxa"/>
              </w:tblCellMar>
              <w:tblLook w:val="04A0" w:firstRow="1" w:lastRow="0" w:firstColumn="1" w:lastColumn="0" w:noHBand="0" w:noVBand="1"/>
            </w:tblPr>
            <w:tblGrid>
              <w:gridCol w:w="3685"/>
              <w:gridCol w:w="2976"/>
            </w:tblGrid>
            <w:tr w:rsidR="00B36DF3" w:rsidRPr="009C4BA1" w:rsidTr="003C1166">
              <w:trPr>
                <w:trHeight w:val="318"/>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ESTADO</w:t>
                  </w:r>
                </w:p>
              </w:tc>
            </w:tr>
            <w:tr w:rsidR="00B36DF3" w:rsidRPr="009C4BA1" w:rsidTr="003C1166">
              <w:trPr>
                <w:trHeight w:val="410"/>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 Gestión Contractual</w:t>
                  </w:r>
                </w:p>
              </w:tc>
              <w:tc>
                <w:tcPr>
                  <w:tcW w:w="2976" w:type="dxa"/>
                  <w:tcBorders>
                    <w:top w:val="single" w:sz="4" w:space="0" w:color="auto"/>
                    <w:left w:val="nil"/>
                    <w:bottom w:val="single" w:sz="4" w:space="0" w:color="auto"/>
                    <w:right w:val="single" w:sz="4" w:space="0" w:color="auto"/>
                  </w:tcBorders>
                  <w:shd w:val="clear" w:color="auto" w:fill="00FF00"/>
                  <w:vAlign w:val="center"/>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EJECUTADA </w:t>
                  </w:r>
                </w:p>
              </w:tc>
            </w:tr>
            <w:tr w:rsidR="00B36DF3" w:rsidRPr="009C4BA1" w:rsidTr="003C1166">
              <w:trPr>
                <w:trHeight w:val="5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 Misional - Auditoria Proyecto El Edén</w:t>
                  </w:r>
                </w:p>
              </w:tc>
              <w:tc>
                <w:tcPr>
                  <w:tcW w:w="2976" w:type="dxa"/>
                  <w:tcBorders>
                    <w:top w:val="nil"/>
                    <w:left w:val="nil"/>
                    <w:bottom w:val="single" w:sz="4" w:space="0" w:color="auto"/>
                    <w:right w:val="single" w:sz="4" w:space="0" w:color="auto"/>
                  </w:tcBorders>
                  <w:shd w:val="clear" w:color="auto" w:fill="00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 EJECUTADA </w:t>
                  </w:r>
                </w:p>
              </w:tc>
            </w:tr>
            <w:tr w:rsidR="00B36DF3" w:rsidRPr="009C4BA1" w:rsidTr="003C1166">
              <w:trPr>
                <w:trHeight w:val="42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 xml:space="preserve">Auditoria Misional - Seguimiento Cronograma Actividades Proyecto La Alameda   </w:t>
                  </w:r>
                </w:p>
              </w:tc>
              <w:tc>
                <w:tcPr>
                  <w:tcW w:w="2976" w:type="dxa"/>
                  <w:tcBorders>
                    <w:top w:val="nil"/>
                    <w:left w:val="nil"/>
                    <w:bottom w:val="single" w:sz="4" w:space="0" w:color="auto"/>
                    <w:right w:val="single" w:sz="4" w:space="0" w:color="auto"/>
                  </w:tcBorders>
                  <w:shd w:val="clear" w:color="auto" w:fill="00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EJECUTADA  </w:t>
                  </w:r>
                </w:p>
              </w:tc>
            </w:tr>
            <w:tr w:rsidR="00B36DF3" w:rsidRPr="009C4BA1" w:rsidTr="003C1166">
              <w:trPr>
                <w:trHeight w:val="562"/>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 Misional - Mártires con enfoque contractual - manejo recursos asignados</w:t>
                  </w:r>
                </w:p>
              </w:tc>
              <w:tc>
                <w:tcPr>
                  <w:tcW w:w="2976" w:type="dxa"/>
                  <w:tcBorders>
                    <w:top w:val="nil"/>
                    <w:left w:val="nil"/>
                    <w:bottom w:val="single" w:sz="4" w:space="0" w:color="auto"/>
                    <w:right w:val="single" w:sz="4" w:space="0" w:color="auto"/>
                  </w:tcBorders>
                  <w:shd w:val="clear" w:color="auto" w:fill="00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EJECUTADA  </w:t>
                  </w:r>
                </w:p>
              </w:tc>
            </w:tr>
            <w:tr w:rsidR="00B36DF3" w:rsidRPr="009C4BA1" w:rsidTr="003C1166">
              <w:trPr>
                <w:trHeight w:val="278"/>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 Misional - Auditoria Proyecto CHSJD - Cronograma de actividades y manejo de recursos</w:t>
                  </w:r>
                </w:p>
              </w:tc>
              <w:tc>
                <w:tcPr>
                  <w:tcW w:w="2976" w:type="dxa"/>
                  <w:tcBorders>
                    <w:top w:val="nil"/>
                    <w:left w:val="nil"/>
                    <w:bottom w:val="single" w:sz="4" w:space="0" w:color="auto"/>
                    <w:right w:val="single" w:sz="4" w:space="0" w:color="auto"/>
                  </w:tcBorders>
                  <w:shd w:val="clear" w:color="auto" w:fill="00B0F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EN EJECUCION </w:t>
                  </w:r>
                </w:p>
              </w:tc>
            </w:tr>
            <w:tr w:rsidR="00B36DF3" w:rsidRPr="009C4BA1" w:rsidTr="003C1166">
              <w:trPr>
                <w:trHeight w:val="368"/>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Auditoria Misional - Estrategia Comercial  e Ingresos de la Empresa</w:t>
                  </w:r>
                </w:p>
              </w:tc>
              <w:tc>
                <w:tcPr>
                  <w:tcW w:w="2976" w:type="dxa"/>
                  <w:tcBorders>
                    <w:top w:val="nil"/>
                    <w:left w:val="nil"/>
                    <w:bottom w:val="single" w:sz="4" w:space="0" w:color="auto"/>
                    <w:right w:val="single" w:sz="4" w:space="0" w:color="auto"/>
                  </w:tcBorders>
                  <w:shd w:val="clear" w:color="auto" w:fill="FF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POR EJECUTAR </w:t>
                  </w:r>
                </w:p>
              </w:tc>
            </w:tr>
            <w:tr w:rsidR="00B36DF3" w:rsidRPr="009C4BA1" w:rsidTr="003C1166">
              <w:trPr>
                <w:trHeight w:val="404"/>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Auditoría de Seguimiento a la UG 1 - Tres Quebradas</w:t>
                  </w:r>
                </w:p>
              </w:tc>
              <w:tc>
                <w:tcPr>
                  <w:tcW w:w="2976" w:type="dxa"/>
                  <w:tcBorders>
                    <w:top w:val="nil"/>
                    <w:left w:val="nil"/>
                    <w:bottom w:val="single" w:sz="4" w:space="0" w:color="auto"/>
                    <w:right w:val="single" w:sz="4" w:space="0" w:color="auto"/>
                  </w:tcBorders>
                  <w:shd w:val="clear" w:color="auto" w:fill="00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EJECUTADA  </w:t>
                  </w:r>
                </w:p>
              </w:tc>
            </w:tr>
            <w:tr w:rsidR="00B36DF3" w:rsidRPr="009C4BA1" w:rsidTr="003C1166">
              <w:trPr>
                <w:trHeight w:val="326"/>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9C4BA1" w:rsidRDefault="00B36DF3" w:rsidP="00B36DF3">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Auditoría Especial Convenio 037</w:t>
                  </w:r>
                </w:p>
              </w:tc>
              <w:tc>
                <w:tcPr>
                  <w:tcW w:w="2976" w:type="dxa"/>
                  <w:tcBorders>
                    <w:top w:val="nil"/>
                    <w:left w:val="nil"/>
                    <w:bottom w:val="single" w:sz="4" w:space="0" w:color="auto"/>
                    <w:right w:val="single" w:sz="4" w:space="0" w:color="auto"/>
                  </w:tcBorders>
                  <w:shd w:val="clear" w:color="auto" w:fill="00FF00"/>
                  <w:vAlign w:val="center"/>
                  <w:hideMark/>
                </w:tcPr>
                <w:p w:rsidR="00B36DF3" w:rsidRPr="009C4BA1" w:rsidRDefault="00B36DF3" w:rsidP="00B36DF3">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9C4BA1">
                    <w:rPr>
                      <w:rFonts w:ascii="Arial" w:eastAsia="Times New Roman" w:hAnsi="Arial" w:cs="Arial"/>
                      <w:color w:val="000000"/>
                      <w:sz w:val="18"/>
                      <w:szCs w:val="18"/>
                      <w:lang w:eastAsia="es-CO" w:bidi="ar-SA"/>
                    </w:rPr>
                    <w:t>EJECUTADA  </w:t>
                  </w:r>
                </w:p>
              </w:tc>
            </w:tr>
          </w:tbl>
          <w:p w:rsidR="00B36DF3" w:rsidRDefault="00B36DF3" w:rsidP="00E87251">
            <w:pPr>
              <w:contextualSpacing/>
              <w:jc w:val="both"/>
              <w:rPr>
                <w:rFonts w:ascii="Arial" w:eastAsia="Calibri" w:hAnsi="Arial" w:cs="Arial"/>
                <w:color w:val="000000"/>
                <w:sz w:val="22"/>
                <w:szCs w:val="22"/>
                <w:u w:val="single"/>
                <w:lang w:eastAsia="en-US" w:bidi="ar-SA"/>
              </w:rPr>
            </w:pPr>
          </w:p>
          <w:p w:rsidR="007C759F" w:rsidRPr="00B36DF3" w:rsidRDefault="00B36DF3" w:rsidP="00E87251">
            <w:pPr>
              <w:contextualSpacing/>
              <w:jc w:val="both"/>
              <w:rPr>
                <w:rFonts w:ascii="Arial" w:eastAsia="Calibri" w:hAnsi="Arial" w:cs="Arial"/>
                <w:color w:val="000000"/>
                <w:sz w:val="22"/>
                <w:szCs w:val="22"/>
                <w:lang w:eastAsia="en-US" w:bidi="ar-SA"/>
              </w:rPr>
            </w:pPr>
            <w:r w:rsidRPr="00B36DF3">
              <w:rPr>
                <w:rFonts w:ascii="Arial" w:eastAsia="Calibri" w:hAnsi="Arial" w:cs="Arial"/>
                <w:color w:val="000000"/>
                <w:sz w:val="22"/>
                <w:szCs w:val="22"/>
                <w:lang w:eastAsia="en-US" w:bidi="ar-SA"/>
              </w:rPr>
              <w:t>En el periodo evaluado se realizaron las siguientes auditorias:</w:t>
            </w:r>
          </w:p>
          <w:p w:rsidR="00B36DF3" w:rsidRPr="004C0870" w:rsidRDefault="00B36DF3" w:rsidP="00E87251">
            <w:pPr>
              <w:contextualSpacing/>
              <w:jc w:val="both"/>
              <w:rPr>
                <w:rFonts w:ascii="Arial" w:eastAsia="Calibri" w:hAnsi="Arial" w:cs="Arial"/>
                <w:color w:val="000000"/>
                <w:sz w:val="22"/>
                <w:szCs w:val="22"/>
                <w:u w:val="single"/>
                <w:lang w:eastAsia="en-US" w:bidi="ar-SA"/>
              </w:rPr>
            </w:pPr>
          </w:p>
          <w:p w:rsidR="007C759F" w:rsidRPr="006535AE" w:rsidRDefault="007C759F" w:rsidP="008966B6">
            <w:pPr>
              <w:pStyle w:val="Cuerpodetexto"/>
              <w:numPr>
                <w:ilvl w:val="0"/>
                <w:numId w:val="61"/>
              </w:numPr>
              <w:spacing w:after="0" w:line="240" w:lineRule="auto"/>
              <w:jc w:val="both"/>
              <w:rPr>
                <w:rFonts w:ascii="Arial" w:hAnsi="Arial" w:cs="Arial"/>
                <w:sz w:val="22"/>
                <w:szCs w:val="22"/>
              </w:rPr>
            </w:pPr>
            <w:r w:rsidRPr="007C759F">
              <w:rPr>
                <w:rFonts w:ascii="Arial" w:hAnsi="Arial" w:cs="Arial"/>
                <w:b/>
                <w:sz w:val="22"/>
                <w:szCs w:val="22"/>
              </w:rPr>
              <w:t>Auditoria Misional - Auditoria Proyecto El Edén:</w:t>
            </w:r>
            <w:r>
              <w:rPr>
                <w:rFonts w:ascii="Arial" w:hAnsi="Arial" w:cs="Arial"/>
                <w:sz w:val="22"/>
                <w:szCs w:val="22"/>
              </w:rPr>
              <w:t xml:space="preserve"> </w:t>
            </w:r>
            <w:r w:rsidRPr="006535AE">
              <w:rPr>
                <w:rFonts w:ascii="Arial" w:hAnsi="Arial" w:cs="Arial"/>
                <w:sz w:val="22"/>
                <w:szCs w:val="22"/>
              </w:rPr>
              <w:t>La ejecución del proyecto “El Edén – El descanso” (Convenio 523 de 2016) se evidencia acorde con lo previsto en materia legal y técnica. Las mejoras en este tema tienen que ver con la necesidad de organizar técnicamente los expedientes de los contratos que se han ejecutado como soporte para la ejecución del convenio 523 de 2016.</w:t>
            </w:r>
          </w:p>
          <w:p w:rsidR="007C759F" w:rsidRPr="006535AE" w:rsidRDefault="007C759F" w:rsidP="007C759F">
            <w:pPr>
              <w:pStyle w:val="Cuerpodetexto"/>
              <w:spacing w:after="0" w:line="240" w:lineRule="auto"/>
              <w:rPr>
                <w:rFonts w:ascii="Arial" w:hAnsi="Arial" w:cs="Arial"/>
                <w:sz w:val="22"/>
                <w:szCs w:val="22"/>
              </w:rPr>
            </w:pPr>
          </w:p>
          <w:p w:rsidR="007C759F" w:rsidRPr="006535AE" w:rsidRDefault="007C759F" w:rsidP="008966B6">
            <w:pPr>
              <w:pStyle w:val="Cuerpodetexto"/>
              <w:numPr>
                <w:ilvl w:val="0"/>
                <w:numId w:val="61"/>
              </w:numPr>
              <w:spacing w:after="0" w:line="240" w:lineRule="auto"/>
              <w:jc w:val="both"/>
              <w:rPr>
                <w:rFonts w:ascii="Arial" w:hAnsi="Arial" w:cs="Arial"/>
                <w:sz w:val="22"/>
                <w:szCs w:val="22"/>
              </w:rPr>
            </w:pPr>
            <w:r w:rsidRPr="007C759F">
              <w:rPr>
                <w:rFonts w:ascii="Arial" w:hAnsi="Arial" w:cs="Arial"/>
                <w:b/>
                <w:sz w:val="22"/>
                <w:szCs w:val="22"/>
              </w:rPr>
              <w:t>Auditoria Misional - Seguimiento Cronograma Actividades Proyecto La Alameda:</w:t>
            </w:r>
            <w:r w:rsidRPr="007C759F">
              <w:rPr>
                <w:rFonts w:ascii="Arial" w:hAnsi="Arial" w:cs="Arial"/>
                <w:sz w:val="22"/>
                <w:szCs w:val="22"/>
              </w:rPr>
              <w:t xml:space="preserve"> </w:t>
            </w:r>
            <w:r w:rsidRPr="006535AE">
              <w:rPr>
                <w:rFonts w:ascii="Arial" w:hAnsi="Arial" w:cs="Arial"/>
                <w:sz w:val="22"/>
                <w:szCs w:val="22"/>
              </w:rPr>
              <w:t>La ejecución del proyecto “Alameda Entreparques” se identificó, en términos generales, acorde con lo previsto en la planeación del mismo. No obstante, se identificaron oportunidades de mejora orientadas a establecer acuerdos sobre los niveles de servicio entre las distintas entidades que tienen participación en la ejecución de este tipo de proyectos. Igualmente, se identificaron mejoras necesarias en la publicación de información en el SECOP y seguimiento oportuno a la ejecución de los contratos asociados a la ejecución del proyecto.</w:t>
            </w:r>
          </w:p>
          <w:p w:rsidR="007C759F" w:rsidRPr="006535AE" w:rsidRDefault="007C759F" w:rsidP="007C759F">
            <w:pPr>
              <w:pStyle w:val="Cuerpodetexto"/>
              <w:spacing w:after="0" w:line="240" w:lineRule="auto"/>
              <w:rPr>
                <w:rFonts w:ascii="Arial" w:hAnsi="Arial" w:cs="Arial"/>
                <w:sz w:val="22"/>
                <w:szCs w:val="22"/>
              </w:rPr>
            </w:pPr>
          </w:p>
          <w:p w:rsidR="007C759F" w:rsidRPr="006535AE" w:rsidRDefault="007C759F" w:rsidP="008966B6">
            <w:pPr>
              <w:pStyle w:val="Cuerpodetexto"/>
              <w:numPr>
                <w:ilvl w:val="0"/>
                <w:numId w:val="61"/>
              </w:numPr>
              <w:spacing w:after="0" w:line="240" w:lineRule="auto"/>
              <w:jc w:val="both"/>
              <w:rPr>
                <w:rFonts w:ascii="Arial" w:hAnsi="Arial" w:cs="Arial"/>
                <w:sz w:val="22"/>
                <w:szCs w:val="22"/>
              </w:rPr>
            </w:pPr>
            <w:r w:rsidRPr="007C759F">
              <w:rPr>
                <w:rFonts w:ascii="Arial" w:hAnsi="Arial" w:cs="Arial"/>
                <w:b/>
                <w:sz w:val="22"/>
                <w:szCs w:val="22"/>
              </w:rPr>
              <w:t>Auditoria Misional - Mártires con enfoque contractual - manejo recursos asignados</w:t>
            </w:r>
            <w:r>
              <w:rPr>
                <w:rFonts w:ascii="Arial" w:hAnsi="Arial" w:cs="Arial"/>
                <w:b/>
                <w:sz w:val="22"/>
                <w:szCs w:val="22"/>
              </w:rPr>
              <w:t xml:space="preserve">: </w:t>
            </w:r>
            <w:r w:rsidRPr="006535AE">
              <w:rPr>
                <w:rFonts w:ascii="Arial" w:hAnsi="Arial" w:cs="Arial"/>
                <w:sz w:val="22"/>
                <w:szCs w:val="22"/>
              </w:rPr>
              <w:t xml:space="preserve">La evaluación a la ejecución del proyecto “Pieza centro – Alcaldía local de los Mártires” evidenció algunos atrasos en la ejecución del cronograma inicial del proyecto, falta de operación del comité interinstitucional del convenio 134 de 2016, falta de informes de seguimiento a la ejecución del </w:t>
            </w:r>
            <w:r w:rsidRPr="006535AE">
              <w:rPr>
                <w:rFonts w:ascii="Arial" w:hAnsi="Arial" w:cs="Arial"/>
                <w:sz w:val="22"/>
                <w:szCs w:val="22"/>
              </w:rPr>
              <w:lastRenderedPageBreak/>
              <w:t>proyecto, entre otras, sobre las cuales se requirió formulación de plan de mejoramiento, de acuerdo con informe de septiembre de 2019.</w:t>
            </w:r>
          </w:p>
          <w:p w:rsidR="007C759F" w:rsidRPr="004C0870" w:rsidRDefault="007C759F" w:rsidP="00E87251">
            <w:pPr>
              <w:contextualSpacing/>
              <w:jc w:val="both"/>
              <w:rPr>
                <w:rFonts w:ascii="Arial" w:eastAsia="Calibri" w:hAnsi="Arial" w:cs="Arial"/>
                <w:color w:val="000000"/>
                <w:sz w:val="22"/>
                <w:szCs w:val="22"/>
                <w:lang w:eastAsia="en-US" w:bidi="ar-SA"/>
              </w:rPr>
            </w:pPr>
          </w:p>
          <w:p w:rsidR="00B336BA" w:rsidRPr="004C0870" w:rsidRDefault="00B336BA" w:rsidP="00E87251">
            <w:pPr>
              <w:jc w:val="both"/>
              <w:rPr>
                <w:rFonts w:ascii="Arial" w:eastAsia="Calibri" w:hAnsi="Arial" w:cs="Arial"/>
                <w:color w:val="000000"/>
                <w:sz w:val="22"/>
                <w:szCs w:val="22"/>
                <w:lang w:eastAsia="en-US" w:bidi="ar-SA"/>
              </w:rPr>
            </w:pPr>
            <w:r w:rsidRPr="004C0870">
              <w:rPr>
                <w:rFonts w:ascii="Arial" w:hAnsi="Arial" w:cs="Arial"/>
                <w:color w:val="000000"/>
                <w:sz w:val="22"/>
                <w:szCs w:val="22"/>
              </w:rPr>
              <w:t xml:space="preserve">En los meses de </w:t>
            </w:r>
            <w:r w:rsidR="007C759F">
              <w:rPr>
                <w:rFonts w:ascii="Arial" w:hAnsi="Arial" w:cs="Arial"/>
                <w:color w:val="000000"/>
                <w:sz w:val="22"/>
                <w:szCs w:val="22"/>
              </w:rPr>
              <w:t xml:space="preserve">Julio </w:t>
            </w:r>
            <w:r w:rsidR="00CA25F9" w:rsidRPr="004C0870">
              <w:rPr>
                <w:rFonts w:ascii="Arial" w:hAnsi="Arial" w:cs="Arial"/>
                <w:color w:val="000000"/>
                <w:sz w:val="22"/>
                <w:szCs w:val="22"/>
              </w:rPr>
              <w:t xml:space="preserve">a </w:t>
            </w:r>
            <w:r w:rsidR="007C759F">
              <w:rPr>
                <w:rFonts w:ascii="Arial" w:hAnsi="Arial" w:cs="Arial"/>
                <w:color w:val="000000"/>
                <w:sz w:val="22"/>
                <w:szCs w:val="22"/>
              </w:rPr>
              <w:t>octubre</w:t>
            </w:r>
            <w:r w:rsidRPr="004C0870">
              <w:rPr>
                <w:rFonts w:ascii="Arial" w:hAnsi="Arial" w:cs="Arial"/>
                <w:color w:val="000000"/>
                <w:sz w:val="22"/>
                <w:szCs w:val="22"/>
              </w:rPr>
              <w:t xml:space="preserve"> de la vigencia 2019 se presentaron los siguientes informes:</w:t>
            </w:r>
          </w:p>
          <w:p w:rsidR="00B336BA" w:rsidRPr="0028330F" w:rsidRDefault="00B336BA" w:rsidP="008966B6">
            <w:pPr>
              <w:pStyle w:val="Prrafodelista"/>
              <w:numPr>
                <w:ilvl w:val="0"/>
                <w:numId w:val="6"/>
              </w:numPr>
              <w:shd w:val="clear" w:color="auto" w:fill="FFFFFF"/>
              <w:autoSpaceDE w:val="0"/>
              <w:spacing w:after="0" w:line="240" w:lineRule="auto"/>
              <w:jc w:val="both"/>
              <w:rPr>
                <w:rFonts w:ascii="Arial" w:hAnsi="Arial" w:cs="Arial"/>
                <w:bCs/>
                <w:color w:val="000000" w:themeColor="text1"/>
                <w:lang w:val="es-ES_tradnl" w:eastAsia="es-ES"/>
              </w:rPr>
            </w:pPr>
            <w:r w:rsidRPr="0028330F">
              <w:rPr>
                <w:rFonts w:ascii="Arial" w:hAnsi="Arial" w:cs="Arial"/>
                <w:bCs/>
                <w:color w:val="000000" w:themeColor="text1"/>
                <w:lang w:val="es-ES_tradnl" w:eastAsia="es-ES"/>
              </w:rPr>
              <w:t>Seguimiento al Plan Anticorrupción corte 3</w:t>
            </w:r>
            <w:r w:rsidR="00BE6702">
              <w:rPr>
                <w:rFonts w:ascii="Arial" w:hAnsi="Arial" w:cs="Arial"/>
                <w:bCs/>
                <w:color w:val="000000" w:themeColor="text1"/>
                <w:lang w:val="es-ES_tradnl" w:eastAsia="es-ES"/>
              </w:rPr>
              <w:t>0</w:t>
            </w:r>
            <w:r w:rsidRPr="0028330F">
              <w:rPr>
                <w:rFonts w:ascii="Arial" w:hAnsi="Arial" w:cs="Arial"/>
                <w:bCs/>
                <w:color w:val="000000" w:themeColor="text1"/>
                <w:lang w:val="es-ES_tradnl" w:eastAsia="es-ES"/>
              </w:rPr>
              <w:t xml:space="preserve"> de </w:t>
            </w:r>
            <w:r w:rsidR="00BE6702">
              <w:rPr>
                <w:rFonts w:ascii="Arial" w:hAnsi="Arial" w:cs="Arial"/>
                <w:bCs/>
                <w:color w:val="000000" w:themeColor="text1"/>
                <w:lang w:val="es-ES_tradnl" w:eastAsia="es-ES"/>
              </w:rPr>
              <w:t>agosto</w:t>
            </w:r>
            <w:r w:rsidRPr="0028330F">
              <w:rPr>
                <w:rFonts w:ascii="Arial" w:hAnsi="Arial" w:cs="Arial"/>
                <w:bCs/>
                <w:color w:val="000000" w:themeColor="text1"/>
                <w:lang w:val="es-ES_tradnl" w:eastAsia="es-ES"/>
              </w:rPr>
              <w:t xml:space="preserve"> de 201</w:t>
            </w:r>
            <w:r w:rsidR="00CA25F9" w:rsidRPr="0028330F">
              <w:rPr>
                <w:rFonts w:ascii="Arial" w:hAnsi="Arial" w:cs="Arial"/>
                <w:bCs/>
                <w:color w:val="000000" w:themeColor="text1"/>
                <w:lang w:val="es-ES_tradnl" w:eastAsia="es-ES"/>
              </w:rPr>
              <w:t>9</w:t>
            </w:r>
            <w:r w:rsidR="00537BF4" w:rsidRPr="0028330F">
              <w:rPr>
                <w:rFonts w:ascii="Arial" w:hAnsi="Arial" w:cs="Arial"/>
                <w:bCs/>
                <w:color w:val="000000" w:themeColor="text1"/>
                <w:lang w:val="es-ES_tradnl" w:eastAsia="es-ES"/>
              </w:rPr>
              <w:t>.</w:t>
            </w:r>
            <w:r w:rsidR="00B8289D" w:rsidRPr="0028330F">
              <w:rPr>
                <w:rFonts w:ascii="Arial" w:hAnsi="Arial" w:cs="Arial"/>
                <w:bCs/>
                <w:color w:val="000000" w:themeColor="text1"/>
                <w:lang w:val="es-ES_tradnl" w:eastAsia="es-ES"/>
              </w:rPr>
              <w:t xml:space="preserve"> </w:t>
            </w:r>
          </w:p>
          <w:p w:rsidR="00CA25F9" w:rsidRPr="004C0870" w:rsidRDefault="004C0870"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Decreto 215 – Informe de seguimiento y recomendaciones orientadas al cumplimiento de las metas del plan de desarrollo a cargo de la Entidad artículo 3 del 2015</w:t>
            </w:r>
          </w:p>
          <w:p w:rsidR="004C0870" w:rsidRPr="004C0870" w:rsidRDefault="004C0870"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 xml:space="preserve">Cumplimiento Decreto 215 de 2017. Avance de la ejecución plan anual de auditoria a </w:t>
            </w:r>
            <w:r w:rsidR="005D24CE" w:rsidRPr="004C0870">
              <w:rPr>
                <w:rFonts w:ascii="Arial" w:hAnsi="Arial" w:cs="Arial"/>
                <w:bCs/>
                <w:color w:val="000000" w:themeColor="text1"/>
                <w:lang w:val="es-ES_tradnl" w:eastAsia="es-ES"/>
              </w:rPr>
              <w:t>mayo</w:t>
            </w:r>
            <w:r w:rsidRPr="004C0870">
              <w:rPr>
                <w:rFonts w:ascii="Arial" w:hAnsi="Arial" w:cs="Arial"/>
                <w:bCs/>
                <w:color w:val="000000" w:themeColor="text1"/>
                <w:lang w:val="es-ES_tradnl" w:eastAsia="es-ES"/>
              </w:rPr>
              <w:t xml:space="preserve"> de 2019</w:t>
            </w:r>
          </w:p>
          <w:p w:rsidR="004C0870" w:rsidRPr="004C0870" w:rsidRDefault="004C0870"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Seguimiento Acuerdos de Gestión</w:t>
            </w:r>
          </w:p>
          <w:p w:rsidR="004C0870" w:rsidRPr="004C0870" w:rsidRDefault="004C0870"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Seguimiento de Procesos Judiciales – SIPROJ</w:t>
            </w:r>
          </w:p>
          <w:p w:rsidR="00CA25F9" w:rsidRDefault="00CA25F9"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 xml:space="preserve">Informe Pormenorizado de Control Interno </w:t>
            </w:r>
            <w:r w:rsidR="00BE6702">
              <w:rPr>
                <w:rFonts w:ascii="Arial" w:hAnsi="Arial" w:cs="Arial"/>
                <w:bCs/>
                <w:color w:val="000000" w:themeColor="text1"/>
                <w:lang w:val="es-ES_tradnl" w:eastAsia="es-ES"/>
              </w:rPr>
              <w:t>Marzo</w:t>
            </w:r>
            <w:r w:rsidR="005D24CE">
              <w:rPr>
                <w:rFonts w:ascii="Arial" w:hAnsi="Arial" w:cs="Arial"/>
                <w:bCs/>
                <w:color w:val="000000" w:themeColor="text1"/>
                <w:lang w:val="es-ES_tradnl" w:eastAsia="es-ES"/>
              </w:rPr>
              <w:t xml:space="preserve"> </w:t>
            </w:r>
            <w:r w:rsidR="005D24CE" w:rsidRPr="004C0870">
              <w:rPr>
                <w:rFonts w:ascii="Arial" w:hAnsi="Arial" w:cs="Arial"/>
                <w:bCs/>
                <w:color w:val="000000" w:themeColor="text1"/>
                <w:lang w:val="es-ES_tradnl" w:eastAsia="es-ES"/>
              </w:rPr>
              <w:t>–</w:t>
            </w:r>
            <w:r w:rsidRPr="004C0870">
              <w:rPr>
                <w:rFonts w:ascii="Arial" w:hAnsi="Arial" w:cs="Arial"/>
                <w:bCs/>
                <w:color w:val="000000" w:themeColor="text1"/>
                <w:lang w:val="es-ES_tradnl" w:eastAsia="es-ES"/>
              </w:rPr>
              <w:t xml:space="preserve"> </w:t>
            </w:r>
            <w:r w:rsidR="00BE6702">
              <w:rPr>
                <w:rFonts w:ascii="Arial" w:hAnsi="Arial" w:cs="Arial"/>
                <w:bCs/>
                <w:color w:val="000000" w:themeColor="text1"/>
                <w:lang w:val="es-ES_tradnl" w:eastAsia="es-ES"/>
              </w:rPr>
              <w:t>junio</w:t>
            </w:r>
            <w:r w:rsidRPr="004C0870">
              <w:rPr>
                <w:rFonts w:ascii="Arial" w:hAnsi="Arial" w:cs="Arial"/>
                <w:bCs/>
                <w:color w:val="000000" w:themeColor="text1"/>
                <w:lang w:val="es-ES_tradnl" w:eastAsia="es-ES"/>
              </w:rPr>
              <w:t xml:space="preserve"> de 201</w:t>
            </w:r>
            <w:r w:rsidR="004C0870">
              <w:rPr>
                <w:rFonts w:ascii="Arial" w:hAnsi="Arial" w:cs="Arial"/>
                <w:bCs/>
                <w:color w:val="000000" w:themeColor="text1"/>
                <w:lang w:val="es-ES_tradnl" w:eastAsia="es-ES"/>
              </w:rPr>
              <w:t>9</w:t>
            </w:r>
            <w:r w:rsidRPr="004C0870">
              <w:rPr>
                <w:rFonts w:ascii="Arial" w:hAnsi="Arial" w:cs="Arial"/>
                <w:bCs/>
                <w:color w:val="000000" w:themeColor="text1"/>
                <w:lang w:val="es-ES_tradnl" w:eastAsia="es-ES"/>
              </w:rPr>
              <w:t>.</w:t>
            </w:r>
          </w:p>
          <w:p w:rsidR="004C0870" w:rsidRDefault="004C0870" w:rsidP="008966B6">
            <w:pPr>
              <w:pStyle w:val="Prrafodelista"/>
              <w:numPr>
                <w:ilvl w:val="0"/>
                <w:numId w:val="6"/>
              </w:numPr>
              <w:autoSpaceDE w:val="0"/>
              <w:spacing w:after="0" w:line="240" w:lineRule="auto"/>
              <w:rPr>
                <w:rFonts w:ascii="Arial" w:hAnsi="Arial" w:cs="Arial"/>
                <w:bCs/>
                <w:color w:val="000000" w:themeColor="text1"/>
                <w:lang w:val="es-ES_tradnl" w:eastAsia="es-ES"/>
              </w:rPr>
            </w:pPr>
            <w:r>
              <w:rPr>
                <w:rFonts w:ascii="Arial" w:hAnsi="Arial" w:cs="Arial"/>
                <w:bCs/>
                <w:color w:val="000000" w:themeColor="text1"/>
                <w:lang w:val="es-ES_tradnl" w:eastAsia="es-ES"/>
              </w:rPr>
              <w:t>Seguimiento de Austeridad en el gasto.</w:t>
            </w:r>
          </w:p>
          <w:p w:rsidR="00B336BA" w:rsidRPr="004C0870" w:rsidRDefault="00B336BA" w:rsidP="008966B6">
            <w:pPr>
              <w:pStyle w:val="Prrafodelista"/>
              <w:numPr>
                <w:ilvl w:val="0"/>
                <w:numId w:val="6"/>
              </w:numPr>
              <w:autoSpaceDE w:val="0"/>
              <w:spacing w:after="0" w:line="240" w:lineRule="auto"/>
              <w:jc w:val="both"/>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Seguimiento Plan de Mejoramiento por proceso</w:t>
            </w:r>
            <w:r w:rsidR="00AD6C03" w:rsidRPr="004C0870">
              <w:rPr>
                <w:rFonts w:ascii="Arial" w:hAnsi="Arial" w:cs="Arial"/>
                <w:bCs/>
                <w:color w:val="000000" w:themeColor="text1"/>
                <w:lang w:val="es-ES_tradnl" w:eastAsia="es-ES"/>
              </w:rPr>
              <w:t>s</w:t>
            </w:r>
            <w:r w:rsidRPr="004C0870">
              <w:rPr>
                <w:rFonts w:ascii="Arial" w:hAnsi="Arial" w:cs="Arial"/>
                <w:bCs/>
                <w:color w:val="000000" w:themeColor="text1"/>
                <w:lang w:val="es-ES_tradnl" w:eastAsia="es-ES"/>
              </w:rPr>
              <w:t xml:space="preserve"> corte </w:t>
            </w:r>
            <w:r w:rsidR="00BE6702">
              <w:rPr>
                <w:rFonts w:ascii="Arial" w:hAnsi="Arial" w:cs="Arial"/>
                <w:bCs/>
                <w:color w:val="000000" w:themeColor="text1"/>
                <w:lang w:val="es-ES_tradnl" w:eastAsia="es-ES"/>
              </w:rPr>
              <w:t>Julio</w:t>
            </w:r>
            <w:r w:rsidR="004C0870">
              <w:rPr>
                <w:rFonts w:ascii="Arial" w:hAnsi="Arial" w:cs="Arial"/>
                <w:bCs/>
                <w:color w:val="000000" w:themeColor="text1"/>
                <w:lang w:val="es-ES_tradnl" w:eastAsia="es-ES"/>
              </w:rPr>
              <w:t xml:space="preserve"> de 2019.</w:t>
            </w:r>
          </w:p>
          <w:p w:rsidR="00B336BA" w:rsidRDefault="00B336BA" w:rsidP="008966B6">
            <w:pPr>
              <w:pStyle w:val="Prrafodelista"/>
              <w:numPr>
                <w:ilvl w:val="0"/>
                <w:numId w:val="6"/>
              </w:numPr>
              <w:autoSpaceDE w:val="0"/>
              <w:spacing w:after="0" w:line="240" w:lineRule="auto"/>
              <w:jc w:val="both"/>
              <w:rPr>
                <w:rFonts w:ascii="Arial" w:hAnsi="Arial" w:cs="Arial"/>
                <w:bCs/>
                <w:color w:val="000000" w:themeColor="text1"/>
                <w:lang w:val="es-ES_tradnl" w:eastAsia="es-ES"/>
              </w:rPr>
            </w:pPr>
            <w:r w:rsidRPr="004C0870">
              <w:rPr>
                <w:rFonts w:ascii="Arial" w:hAnsi="Arial" w:cs="Arial"/>
                <w:bCs/>
                <w:color w:val="000000" w:themeColor="text1"/>
                <w:lang w:val="es-ES_tradnl" w:eastAsia="es-ES"/>
              </w:rPr>
              <w:t xml:space="preserve">Seguimiento Mapa de Riesgos </w:t>
            </w:r>
            <w:r w:rsidR="004C0870">
              <w:rPr>
                <w:rFonts w:ascii="Arial" w:hAnsi="Arial" w:cs="Arial"/>
                <w:bCs/>
                <w:color w:val="000000" w:themeColor="text1"/>
                <w:lang w:val="es-ES_tradnl" w:eastAsia="es-ES"/>
              </w:rPr>
              <w:t xml:space="preserve">de Corrupción corte </w:t>
            </w:r>
            <w:r w:rsidR="00BE6702">
              <w:rPr>
                <w:rFonts w:ascii="Arial" w:hAnsi="Arial" w:cs="Arial"/>
                <w:bCs/>
                <w:color w:val="000000" w:themeColor="text1"/>
                <w:lang w:val="es-ES_tradnl" w:eastAsia="es-ES"/>
              </w:rPr>
              <w:t>agosto</w:t>
            </w:r>
            <w:r w:rsidR="004C0870">
              <w:rPr>
                <w:rFonts w:ascii="Arial" w:hAnsi="Arial" w:cs="Arial"/>
                <w:bCs/>
                <w:color w:val="000000" w:themeColor="text1"/>
                <w:lang w:val="es-ES_tradnl" w:eastAsia="es-ES"/>
              </w:rPr>
              <w:t xml:space="preserve"> de 2019.</w:t>
            </w:r>
          </w:p>
          <w:p w:rsidR="00B336BA" w:rsidRPr="00847A14" w:rsidRDefault="004C0870" w:rsidP="008966B6">
            <w:pPr>
              <w:pStyle w:val="Prrafodelista"/>
              <w:numPr>
                <w:ilvl w:val="0"/>
                <w:numId w:val="6"/>
              </w:numPr>
              <w:autoSpaceDE w:val="0"/>
              <w:spacing w:after="0" w:line="240" w:lineRule="auto"/>
              <w:jc w:val="both"/>
              <w:rPr>
                <w:rFonts w:ascii="Arial" w:hAnsi="Arial" w:cs="Arial"/>
                <w:color w:val="000000"/>
                <w:lang w:val="es-ES_tradnl"/>
              </w:rPr>
            </w:pPr>
            <w:r w:rsidRPr="00847A14">
              <w:rPr>
                <w:rFonts w:ascii="Arial" w:hAnsi="Arial" w:cs="Arial"/>
                <w:bCs/>
                <w:color w:val="000000" w:themeColor="text1"/>
                <w:lang w:val="es-ES_tradnl" w:eastAsia="es-ES"/>
              </w:rPr>
              <w:t>Seguimiento Comité de Sostenibilidad Contable.</w:t>
            </w:r>
          </w:p>
          <w:p w:rsidR="00847A14" w:rsidRPr="00BE6702" w:rsidRDefault="0028330F"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 xml:space="preserve">Seguimiento </w:t>
            </w:r>
            <w:r w:rsidR="00847A14">
              <w:rPr>
                <w:rFonts w:ascii="Arial" w:hAnsi="Arial" w:cs="Arial"/>
                <w:bCs/>
                <w:color w:val="000000" w:themeColor="text1"/>
                <w:lang w:val="es-ES_tradnl" w:eastAsia="es-ES"/>
              </w:rPr>
              <w:t>PAC</w:t>
            </w:r>
            <w:r w:rsidR="00BE6702">
              <w:rPr>
                <w:rFonts w:ascii="Arial" w:hAnsi="Arial" w:cs="Arial"/>
                <w:bCs/>
                <w:color w:val="000000" w:themeColor="text1"/>
                <w:lang w:val="es-ES_tradnl" w:eastAsia="es-ES"/>
              </w:rPr>
              <w:t>.</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Seguimiento comité de conciliaciones.</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Arqueo de Cajas menores.</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Informe de Quejas Sugerencias y Reclamos acorde a las reglas legales.</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Informe de Gestión Integral – Informe de Empalme.</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Informe Seguimiento Informes Gobierno Digital.</w:t>
            </w:r>
          </w:p>
          <w:p w:rsidR="00BE6702" w:rsidRPr="00BE6702" w:rsidRDefault="00BE6702"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bCs/>
                <w:color w:val="000000" w:themeColor="text1"/>
                <w:lang w:val="es-ES_tradnl" w:eastAsia="es-ES"/>
              </w:rPr>
              <w:t>Informe de Seguimiento Ley de transparencia.</w:t>
            </w:r>
          </w:p>
          <w:p w:rsidR="00BE6702" w:rsidRPr="00BE6702" w:rsidRDefault="00B36DF3" w:rsidP="008966B6">
            <w:pPr>
              <w:pStyle w:val="Prrafodelista"/>
              <w:numPr>
                <w:ilvl w:val="0"/>
                <w:numId w:val="6"/>
              </w:numPr>
              <w:autoSpaceDE w:val="0"/>
              <w:spacing w:after="0" w:line="240" w:lineRule="auto"/>
              <w:jc w:val="both"/>
              <w:rPr>
                <w:rFonts w:ascii="Arial" w:hAnsi="Arial" w:cs="Arial"/>
                <w:color w:val="000000"/>
                <w:lang w:val="es-ES_tradnl"/>
              </w:rPr>
            </w:pPr>
            <w:r>
              <w:rPr>
                <w:rFonts w:ascii="Arial" w:hAnsi="Arial" w:cs="Arial"/>
                <w:color w:val="000000"/>
                <w:lang w:val="es-ES_tradnl"/>
              </w:rPr>
              <w:t xml:space="preserve">Informe de </w:t>
            </w:r>
            <w:r w:rsidR="00BE6702" w:rsidRPr="00BE6702">
              <w:rPr>
                <w:rFonts w:ascii="Arial" w:hAnsi="Arial" w:cs="Arial"/>
                <w:color w:val="000000"/>
                <w:lang w:val="es-ES_tradnl"/>
              </w:rPr>
              <w:t>Visita predio Publica San Victorino</w:t>
            </w:r>
            <w:r>
              <w:rPr>
                <w:rFonts w:ascii="Arial" w:hAnsi="Arial" w:cs="Arial"/>
                <w:color w:val="000000"/>
                <w:lang w:val="es-ES_tradnl"/>
              </w:rPr>
              <w:t>.</w:t>
            </w:r>
          </w:p>
          <w:p w:rsidR="00B336BA" w:rsidRPr="00177A54" w:rsidRDefault="00F821F1" w:rsidP="00F821F1">
            <w:pPr>
              <w:autoSpaceDE w:val="0"/>
              <w:jc w:val="both"/>
              <w:rPr>
                <w:rFonts w:ascii="Arial" w:hAnsi="Arial" w:cs="Arial"/>
                <w:bCs/>
                <w:color w:val="000000" w:themeColor="text1"/>
                <w:sz w:val="22"/>
                <w:szCs w:val="22"/>
                <w:lang w:val="es-ES_tradnl" w:eastAsia="es-ES"/>
              </w:rPr>
            </w:pPr>
            <w:r>
              <w:rPr>
                <w:rFonts w:ascii="Arial" w:hAnsi="Arial" w:cs="Arial"/>
                <w:color w:val="000000"/>
                <w:lang w:val="es-ES_tradnl"/>
              </w:rPr>
              <w:t xml:space="preserve"> </w:t>
            </w:r>
            <w:r>
              <w:rPr>
                <w:rFonts w:ascii="Arial" w:hAnsi="Arial" w:cs="Arial"/>
                <w:bCs/>
                <w:color w:val="000000" w:themeColor="text1"/>
                <w:sz w:val="22"/>
                <w:szCs w:val="22"/>
                <w:lang w:val="es-ES_tradnl" w:eastAsia="es-ES"/>
              </w:rPr>
              <w:t xml:space="preserve"> </w:t>
            </w:r>
          </w:p>
          <w:p w:rsidR="00B336BA" w:rsidRPr="00177A54" w:rsidRDefault="00B336BA" w:rsidP="008966B6">
            <w:pPr>
              <w:pStyle w:val="Prrafodelista"/>
              <w:numPr>
                <w:ilvl w:val="0"/>
                <w:numId w:val="6"/>
              </w:numPr>
              <w:autoSpaceDE w:val="0"/>
              <w:spacing w:after="0" w:line="240" w:lineRule="auto"/>
              <w:jc w:val="both"/>
              <w:rPr>
                <w:rFonts w:ascii="Arial" w:hAnsi="Arial" w:cs="Arial"/>
                <w:color w:val="000000"/>
              </w:rPr>
            </w:pPr>
            <w:r w:rsidRPr="00177A54">
              <w:rPr>
                <w:rFonts w:ascii="Arial" w:hAnsi="Arial" w:cs="Arial"/>
                <w:bCs/>
                <w:color w:val="000000" w:themeColor="text1"/>
                <w:lang w:val="es-ES_tradnl" w:eastAsia="es-ES"/>
              </w:rPr>
              <w:t xml:space="preserve">El </w:t>
            </w:r>
            <w:r w:rsidR="00AD6C03" w:rsidRPr="00177A54">
              <w:rPr>
                <w:rFonts w:ascii="Arial" w:hAnsi="Arial" w:cs="Arial"/>
                <w:bCs/>
                <w:color w:val="000000" w:themeColor="text1"/>
                <w:lang w:val="es-ES_tradnl" w:eastAsia="es-ES"/>
              </w:rPr>
              <w:t xml:space="preserve">Avance del </w:t>
            </w:r>
            <w:r w:rsidRPr="00177A54">
              <w:rPr>
                <w:rFonts w:ascii="Arial" w:hAnsi="Arial" w:cs="Arial"/>
                <w:bCs/>
                <w:color w:val="000000" w:themeColor="text1"/>
                <w:lang w:val="es-ES_tradnl" w:eastAsia="es-ES"/>
              </w:rPr>
              <w:t xml:space="preserve">Programa Anual de Auditorías – PAA </w:t>
            </w:r>
            <w:r w:rsidR="0046520F" w:rsidRPr="00177A54">
              <w:rPr>
                <w:rFonts w:ascii="Arial" w:hAnsi="Arial" w:cs="Arial"/>
                <w:bCs/>
                <w:color w:val="000000" w:themeColor="text1"/>
                <w:lang w:val="es-ES_tradnl" w:eastAsia="es-ES"/>
              </w:rPr>
              <w:t xml:space="preserve">corte </w:t>
            </w:r>
            <w:r w:rsidR="00B36DF3">
              <w:rPr>
                <w:rFonts w:ascii="Arial" w:hAnsi="Arial" w:cs="Arial"/>
                <w:bCs/>
                <w:color w:val="000000" w:themeColor="text1"/>
                <w:lang w:val="es-ES_tradnl" w:eastAsia="es-ES"/>
              </w:rPr>
              <w:t>Septiembre</w:t>
            </w:r>
            <w:r w:rsidR="00177A54" w:rsidRPr="00177A54">
              <w:rPr>
                <w:rFonts w:ascii="Arial" w:hAnsi="Arial" w:cs="Arial"/>
                <w:bCs/>
                <w:color w:val="000000" w:themeColor="text1"/>
                <w:lang w:val="es-ES_tradnl" w:eastAsia="es-ES"/>
              </w:rPr>
              <w:t>,</w:t>
            </w:r>
            <w:r w:rsidRPr="00177A54">
              <w:rPr>
                <w:rFonts w:ascii="Arial" w:hAnsi="Arial" w:cs="Arial"/>
                <w:bCs/>
                <w:color w:val="000000" w:themeColor="text1"/>
                <w:lang w:val="es-ES_tradnl" w:eastAsia="es-ES"/>
              </w:rPr>
              <w:t xml:space="preserve"> presentó </w:t>
            </w:r>
            <w:r w:rsidR="00020BB0" w:rsidRPr="00177A54">
              <w:rPr>
                <w:rFonts w:ascii="Arial" w:hAnsi="Arial" w:cs="Arial"/>
                <w:bCs/>
                <w:color w:val="000000" w:themeColor="text1"/>
                <w:lang w:val="es-ES_tradnl" w:eastAsia="es-ES"/>
              </w:rPr>
              <w:t xml:space="preserve">un </w:t>
            </w:r>
            <w:r w:rsidRPr="00177A54">
              <w:rPr>
                <w:rFonts w:ascii="Arial" w:hAnsi="Arial" w:cs="Arial"/>
                <w:bCs/>
                <w:color w:val="000000" w:themeColor="text1"/>
                <w:lang w:val="es-ES_tradnl" w:eastAsia="es-ES"/>
              </w:rPr>
              <w:t>cumplimiento</w:t>
            </w:r>
            <w:r w:rsidR="00B36DF3">
              <w:rPr>
                <w:rFonts w:ascii="Arial" w:hAnsi="Arial" w:cs="Arial"/>
                <w:bCs/>
                <w:color w:val="000000" w:themeColor="text1"/>
                <w:lang w:val="es-ES_tradnl" w:eastAsia="es-ES"/>
              </w:rPr>
              <w:t xml:space="preserve"> del trimestre de julio a septiembre del año 2019</w:t>
            </w:r>
            <w:r w:rsidRPr="00177A54">
              <w:rPr>
                <w:rFonts w:ascii="Arial" w:hAnsi="Arial" w:cs="Arial"/>
                <w:bCs/>
                <w:color w:val="000000" w:themeColor="text1"/>
                <w:lang w:val="es-ES_tradnl" w:eastAsia="es-ES"/>
              </w:rPr>
              <w:t xml:space="preserve"> del </w:t>
            </w:r>
            <w:r w:rsidR="00B36DF3">
              <w:rPr>
                <w:rFonts w:ascii="Arial" w:hAnsi="Arial" w:cs="Arial"/>
                <w:bCs/>
                <w:color w:val="000000" w:themeColor="text1"/>
                <w:lang w:val="es-ES_tradnl" w:eastAsia="es-ES"/>
              </w:rPr>
              <w:t>96</w:t>
            </w:r>
            <w:r w:rsidRPr="00177A54">
              <w:rPr>
                <w:rFonts w:ascii="Arial" w:hAnsi="Arial" w:cs="Arial"/>
                <w:bCs/>
                <w:color w:val="000000" w:themeColor="text1"/>
                <w:lang w:val="es-ES_tradnl" w:eastAsia="es-ES"/>
              </w:rPr>
              <w:t>%.</w:t>
            </w:r>
            <w:r w:rsidR="00177A54" w:rsidRPr="00177A54">
              <w:rPr>
                <w:rFonts w:ascii="Arial" w:hAnsi="Arial" w:cs="Arial"/>
                <w:bCs/>
                <w:color w:val="000000" w:themeColor="text1"/>
                <w:lang w:val="es-ES_tradnl" w:eastAsia="es-ES"/>
              </w:rPr>
              <w:t xml:space="preserve"> </w:t>
            </w:r>
            <w:r w:rsidRPr="00177A54">
              <w:rPr>
                <w:rFonts w:ascii="Arial" w:hAnsi="Arial" w:cs="Arial"/>
                <w:bCs/>
                <w:color w:val="000000" w:themeColor="text1"/>
                <w:lang w:val="es-ES_tradnl" w:eastAsia="es-ES"/>
              </w:rPr>
              <w:t>El Programa Anual de Auditorías – PAA para la vigencia 201</w:t>
            </w:r>
            <w:r w:rsidR="00831028" w:rsidRPr="00177A54">
              <w:rPr>
                <w:rFonts w:ascii="Arial" w:hAnsi="Arial" w:cs="Arial"/>
                <w:bCs/>
                <w:color w:val="000000" w:themeColor="text1"/>
                <w:lang w:val="es-ES_tradnl" w:eastAsia="es-ES"/>
              </w:rPr>
              <w:t>9</w:t>
            </w:r>
            <w:r w:rsidRPr="00177A54">
              <w:rPr>
                <w:rFonts w:ascii="Arial" w:hAnsi="Arial" w:cs="Arial"/>
                <w:bCs/>
                <w:color w:val="000000" w:themeColor="text1"/>
                <w:lang w:val="es-ES_tradnl" w:eastAsia="es-ES"/>
              </w:rPr>
              <w:t xml:space="preserve"> fue presentado y </w:t>
            </w:r>
            <w:r w:rsidR="00020BB0" w:rsidRPr="00177A54">
              <w:rPr>
                <w:rFonts w:ascii="Arial" w:hAnsi="Arial" w:cs="Arial"/>
                <w:bCs/>
                <w:color w:val="000000" w:themeColor="text1"/>
                <w:lang w:val="es-ES_tradnl" w:eastAsia="es-ES"/>
              </w:rPr>
              <w:t>actualizado</w:t>
            </w:r>
            <w:r w:rsidRPr="00177A54">
              <w:rPr>
                <w:rFonts w:ascii="Arial" w:hAnsi="Arial" w:cs="Arial"/>
                <w:bCs/>
                <w:color w:val="000000" w:themeColor="text1"/>
                <w:lang w:val="es-ES_tradnl" w:eastAsia="es-ES"/>
              </w:rPr>
              <w:t xml:space="preserve"> por el Comité </w:t>
            </w:r>
            <w:r w:rsidR="00831028" w:rsidRPr="00177A54">
              <w:rPr>
                <w:rFonts w:ascii="Arial" w:hAnsi="Arial" w:cs="Arial"/>
                <w:bCs/>
                <w:color w:val="000000" w:themeColor="text1"/>
                <w:lang w:val="es-ES_tradnl" w:eastAsia="es-ES"/>
              </w:rPr>
              <w:t xml:space="preserve">Institucional </w:t>
            </w:r>
            <w:r w:rsidR="00B62DA3" w:rsidRPr="00177A54">
              <w:rPr>
                <w:rFonts w:ascii="Arial" w:hAnsi="Arial" w:cs="Arial"/>
                <w:bCs/>
                <w:color w:val="000000" w:themeColor="text1"/>
                <w:lang w:val="es-ES_tradnl" w:eastAsia="es-ES"/>
              </w:rPr>
              <w:t>de Coordinación de</w:t>
            </w:r>
            <w:r w:rsidR="00831028" w:rsidRPr="00177A54">
              <w:rPr>
                <w:rFonts w:ascii="Arial" w:hAnsi="Arial" w:cs="Arial"/>
                <w:bCs/>
                <w:color w:val="000000" w:themeColor="text1"/>
                <w:lang w:val="es-ES_tradnl" w:eastAsia="es-ES"/>
              </w:rPr>
              <w:t xml:space="preserve"> Control Interno </w:t>
            </w:r>
            <w:r w:rsidRPr="00177A54">
              <w:rPr>
                <w:rFonts w:ascii="Arial" w:hAnsi="Arial" w:cs="Arial"/>
                <w:bCs/>
                <w:color w:val="000000" w:themeColor="text1"/>
                <w:lang w:val="es-ES_tradnl" w:eastAsia="es-ES"/>
              </w:rPr>
              <w:t>mediante acta número</w:t>
            </w:r>
            <w:r w:rsidR="00020BB0" w:rsidRPr="00177A54">
              <w:rPr>
                <w:rFonts w:ascii="Arial" w:hAnsi="Arial" w:cs="Arial"/>
                <w:bCs/>
                <w:color w:val="000000" w:themeColor="text1"/>
                <w:lang w:val="es-ES_tradnl" w:eastAsia="es-ES"/>
              </w:rPr>
              <w:t xml:space="preserve"> </w:t>
            </w:r>
            <w:r w:rsidR="00B36DF3">
              <w:rPr>
                <w:rFonts w:ascii="Arial" w:hAnsi="Arial" w:cs="Arial"/>
                <w:bCs/>
                <w:color w:val="000000" w:themeColor="text1"/>
                <w:lang w:val="es-ES_tradnl" w:eastAsia="es-ES"/>
              </w:rPr>
              <w:t>6</w:t>
            </w:r>
            <w:r w:rsidR="00020BB0" w:rsidRPr="00177A54">
              <w:rPr>
                <w:rFonts w:ascii="Arial" w:hAnsi="Arial" w:cs="Arial"/>
                <w:bCs/>
                <w:color w:val="000000" w:themeColor="text1"/>
                <w:lang w:val="es-ES_tradnl" w:eastAsia="es-ES"/>
              </w:rPr>
              <w:t xml:space="preserve"> del </w:t>
            </w:r>
            <w:r w:rsidR="00B36DF3">
              <w:rPr>
                <w:rFonts w:ascii="Arial" w:hAnsi="Arial" w:cs="Arial"/>
                <w:bCs/>
                <w:color w:val="000000" w:themeColor="text1"/>
                <w:lang w:val="es-ES_tradnl" w:eastAsia="es-ES"/>
              </w:rPr>
              <w:t>2</w:t>
            </w:r>
            <w:r w:rsidRPr="00177A54">
              <w:rPr>
                <w:rFonts w:ascii="Arial" w:hAnsi="Arial" w:cs="Arial"/>
                <w:bCs/>
                <w:color w:val="000000" w:themeColor="text1"/>
                <w:lang w:val="es-ES_tradnl" w:eastAsia="es-ES"/>
              </w:rPr>
              <w:t xml:space="preserve"> </w:t>
            </w:r>
            <w:r w:rsidR="00831028" w:rsidRPr="00177A54">
              <w:rPr>
                <w:rFonts w:ascii="Arial" w:hAnsi="Arial" w:cs="Arial"/>
                <w:bCs/>
                <w:color w:val="000000" w:themeColor="text1"/>
                <w:lang w:val="es-ES_tradnl" w:eastAsia="es-ES"/>
              </w:rPr>
              <w:t>de</w:t>
            </w:r>
            <w:r w:rsidRPr="00177A54">
              <w:rPr>
                <w:rFonts w:ascii="Arial" w:hAnsi="Arial" w:cs="Arial"/>
                <w:bCs/>
                <w:color w:val="000000" w:themeColor="text1"/>
                <w:lang w:val="es-ES_tradnl" w:eastAsia="es-ES"/>
              </w:rPr>
              <w:t xml:space="preserve"> </w:t>
            </w:r>
            <w:r w:rsidR="00B36DF3">
              <w:rPr>
                <w:rFonts w:ascii="Arial" w:hAnsi="Arial" w:cs="Arial"/>
                <w:bCs/>
                <w:color w:val="000000" w:themeColor="text1"/>
                <w:lang w:val="es-ES_tradnl" w:eastAsia="es-ES"/>
              </w:rPr>
              <w:t xml:space="preserve">octubre </w:t>
            </w:r>
            <w:r w:rsidRPr="00177A54">
              <w:rPr>
                <w:rFonts w:ascii="Arial" w:hAnsi="Arial" w:cs="Arial"/>
                <w:bCs/>
                <w:color w:val="000000" w:themeColor="text1"/>
                <w:lang w:val="es-ES_tradnl" w:eastAsia="es-ES"/>
              </w:rPr>
              <w:t>de 201</w:t>
            </w:r>
            <w:r w:rsidR="00831028" w:rsidRPr="00177A54">
              <w:rPr>
                <w:rFonts w:ascii="Arial" w:hAnsi="Arial" w:cs="Arial"/>
                <w:bCs/>
                <w:color w:val="000000" w:themeColor="text1"/>
                <w:lang w:val="es-ES_tradnl" w:eastAsia="es-ES"/>
              </w:rPr>
              <w:t>9</w:t>
            </w:r>
            <w:r w:rsidR="00AD6C03" w:rsidRPr="00177A54">
              <w:rPr>
                <w:rFonts w:ascii="Arial" w:hAnsi="Arial" w:cs="Arial"/>
                <w:bCs/>
                <w:color w:val="000000" w:themeColor="text1"/>
                <w:lang w:val="es-ES_tradnl" w:eastAsia="es-ES"/>
              </w:rPr>
              <w:t>, el cual está debidamente publicado en la página web y en la intranet de la Empresa.</w:t>
            </w:r>
          </w:p>
          <w:p w:rsidR="004F6E39" w:rsidRPr="00177A54" w:rsidRDefault="0052153B" w:rsidP="008966B6">
            <w:pPr>
              <w:pStyle w:val="Prrafodelista"/>
              <w:numPr>
                <w:ilvl w:val="0"/>
                <w:numId w:val="6"/>
              </w:numPr>
              <w:autoSpaceDE w:val="0"/>
              <w:spacing w:after="0" w:line="240" w:lineRule="auto"/>
              <w:jc w:val="both"/>
              <w:rPr>
                <w:rFonts w:ascii="Arial" w:hAnsi="Arial" w:cs="Arial"/>
                <w:bCs/>
                <w:color w:val="000000" w:themeColor="text1"/>
                <w:lang w:val="es-ES_tradnl" w:eastAsia="es-ES"/>
              </w:rPr>
            </w:pPr>
            <w:r w:rsidRPr="00177A54">
              <w:rPr>
                <w:rFonts w:ascii="Arial" w:hAnsi="Arial" w:cs="Arial"/>
                <w:bCs/>
                <w:color w:val="000000" w:themeColor="text1"/>
                <w:lang w:val="es-ES_tradnl" w:eastAsia="es-ES"/>
              </w:rPr>
              <w:t xml:space="preserve">Cabe anotar que la Oficina de Control Interno </w:t>
            </w:r>
            <w:r w:rsidR="009866B7" w:rsidRPr="00177A54">
              <w:rPr>
                <w:rFonts w:ascii="Arial" w:hAnsi="Arial" w:cs="Arial"/>
                <w:bCs/>
                <w:color w:val="000000" w:themeColor="text1"/>
                <w:lang w:val="es-ES_tradnl" w:eastAsia="es-ES"/>
              </w:rPr>
              <w:t>cuenta con</w:t>
            </w:r>
            <w:r w:rsidRPr="00177A54">
              <w:rPr>
                <w:rFonts w:ascii="Arial" w:hAnsi="Arial" w:cs="Arial"/>
                <w:bCs/>
                <w:color w:val="000000" w:themeColor="text1"/>
                <w:lang w:val="es-ES_tradnl" w:eastAsia="es-ES"/>
              </w:rPr>
              <w:t xml:space="preserve"> la Resolución 054 de 2018 por medio de la cual se adopta el Estatuto y el Código Auditoria de la Empresa y así mismo la Resolución 195 de 2018 por medio de la cual se crea y reglamenta el funcionamiento del Comité Institucional de Coordinación de Control Interno de la Empresa de Renovación y Desarrollo Urbano de Bogotá.</w:t>
            </w:r>
          </w:p>
          <w:p w:rsidR="00F821F1" w:rsidRPr="00B36DF3" w:rsidRDefault="00F821F1" w:rsidP="008966B6">
            <w:pPr>
              <w:pStyle w:val="Prrafodelista"/>
              <w:numPr>
                <w:ilvl w:val="0"/>
                <w:numId w:val="6"/>
              </w:numPr>
              <w:autoSpaceDE w:val="0"/>
              <w:spacing w:after="0" w:line="240" w:lineRule="auto"/>
              <w:jc w:val="both"/>
              <w:rPr>
                <w:rFonts w:ascii="Arial" w:hAnsi="Arial" w:cs="Arial"/>
                <w:bCs/>
                <w:color w:val="000000" w:themeColor="text1"/>
                <w:lang w:val="es-ES_tradnl" w:eastAsia="es-ES"/>
              </w:rPr>
            </w:pPr>
            <w:r w:rsidRPr="00F821F1">
              <w:rPr>
                <w:rFonts w:ascii="Arial" w:hAnsi="Arial" w:cs="Arial"/>
              </w:rPr>
              <w:t>A continuación, se relacionan el resultado del seguimiento de Metas Plan de Desarrollo Decreto 215 de 2017</w:t>
            </w:r>
          </w:p>
          <w:p w:rsidR="00B36DF3" w:rsidRPr="00177A54" w:rsidRDefault="00B36DF3" w:rsidP="008966B6">
            <w:pPr>
              <w:pStyle w:val="Prrafodelista"/>
              <w:numPr>
                <w:ilvl w:val="0"/>
                <w:numId w:val="6"/>
              </w:numPr>
              <w:autoSpaceDE w:val="0"/>
              <w:spacing w:after="0" w:line="240" w:lineRule="auto"/>
              <w:jc w:val="both"/>
              <w:rPr>
                <w:rFonts w:ascii="Arial" w:hAnsi="Arial" w:cs="Arial"/>
                <w:bCs/>
                <w:color w:val="000000" w:themeColor="text1"/>
                <w:lang w:val="es-ES_tradnl" w:eastAsia="es-ES"/>
              </w:rPr>
            </w:pPr>
          </w:p>
          <w:p w:rsidR="00F821F1" w:rsidRDefault="0052153B" w:rsidP="00885ED5">
            <w:pPr>
              <w:jc w:val="both"/>
              <w:rPr>
                <w:rFonts w:ascii="Arial" w:hAnsi="Arial" w:cs="Arial"/>
                <w:color w:val="FF0000"/>
              </w:rPr>
            </w:pPr>
            <w:r w:rsidRPr="006F5279">
              <w:rPr>
                <w:rFonts w:ascii="Arial" w:eastAsia="Calibri" w:hAnsi="Arial" w:cs="Arial"/>
                <w:lang w:eastAsia="en-US" w:bidi="ar-SA"/>
              </w:rPr>
              <w:t>(</w:t>
            </w:r>
            <w:r w:rsidRPr="006F5279">
              <w:rPr>
                <w:rFonts w:ascii="Arial" w:hAnsi="Arial" w:cs="Arial"/>
                <w:sz w:val="20"/>
                <w:szCs w:val="20"/>
              </w:rPr>
              <w:t>“</w:t>
            </w:r>
            <w:r w:rsidRPr="006F5279">
              <w:rPr>
                <w:rFonts w:ascii="Arial" w:hAnsi="Arial" w:cs="Arial"/>
                <w:i/>
                <w:sz w:val="20"/>
                <w:szCs w:val="20"/>
              </w:rPr>
              <w:t>Artículo 3°. - Informe de seguimiento y recomendaciones orientadas al cumplimiento de las metas del Plan de Desarrollo a cargo de la entidad</w:t>
            </w:r>
            <w:r w:rsidRPr="006F5279">
              <w:rPr>
                <w:rFonts w:ascii="Arial" w:hAnsi="Arial" w:cs="Arial"/>
                <w:sz w:val="20"/>
                <w:szCs w:val="20"/>
              </w:rPr>
              <w:t>” del Decreto Distrital 215 de 2017 “</w:t>
            </w:r>
            <w:r w:rsidRPr="006F5279">
              <w:rPr>
                <w:rFonts w:ascii="Arial" w:hAnsi="Arial" w:cs="Arial"/>
                <w:i/>
                <w:sz w:val="20"/>
                <w:szCs w:val="20"/>
              </w:rPr>
              <w:t>Por el cual se definen criterios para la generación, presentación y seguimiento de reportes del Plan Anual de Auditoría, y se dictan otras disposiciones</w:t>
            </w:r>
            <w:r w:rsidRPr="006F5279">
              <w:rPr>
                <w:rFonts w:ascii="Arial" w:hAnsi="Arial" w:cs="Arial"/>
                <w:sz w:val="20"/>
                <w:szCs w:val="20"/>
              </w:rPr>
              <w:t>”)</w:t>
            </w:r>
            <w:r w:rsidR="000638C1">
              <w:rPr>
                <w:rFonts w:ascii="Arial" w:hAnsi="Arial" w:cs="Arial"/>
                <w:sz w:val="20"/>
                <w:szCs w:val="20"/>
              </w:rPr>
              <w:t xml:space="preserve">. </w:t>
            </w:r>
            <w:r w:rsidR="000638C1" w:rsidRPr="000638C1">
              <w:rPr>
                <w:rFonts w:ascii="Arial" w:hAnsi="Arial" w:cs="Arial"/>
                <w:color w:val="000000" w:themeColor="text1"/>
                <w:sz w:val="22"/>
              </w:rPr>
              <w:t>“</w:t>
            </w:r>
            <w:r w:rsidR="000638C1" w:rsidRPr="000638C1">
              <w:rPr>
                <w:rFonts w:ascii="Arial" w:hAnsi="Arial" w:cs="Arial"/>
                <w:i/>
                <w:color w:val="000000" w:themeColor="text1"/>
                <w:sz w:val="22"/>
              </w:rPr>
              <w:t>Por el cual se definen criterios para la generación, presentación y seguimiento de reportes del Plan Anual de Auditoría, y se dictan otras disposiciones</w:t>
            </w:r>
            <w:r w:rsidR="000638C1" w:rsidRPr="000638C1">
              <w:rPr>
                <w:rFonts w:ascii="Arial" w:hAnsi="Arial" w:cs="Arial"/>
                <w:color w:val="000000" w:themeColor="text1"/>
                <w:sz w:val="22"/>
              </w:rPr>
              <w:t>” según lo cual “</w:t>
            </w:r>
            <w:r w:rsidR="000638C1" w:rsidRPr="000638C1">
              <w:rPr>
                <w:rFonts w:ascii="Arial" w:hAnsi="Arial" w:cs="Arial"/>
                <w:i/>
                <w:color w:val="000000" w:themeColor="text1"/>
                <w:sz w:val="22"/>
              </w:rPr>
              <w:t>…los Auditores, Jefes de Control Interno o quienes hagan sus veces, en las entidades u organismos distritales deberán presentar un informe de seguimiento y recomendaciones orientadas al cumplimiento de las metas del Plan de Desarrollo</w:t>
            </w:r>
            <w:r w:rsidR="000638C1" w:rsidRPr="000638C1">
              <w:rPr>
                <w:rFonts w:ascii="Arial" w:hAnsi="Arial" w:cs="Arial"/>
                <w:color w:val="000000" w:themeColor="text1"/>
                <w:sz w:val="22"/>
              </w:rPr>
              <w:t>”.</w:t>
            </w:r>
            <w:r w:rsidR="00885ED5">
              <w:rPr>
                <w:rFonts w:ascii="Arial" w:hAnsi="Arial" w:cs="Arial"/>
                <w:color w:val="FF0000"/>
              </w:rPr>
              <w:t xml:space="preserve"> </w:t>
            </w:r>
          </w:p>
          <w:p w:rsidR="00F821F1" w:rsidRDefault="00F821F1" w:rsidP="000638C1">
            <w:pPr>
              <w:tabs>
                <w:tab w:val="left" w:pos="345"/>
                <w:tab w:val="center" w:pos="5103"/>
              </w:tabs>
              <w:rPr>
                <w:rFonts w:ascii="Arial" w:hAnsi="Arial" w:cs="Arial"/>
                <w:color w:val="FF0000"/>
              </w:rPr>
            </w:pPr>
          </w:p>
          <w:p w:rsidR="00885ED5" w:rsidRPr="003D6342" w:rsidRDefault="00885ED5" w:rsidP="00885ED5">
            <w:pPr>
              <w:jc w:val="center"/>
              <w:rPr>
                <w:rFonts w:ascii="Arial" w:hAnsi="Arial" w:cs="Arial"/>
                <w:b/>
                <w:color w:val="000000" w:themeColor="text1"/>
                <w:shd w:val="clear" w:color="auto" w:fill="FFFFFF"/>
              </w:rPr>
            </w:pPr>
            <w:r w:rsidRPr="003D6342">
              <w:rPr>
                <w:rFonts w:ascii="Arial" w:hAnsi="Arial" w:cs="Arial"/>
                <w:b/>
                <w:color w:val="000000" w:themeColor="text1"/>
                <w:shd w:val="clear" w:color="auto" w:fill="FFFFFF"/>
              </w:rPr>
              <w:t>Oficina de Control Interno – Informe Decreto 215 de 2017</w:t>
            </w:r>
          </w:p>
          <w:p w:rsidR="00885ED5" w:rsidRPr="003D6342" w:rsidRDefault="00885ED5" w:rsidP="00885ED5">
            <w:pPr>
              <w:jc w:val="center"/>
              <w:rPr>
                <w:rFonts w:ascii="Arial" w:hAnsi="Arial" w:cs="Arial"/>
                <w:b/>
                <w:color w:val="000000" w:themeColor="text1"/>
                <w:shd w:val="clear" w:color="auto" w:fill="FFFFFF"/>
              </w:rPr>
            </w:pPr>
            <w:r w:rsidRPr="003D6342">
              <w:rPr>
                <w:rFonts w:ascii="Arial" w:hAnsi="Arial" w:cs="Arial"/>
                <w:b/>
                <w:color w:val="000000" w:themeColor="text1"/>
                <w:shd w:val="clear" w:color="auto" w:fill="FFFFFF"/>
              </w:rPr>
              <w:t xml:space="preserve">Destino: Alcaldía Mayor de Bogotá, D.C.  </w:t>
            </w:r>
          </w:p>
          <w:p w:rsidR="00885ED5" w:rsidRPr="003D6342" w:rsidRDefault="00885ED5" w:rsidP="00885ED5">
            <w:pPr>
              <w:jc w:val="center"/>
              <w:rPr>
                <w:rFonts w:ascii="Arial" w:hAnsi="Arial" w:cs="Arial"/>
                <w:b/>
                <w:color w:val="000000" w:themeColor="text1"/>
                <w:shd w:val="clear" w:color="auto" w:fill="FFFFFF"/>
              </w:rPr>
            </w:pPr>
            <w:r w:rsidRPr="003D6342">
              <w:rPr>
                <w:rFonts w:ascii="Arial" w:hAnsi="Arial" w:cs="Arial"/>
                <w:b/>
                <w:color w:val="000000" w:themeColor="text1"/>
                <w:shd w:val="clear" w:color="auto" w:fill="FFFFFF"/>
              </w:rPr>
              <w:t xml:space="preserve">Documento Soporte </w:t>
            </w:r>
          </w:p>
          <w:p w:rsidR="00885ED5" w:rsidRPr="00296018" w:rsidRDefault="00885ED5" w:rsidP="00296018">
            <w:pPr>
              <w:jc w:val="center"/>
              <w:rPr>
                <w:rFonts w:ascii="Arial" w:hAnsi="Arial" w:cs="Arial"/>
                <w:b/>
                <w:color w:val="000000" w:themeColor="text1"/>
                <w:shd w:val="clear" w:color="auto" w:fill="FFFFFF"/>
              </w:rPr>
            </w:pPr>
            <w:r w:rsidRPr="003D6342">
              <w:rPr>
                <w:rFonts w:ascii="Arial" w:hAnsi="Arial" w:cs="Arial"/>
                <w:b/>
                <w:color w:val="000000" w:themeColor="text1"/>
                <w:shd w:val="clear" w:color="auto" w:fill="FFFFFF"/>
              </w:rPr>
              <w:t xml:space="preserve">Corte: 30 de </w:t>
            </w:r>
            <w:r w:rsidR="007C759F">
              <w:rPr>
                <w:rFonts w:ascii="Arial" w:hAnsi="Arial" w:cs="Arial"/>
                <w:b/>
                <w:color w:val="000000" w:themeColor="text1"/>
                <w:shd w:val="clear" w:color="auto" w:fill="FFFFFF"/>
              </w:rPr>
              <w:t>septiembre</w:t>
            </w:r>
            <w:r>
              <w:rPr>
                <w:rFonts w:ascii="Arial" w:hAnsi="Arial" w:cs="Arial"/>
                <w:b/>
                <w:color w:val="000000" w:themeColor="text1"/>
                <w:shd w:val="clear" w:color="auto" w:fill="FFFFFF"/>
              </w:rPr>
              <w:t xml:space="preserve"> de 2019 </w:t>
            </w:r>
          </w:p>
          <w:p w:rsidR="00885ED5" w:rsidRPr="003D6342" w:rsidRDefault="00885ED5" w:rsidP="00885ED5">
            <w:pPr>
              <w:jc w:val="center"/>
              <w:rPr>
                <w:rFonts w:ascii="Arial" w:hAnsi="Arial" w:cs="Arial"/>
                <w:color w:val="000000" w:themeColor="text1"/>
              </w:rPr>
            </w:pPr>
          </w:p>
          <w:p w:rsidR="00885ED5" w:rsidRPr="003D6342" w:rsidRDefault="00885ED5" w:rsidP="00885ED5">
            <w:pPr>
              <w:jc w:val="both"/>
              <w:rPr>
                <w:rFonts w:ascii="Arial" w:hAnsi="Arial" w:cs="Arial"/>
                <w:color w:val="000000" w:themeColor="text1"/>
              </w:rPr>
            </w:pPr>
            <w:r w:rsidRPr="003D6342">
              <w:rPr>
                <w:rFonts w:ascii="Arial" w:hAnsi="Arial" w:cs="Arial"/>
                <w:color w:val="000000" w:themeColor="text1"/>
              </w:rPr>
              <w:t>El presente informe se realiza en cumplimiento con lo establecido en el “</w:t>
            </w:r>
            <w:r w:rsidRPr="003D6342">
              <w:rPr>
                <w:rFonts w:ascii="Arial" w:hAnsi="Arial" w:cs="Arial"/>
                <w:i/>
                <w:color w:val="000000" w:themeColor="text1"/>
              </w:rPr>
              <w:t>Artículo 3°. - Informe de seguimiento y recomendaciones orientadas al cumplimiento de las metas del Plan de Desarrollo a cargo de la entidad</w:t>
            </w:r>
            <w:r w:rsidRPr="003D6342">
              <w:rPr>
                <w:rFonts w:ascii="Arial" w:hAnsi="Arial" w:cs="Arial"/>
                <w:color w:val="000000" w:themeColor="text1"/>
              </w:rPr>
              <w:t>” del Decreto Distrital 215 de 2017 “</w:t>
            </w:r>
            <w:r w:rsidRPr="003D6342">
              <w:rPr>
                <w:rFonts w:ascii="Arial" w:hAnsi="Arial" w:cs="Arial"/>
                <w:i/>
                <w:color w:val="000000" w:themeColor="text1"/>
              </w:rPr>
              <w:t>Por el cual se definen criterios para la generación, presentación y seguimiento de reportes del Plan Anual de Auditoría, y se dictan otras disposiciones</w:t>
            </w:r>
            <w:r w:rsidRPr="003D6342">
              <w:rPr>
                <w:rFonts w:ascii="Arial" w:hAnsi="Arial" w:cs="Arial"/>
                <w:color w:val="000000" w:themeColor="text1"/>
              </w:rPr>
              <w:t>” según lo cual “</w:t>
            </w:r>
            <w:r w:rsidRPr="003D6342">
              <w:rPr>
                <w:rFonts w:ascii="Arial" w:hAnsi="Arial" w:cs="Arial"/>
                <w:i/>
                <w:color w:val="000000" w:themeColor="text1"/>
              </w:rPr>
              <w:t>…los Auditores, Jefes de Control Interno o quienes hagan sus veces, en las entidades u organismos distritales deberán presentar un informe de seguimiento y recomendaciones orientadas al cumplimiento de las metas del Plan de Desarrollo</w:t>
            </w:r>
            <w:r w:rsidRPr="003D6342">
              <w:rPr>
                <w:rFonts w:ascii="Arial" w:hAnsi="Arial" w:cs="Arial"/>
                <w:color w:val="000000" w:themeColor="text1"/>
              </w:rPr>
              <w:t>”.</w:t>
            </w:r>
          </w:p>
          <w:p w:rsidR="00885ED5" w:rsidRPr="003D6342" w:rsidRDefault="00885ED5" w:rsidP="00885ED5">
            <w:pPr>
              <w:ind w:firstLine="708"/>
              <w:jc w:val="both"/>
              <w:rPr>
                <w:rFonts w:ascii="Arial" w:hAnsi="Arial" w:cs="Arial"/>
                <w:color w:val="000000" w:themeColor="text1"/>
              </w:rPr>
            </w:pPr>
          </w:p>
          <w:p w:rsidR="00885ED5" w:rsidRPr="003D6342" w:rsidRDefault="00885ED5" w:rsidP="00885ED5">
            <w:pPr>
              <w:jc w:val="both"/>
              <w:rPr>
                <w:rFonts w:ascii="Arial" w:hAnsi="Arial" w:cs="Arial"/>
                <w:color w:val="000000" w:themeColor="text1"/>
              </w:rPr>
            </w:pPr>
            <w:r w:rsidRPr="003D6342">
              <w:rPr>
                <w:rFonts w:ascii="Arial" w:hAnsi="Arial" w:cs="Arial"/>
                <w:color w:val="000000" w:themeColor="text1"/>
              </w:rPr>
              <w:t>En ese sentido, el Plan de Desarrollo Distrital 2016 - 2020 “</w:t>
            </w:r>
            <w:r w:rsidRPr="003D6342">
              <w:rPr>
                <w:rFonts w:ascii="Arial" w:hAnsi="Arial" w:cs="Arial"/>
                <w:i/>
                <w:color w:val="000000" w:themeColor="text1"/>
              </w:rPr>
              <w:t>Bogotá Mejor para Todos</w:t>
            </w:r>
            <w:r w:rsidRPr="003D6342">
              <w:rPr>
                <w:rFonts w:ascii="Arial" w:hAnsi="Arial" w:cs="Arial"/>
                <w:color w:val="000000" w:themeColor="text1"/>
              </w:rPr>
              <w:t xml:space="preserve">” y el Plan de Acción de la Empresa de Renovación y Desarrollo Urbano de Bogotá tiene contemplada la ejecución de 15 metas asociadas a tres proyectos de inversión los cuales presentan el siguiente resultado al corte al </w:t>
            </w:r>
            <w:r>
              <w:rPr>
                <w:rFonts w:ascii="Arial" w:hAnsi="Arial" w:cs="Arial"/>
                <w:color w:val="000000" w:themeColor="text1"/>
              </w:rPr>
              <w:t>30 de septiembre de 2019</w:t>
            </w:r>
            <w:r w:rsidRPr="003D6342">
              <w:rPr>
                <w:rFonts w:ascii="Arial" w:hAnsi="Arial" w:cs="Arial"/>
                <w:color w:val="000000" w:themeColor="text1"/>
              </w:rPr>
              <w:t>, a partir de los componentes de ejecución contractual, ejecución presupuestal y ejecución física.</w:t>
            </w:r>
          </w:p>
          <w:p w:rsidR="00885ED5" w:rsidRDefault="00885ED5" w:rsidP="00885ED5">
            <w:pPr>
              <w:jc w:val="center"/>
              <w:rPr>
                <w:rFonts w:ascii="Arial" w:eastAsia="Times New Roman" w:hAnsi="Arial" w:cs="Arial"/>
                <w:b/>
                <w:color w:val="000000" w:themeColor="text1"/>
                <w:lang w:eastAsia="es-CO"/>
              </w:rPr>
            </w:pPr>
          </w:p>
          <w:p w:rsidR="006C5D8D" w:rsidRDefault="006C5D8D" w:rsidP="00885ED5">
            <w:pPr>
              <w:jc w:val="center"/>
              <w:rPr>
                <w:rFonts w:ascii="Arial" w:eastAsia="Times New Roman" w:hAnsi="Arial" w:cs="Arial"/>
                <w:b/>
                <w:color w:val="000000" w:themeColor="text1"/>
                <w:lang w:eastAsia="es-CO"/>
              </w:rPr>
            </w:pPr>
          </w:p>
          <w:p w:rsidR="00885ED5" w:rsidRPr="003D6342" w:rsidRDefault="00885ED5" w:rsidP="008966B6">
            <w:pPr>
              <w:pStyle w:val="Prrafodelista"/>
              <w:numPr>
                <w:ilvl w:val="0"/>
                <w:numId w:val="11"/>
              </w:numPr>
              <w:spacing w:after="0" w:line="240" w:lineRule="auto"/>
              <w:jc w:val="center"/>
              <w:rPr>
                <w:rFonts w:ascii="Arial" w:hAnsi="Arial" w:cs="Arial"/>
                <w:b/>
                <w:color w:val="000000" w:themeColor="text1"/>
                <w:sz w:val="24"/>
                <w:szCs w:val="24"/>
              </w:rPr>
            </w:pPr>
            <w:r w:rsidRPr="003D6342">
              <w:rPr>
                <w:rFonts w:ascii="Arial" w:hAnsi="Arial" w:cs="Arial"/>
                <w:b/>
                <w:color w:val="000000" w:themeColor="text1"/>
                <w:sz w:val="24"/>
                <w:szCs w:val="24"/>
              </w:rPr>
              <w:t>ESTADO DE LAS METAS PRODUCTOS YMETAS PROYECTOS DE INVERSIÓN</w:t>
            </w:r>
          </w:p>
          <w:p w:rsidR="00885ED5" w:rsidRDefault="00885ED5" w:rsidP="00885ED5">
            <w:pPr>
              <w:jc w:val="center"/>
              <w:rPr>
                <w:rFonts w:ascii="Arial" w:eastAsia="Times New Roman" w:hAnsi="Arial" w:cs="Arial"/>
                <w:b/>
                <w:color w:val="000000" w:themeColor="text1"/>
                <w:lang w:eastAsia="es-CO"/>
              </w:rPr>
            </w:pPr>
          </w:p>
          <w:p w:rsidR="00885ED5" w:rsidRPr="003D6342" w:rsidRDefault="00885ED5" w:rsidP="00885ED5">
            <w:pPr>
              <w:jc w:val="center"/>
              <w:rPr>
                <w:rFonts w:ascii="Arial" w:eastAsia="Times New Roman" w:hAnsi="Arial" w:cs="Arial"/>
                <w:b/>
                <w:color w:val="000000" w:themeColor="text1"/>
                <w:lang w:eastAsia="es-CO"/>
              </w:rPr>
            </w:pPr>
          </w:p>
          <w:p w:rsidR="00885ED5"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3.1 </w:t>
            </w:r>
            <w:r w:rsidRPr="003D6342">
              <w:rPr>
                <w:rFonts w:ascii="Arial" w:eastAsia="Times New Roman" w:hAnsi="Arial" w:cs="Arial"/>
                <w:b/>
                <w:color w:val="000000" w:themeColor="text1"/>
                <w:lang w:eastAsia="es-CO"/>
              </w:rPr>
              <w:t>ESTADO META PRODUCTO: FORMULAR 10 PROYECTOS DE RENOVACIÓN URBANA PRIORIZADOS</w:t>
            </w:r>
          </w:p>
          <w:p w:rsidR="00885ED5" w:rsidRPr="003D6342" w:rsidRDefault="00885ED5" w:rsidP="00885ED5">
            <w:pPr>
              <w:jc w:val="center"/>
              <w:rPr>
                <w:rFonts w:ascii="Arial" w:eastAsia="Times New Roman" w:hAnsi="Arial" w:cs="Arial"/>
                <w:b/>
                <w:color w:val="000000" w:themeColor="text1"/>
                <w:lang w:eastAsia="es-CO"/>
              </w:rPr>
            </w:pPr>
          </w:p>
          <w:p w:rsidR="00885ED5" w:rsidRPr="003D6342" w:rsidRDefault="00885ED5" w:rsidP="00885ED5">
            <w:pPr>
              <w:jc w:val="center"/>
              <w:rPr>
                <w:rFonts w:ascii="Arial" w:eastAsia="Times New Roman" w:hAnsi="Arial" w:cs="Arial"/>
                <w:b/>
                <w:color w:val="FF0000"/>
                <w:lang w:eastAsia="es-CO"/>
              </w:rPr>
            </w:pPr>
            <w:r w:rsidRPr="003D6342">
              <w:rPr>
                <w:rFonts w:ascii="Arial" w:eastAsia="Times New Roman" w:hAnsi="Arial" w:cs="Arial"/>
                <w:b/>
                <w:color w:val="000000" w:themeColor="text1"/>
                <w:lang w:eastAsia="es-CO"/>
              </w:rPr>
              <w:t>PROYECTO DE INVERSIÓN: 83-FORMULACIÓN DE PROYECTOS DE RENOVACIÓN URBANA</w:t>
            </w:r>
          </w:p>
          <w:p w:rsidR="00885ED5" w:rsidRDefault="00885ED5" w:rsidP="00885ED5">
            <w:pPr>
              <w:jc w:val="center"/>
              <w:rPr>
                <w:rFonts w:ascii="Arial" w:hAnsi="Arial" w:cs="Arial"/>
                <w:b/>
                <w:color w:val="FF0000"/>
              </w:rPr>
            </w:pPr>
          </w:p>
          <w:p w:rsidR="00885ED5" w:rsidRDefault="00885ED5" w:rsidP="00885ED5">
            <w:pPr>
              <w:jc w:val="both"/>
              <w:rPr>
                <w:rFonts w:ascii="Arial" w:hAnsi="Arial" w:cs="Arial"/>
                <w:noProof/>
                <w:lang w:eastAsia="es-CO"/>
              </w:rPr>
            </w:pPr>
            <w:r w:rsidRPr="00915A49">
              <w:rPr>
                <w:rFonts w:ascii="Arial" w:hAnsi="Arial" w:cs="Arial"/>
                <w:noProof/>
                <w:lang w:eastAsia="es-CO"/>
              </w:rPr>
              <w:drawing>
                <wp:inline distT="0" distB="0" distL="0" distR="0" wp14:anchorId="536B929C" wp14:editId="60E4470F">
                  <wp:extent cx="6301105" cy="1191895"/>
                  <wp:effectExtent l="0" t="0" r="4445" b="8255"/>
                  <wp:docPr id="92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Imagen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1105" cy="1191895"/>
                          </a:xfrm>
                          <a:prstGeom prst="rect">
                            <a:avLst/>
                          </a:prstGeom>
                          <a:noFill/>
                          <a:ln>
                            <a:noFill/>
                          </a:ln>
                          <a:extLst/>
                        </pic:spPr>
                      </pic:pic>
                    </a:graphicData>
                  </a:graphic>
                </wp:inline>
              </w:drawing>
            </w:r>
          </w:p>
          <w:p w:rsidR="00885ED5" w:rsidRPr="00915A49" w:rsidRDefault="00885ED5" w:rsidP="00885ED5">
            <w:pPr>
              <w:jc w:val="both"/>
              <w:rPr>
                <w:rFonts w:ascii="Arial" w:hAnsi="Arial" w:cs="Arial"/>
                <w:color w:val="000000" w:themeColor="text1"/>
              </w:rPr>
            </w:pPr>
          </w:p>
          <w:p w:rsidR="00885ED5" w:rsidRPr="00915A49" w:rsidRDefault="00885ED5" w:rsidP="00885ED5">
            <w:pPr>
              <w:jc w:val="both"/>
              <w:rPr>
                <w:rFonts w:ascii="Arial" w:hAnsi="Arial" w:cs="Arial"/>
                <w:color w:val="000000" w:themeColor="text1"/>
              </w:rPr>
            </w:pPr>
          </w:p>
          <w:tbl>
            <w:tblPr>
              <w:tblW w:w="9204" w:type="dxa"/>
              <w:jc w:val="center"/>
              <w:tblLayout w:type="fixed"/>
              <w:tblCellMar>
                <w:left w:w="0" w:type="dxa"/>
                <w:right w:w="0" w:type="dxa"/>
              </w:tblCellMar>
              <w:tblLook w:val="0420" w:firstRow="1" w:lastRow="0" w:firstColumn="0" w:lastColumn="0" w:noHBand="0" w:noVBand="1"/>
            </w:tblPr>
            <w:tblGrid>
              <w:gridCol w:w="3912"/>
              <w:gridCol w:w="3914"/>
              <w:gridCol w:w="1378"/>
            </w:tblGrid>
            <w:tr w:rsidR="00885ED5" w:rsidRPr="00915A49" w:rsidTr="006C5D8D">
              <w:trPr>
                <w:trHeight w:val="995"/>
                <w:jc w:val="center"/>
              </w:trPr>
              <w:tc>
                <w:tcPr>
                  <w:tcW w:w="9204"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20"/>
                      <w:szCs w:val="20"/>
                    </w:rPr>
                  </w:pPr>
                  <w:r w:rsidRPr="00915A49">
                    <w:rPr>
                      <w:rFonts w:ascii="Arial" w:hAnsi="Arial" w:cs="Arial"/>
                      <w:b/>
                      <w:bCs/>
                      <w:color w:val="000000" w:themeColor="text1"/>
                      <w:sz w:val="20"/>
                      <w:szCs w:val="20"/>
                    </w:rPr>
                    <w:t>NOTAS</w:t>
                  </w:r>
                </w:p>
              </w:tc>
            </w:tr>
            <w:tr w:rsidR="00885ED5" w:rsidRPr="00915A49" w:rsidTr="006C5D8D">
              <w:trPr>
                <w:trHeight w:val="413"/>
                <w:jc w:val="center"/>
              </w:trPr>
              <w:tc>
                <w:tcPr>
                  <w:tcW w:w="39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20"/>
                      <w:szCs w:val="20"/>
                    </w:rPr>
                  </w:pPr>
                  <w:r w:rsidRPr="00915A49">
                    <w:rPr>
                      <w:rFonts w:ascii="Arial" w:hAnsi="Arial" w:cs="Arial"/>
                      <w:b/>
                      <w:bCs/>
                      <w:color w:val="000000" w:themeColor="text1"/>
                      <w:sz w:val="20"/>
                      <w:szCs w:val="20"/>
                    </w:rPr>
                    <w:t>FISICO</w:t>
                  </w:r>
                </w:p>
              </w:tc>
              <w:tc>
                <w:tcPr>
                  <w:tcW w:w="39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20"/>
                      <w:szCs w:val="20"/>
                    </w:rPr>
                  </w:pPr>
                  <w:r w:rsidRPr="00915A49">
                    <w:rPr>
                      <w:rFonts w:ascii="Arial" w:hAnsi="Arial" w:cs="Arial"/>
                      <w:b/>
                      <w:bCs/>
                      <w:color w:val="000000" w:themeColor="text1"/>
                      <w:sz w:val="20"/>
                      <w:szCs w:val="20"/>
                    </w:rPr>
                    <w:t>PRESUPUESTAL</w:t>
                  </w:r>
                </w:p>
              </w:tc>
              <w:tc>
                <w:tcPr>
                  <w:tcW w:w="13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20"/>
                      <w:szCs w:val="20"/>
                    </w:rPr>
                  </w:pPr>
                  <w:r w:rsidRPr="00915A49">
                    <w:rPr>
                      <w:rFonts w:ascii="Arial" w:hAnsi="Arial" w:cs="Arial"/>
                      <w:b/>
                      <w:bCs/>
                      <w:color w:val="000000" w:themeColor="text1"/>
                      <w:sz w:val="20"/>
                      <w:szCs w:val="20"/>
                    </w:rPr>
                    <w:t>CONTRACTUAL</w:t>
                  </w:r>
                </w:p>
              </w:tc>
            </w:tr>
            <w:tr w:rsidR="00885ED5" w:rsidRPr="00915A49" w:rsidTr="006C5D8D">
              <w:trPr>
                <w:trHeight w:val="1464"/>
                <w:jc w:val="center"/>
              </w:trPr>
              <w:tc>
                <w:tcPr>
                  <w:tcW w:w="9204"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20"/>
                      <w:szCs w:val="20"/>
                    </w:rPr>
                  </w:pPr>
                  <w:r w:rsidRPr="00915A49">
                    <w:rPr>
                      <w:rFonts w:ascii="Arial" w:hAnsi="Arial" w:cs="Arial"/>
                      <w:color w:val="000000" w:themeColor="text1"/>
                      <w:sz w:val="20"/>
                      <w:szCs w:val="20"/>
                    </w:rPr>
                    <w:t>La meta producto “174 Formular 10 proyectos de renovación urbana priorizados” no fue priorizada por la Secretaría General de la Alcaldía Mayor dado que su desempeño es adecuado tanto para la vigencia como en lo corrido del plan de desarrollo.</w:t>
                  </w:r>
                </w:p>
                <w:p w:rsidR="00885ED5" w:rsidRPr="00915A49" w:rsidRDefault="00885ED5" w:rsidP="00885ED5">
                  <w:pPr>
                    <w:framePr w:hSpace="141" w:wrap="around" w:vAnchor="text" w:hAnchor="margin" w:xAlign="center" w:y="252"/>
                    <w:jc w:val="both"/>
                    <w:rPr>
                      <w:rFonts w:ascii="Arial" w:hAnsi="Arial" w:cs="Arial"/>
                      <w:color w:val="000000" w:themeColor="text1"/>
                      <w:sz w:val="20"/>
                      <w:szCs w:val="20"/>
                    </w:rPr>
                  </w:pPr>
                  <w:r w:rsidRPr="00915A49">
                    <w:rPr>
                      <w:rFonts w:ascii="Arial" w:hAnsi="Arial" w:cs="Arial"/>
                      <w:color w:val="000000" w:themeColor="text1"/>
                      <w:sz w:val="20"/>
                      <w:szCs w:val="20"/>
                    </w:rPr>
                    <w:t>De acuerdo con lo  anterior, no fue analizada ni es objeto del reporte remitido a la Secretaría General, pero será incluida en el informe gerencial.</w:t>
                  </w:r>
                </w:p>
              </w:tc>
            </w:tr>
          </w:tbl>
          <w:p w:rsidR="00885ED5" w:rsidRPr="003D6342" w:rsidRDefault="00885ED5" w:rsidP="00885ED5">
            <w:pPr>
              <w:jc w:val="both"/>
              <w:rPr>
                <w:rFonts w:ascii="Arial" w:hAnsi="Arial" w:cs="Arial"/>
                <w:color w:val="FF0000"/>
              </w:rPr>
            </w:pPr>
          </w:p>
          <w:p w:rsidR="00885ED5" w:rsidRPr="003D6342" w:rsidRDefault="00885ED5" w:rsidP="00885ED5">
            <w:pPr>
              <w:jc w:val="both"/>
              <w:rPr>
                <w:rFonts w:ascii="Arial" w:hAnsi="Arial" w:cs="Arial"/>
                <w:color w:val="FF0000"/>
              </w:rPr>
            </w:pPr>
          </w:p>
          <w:p w:rsidR="00885ED5" w:rsidRPr="003D6342"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3.2 </w:t>
            </w:r>
            <w:r w:rsidRPr="003D6342">
              <w:rPr>
                <w:rFonts w:ascii="Arial" w:eastAsia="Times New Roman" w:hAnsi="Arial" w:cs="Arial"/>
                <w:b/>
                <w:color w:val="000000" w:themeColor="text1"/>
                <w:lang w:eastAsia="es-CO"/>
              </w:rPr>
              <w:t>ESTADO DE LAS METAS DEL PROYECTO DE INVERSIÓN: 83-FORMULACIÓN DE PROYECTOS DE RENOVACIÓN URBANA</w:t>
            </w:r>
          </w:p>
          <w:p w:rsidR="00885ED5" w:rsidRPr="003D6342" w:rsidRDefault="00885ED5" w:rsidP="00885ED5">
            <w:pPr>
              <w:jc w:val="both"/>
              <w:rPr>
                <w:rFonts w:ascii="Arial" w:hAnsi="Arial" w:cs="Arial"/>
                <w:color w:val="FF0000"/>
              </w:rPr>
            </w:pPr>
          </w:p>
          <w:p w:rsidR="00885ED5" w:rsidRPr="003D6342" w:rsidRDefault="00885ED5" w:rsidP="00885ED5">
            <w:pPr>
              <w:jc w:val="both"/>
              <w:rPr>
                <w:rFonts w:ascii="Arial" w:hAnsi="Arial" w:cs="Arial"/>
                <w:color w:val="FF0000"/>
              </w:rPr>
            </w:pPr>
            <w:r w:rsidRPr="00915A49">
              <w:rPr>
                <w:rFonts w:ascii="Arial" w:hAnsi="Arial" w:cs="Arial"/>
                <w:noProof/>
                <w:color w:val="FF0000"/>
                <w:lang w:eastAsia="es-CO"/>
              </w:rPr>
              <w:drawing>
                <wp:inline distT="0" distB="0" distL="0" distR="0" wp14:anchorId="3086E2DE" wp14:editId="41BA1F03">
                  <wp:extent cx="6301105" cy="1199515"/>
                  <wp:effectExtent l="0" t="0" r="4445" b="635"/>
                  <wp:docPr id="10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 name="Imagen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105" cy="1199515"/>
                          </a:xfrm>
                          <a:prstGeom prst="rect">
                            <a:avLst/>
                          </a:prstGeom>
                          <a:noFill/>
                          <a:ln>
                            <a:noFill/>
                          </a:ln>
                          <a:extLst/>
                        </pic:spPr>
                      </pic:pic>
                    </a:graphicData>
                  </a:graphic>
                </wp:inline>
              </w:drawing>
            </w:r>
          </w:p>
          <w:p w:rsidR="00885ED5" w:rsidRDefault="00885ED5" w:rsidP="00885ED5">
            <w:pPr>
              <w:jc w:val="both"/>
              <w:rPr>
                <w:rFonts w:ascii="Arial" w:hAnsi="Arial" w:cs="Arial"/>
                <w:color w:val="FF0000"/>
              </w:rPr>
            </w:pPr>
          </w:p>
          <w:p w:rsidR="00885ED5" w:rsidRPr="003D6342" w:rsidRDefault="00885ED5" w:rsidP="00885ED5">
            <w:pPr>
              <w:jc w:val="both"/>
              <w:rPr>
                <w:rFonts w:ascii="Arial" w:hAnsi="Arial" w:cs="Arial"/>
                <w:color w:val="FF0000"/>
              </w:rPr>
            </w:pPr>
          </w:p>
          <w:tbl>
            <w:tblPr>
              <w:tblW w:w="9204" w:type="dxa"/>
              <w:jc w:val="center"/>
              <w:tblLayout w:type="fixed"/>
              <w:tblCellMar>
                <w:left w:w="0" w:type="dxa"/>
                <w:right w:w="0" w:type="dxa"/>
              </w:tblCellMar>
              <w:tblLook w:val="0420" w:firstRow="1" w:lastRow="0" w:firstColumn="0" w:lastColumn="0" w:noHBand="0" w:noVBand="1"/>
            </w:tblPr>
            <w:tblGrid>
              <w:gridCol w:w="3912"/>
              <w:gridCol w:w="3914"/>
              <w:gridCol w:w="1378"/>
            </w:tblGrid>
            <w:tr w:rsidR="00885ED5" w:rsidRPr="00915A49" w:rsidTr="006C5D8D">
              <w:trPr>
                <w:trHeight w:val="336"/>
                <w:jc w:val="center"/>
              </w:trPr>
              <w:tc>
                <w:tcPr>
                  <w:tcW w:w="9204"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rPr>
                  </w:pPr>
                  <w:r w:rsidRPr="00915A49">
                    <w:rPr>
                      <w:rFonts w:ascii="Arial" w:hAnsi="Arial" w:cs="Arial"/>
                      <w:b/>
                      <w:bCs/>
                      <w:color w:val="000000" w:themeColor="text1"/>
                    </w:rPr>
                    <w:t>NOTAS</w:t>
                  </w:r>
                </w:p>
              </w:tc>
            </w:tr>
            <w:tr w:rsidR="00885ED5" w:rsidRPr="00915A49" w:rsidTr="006C5D8D">
              <w:trPr>
                <w:trHeight w:val="413"/>
                <w:jc w:val="center"/>
              </w:trPr>
              <w:tc>
                <w:tcPr>
                  <w:tcW w:w="391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rPr>
                  </w:pPr>
                  <w:r w:rsidRPr="00915A49">
                    <w:rPr>
                      <w:rFonts w:ascii="Arial" w:hAnsi="Arial" w:cs="Arial"/>
                      <w:b/>
                      <w:bCs/>
                      <w:color w:val="000000" w:themeColor="text1"/>
                    </w:rPr>
                    <w:t>FISICO</w:t>
                  </w:r>
                </w:p>
              </w:tc>
              <w:tc>
                <w:tcPr>
                  <w:tcW w:w="39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rPr>
                  </w:pPr>
                  <w:r w:rsidRPr="00915A49">
                    <w:rPr>
                      <w:rFonts w:ascii="Arial" w:hAnsi="Arial" w:cs="Arial"/>
                      <w:b/>
                      <w:bCs/>
                      <w:color w:val="000000" w:themeColor="text1"/>
                    </w:rPr>
                    <w:t>PRESUPUESTAL</w:t>
                  </w:r>
                </w:p>
              </w:tc>
              <w:tc>
                <w:tcPr>
                  <w:tcW w:w="13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rPr>
                  </w:pPr>
                  <w:r w:rsidRPr="00915A49">
                    <w:rPr>
                      <w:rFonts w:ascii="Arial" w:hAnsi="Arial" w:cs="Arial"/>
                      <w:b/>
                      <w:bCs/>
                      <w:color w:val="000000" w:themeColor="text1"/>
                    </w:rPr>
                    <w:t>CONTRACTUAL</w:t>
                  </w:r>
                </w:p>
              </w:tc>
            </w:tr>
            <w:tr w:rsidR="00885ED5" w:rsidRPr="00915A49" w:rsidTr="006C5D8D">
              <w:trPr>
                <w:trHeight w:val="1464"/>
                <w:jc w:val="center"/>
              </w:trPr>
              <w:tc>
                <w:tcPr>
                  <w:tcW w:w="9204"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rPr>
                  </w:pPr>
                  <w:r w:rsidRPr="00915A49">
                    <w:rPr>
                      <w:rFonts w:ascii="Arial" w:hAnsi="Arial" w:cs="Arial"/>
                      <w:color w:val="000000" w:themeColor="text1"/>
                    </w:rPr>
                    <w:t>La meta producto “175 Gestionar suelo para 8 manzanas para proyectos de renovación urbana” no fue priorizada por la Secretaría General de la Alcaldía mayor dado que su desempeño es adecuado tanto para la vigencia como en lo corrido del plan de desarrollo.</w:t>
                  </w:r>
                </w:p>
                <w:p w:rsidR="00885ED5" w:rsidRPr="00915A49" w:rsidRDefault="00885ED5" w:rsidP="00885ED5">
                  <w:pPr>
                    <w:framePr w:hSpace="141" w:wrap="around" w:vAnchor="text" w:hAnchor="margin" w:xAlign="center" w:y="252"/>
                    <w:jc w:val="both"/>
                    <w:rPr>
                      <w:rFonts w:ascii="Arial" w:hAnsi="Arial" w:cs="Arial"/>
                      <w:color w:val="000000" w:themeColor="text1"/>
                    </w:rPr>
                  </w:pPr>
                  <w:r w:rsidRPr="00915A49">
                    <w:rPr>
                      <w:rFonts w:ascii="Arial" w:hAnsi="Arial" w:cs="Arial"/>
                      <w:color w:val="000000" w:themeColor="text1"/>
                    </w:rPr>
                    <w:t>De acuerdo con lo  anterior, no fue analizada ni es objeto del reporte remitido a la Secretaría General, pero será incluida en el informe gerencial.</w:t>
                  </w:r>
                </w:p>
              </w:tc>
            </w:tr>
          </w:tbl>
          <w:p w:rsidR="00885ED5" w:rsidRPr="003D6342" w:rsidRDefault="00885ED5" w:rsidP="00885ED5">
            <w:pPr>
              <w:jc w:val="both"/>
              <w:rPr>
                <w:rFonts w:ascii="Arial" w:hAnsi="Arial" w:cs="Arial"/>
                <w:color w:val="FF0000"/>
              </w:rPr>
            </w:pPr>
          </w:p>
          <w:p w:rsidR="00885ED5" w:rsidRPr="003D6342"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3.3 </w:t>
            </w:r>
            <w:r w:rsidRPr="003D6342">
              <w:rPr>
                <w:rFonts w:ascii="Arial" w:eastAsia="Times New Roman" w:hAnsi="Arial" w:cs="Arial"/>
                <w:b/>
                <w:color w:val="000000" w:themeColor="text1"/>
                <w:lang w:eastAsia="es-CO"/>
              </w:rPr>
              <w:t>ESTADO META PRODUCTO: GESTIONAR SUELO PARA 8 MANZANAS PARA PROYECTOS DE RENOVACIÓN URBANA</w:t>
            </w:r>
          </w:p>
          <w:p w:rsidR="00885ED5" w:rsidRPr="003D6342" w:rsidRDefault="00885ED5" w:rsidP="00885ED5">
            <w:pPr>
              <w:jc w:val="center"/>
              <w:rPr>
                <w:rFonts w:ascii="Arial" w:hAnsi="Arial" w:cs="Arial"/>
                <w:b/>
                <w:color w:val="000000" w:themeColor="text1"/>
              </w:rPr>
            </w:pPr>
            <w:r w:rsidRPr="003D6342">
              <w:rPr>
                <w:rFonts w:ascii="Arial" w:eastAsia="Times New Roman" w:hAnsi="Arial" w:cs="Arial"/>
                <w:b/>
                <w:color w:val="000000" w:themeColor="text1"/>
                <w:lang w:eastAsia="es-CO"/>
              </w:rPr>
              <w:t>PROYECTO DE INVERSIÓN</w:t>
            </w:r>
            <w:r w:rsidRPr="003D6342">
              <w:rPr>
                <w:rFonts w:ascii="Arial" w:hAnsi="Arial" w:cs="Arial"/>
                <w:b/>
                <w:color w:val="000000" w:themeColor="text1"/>
              </w:rPr>
              <w:t>: 84- GESTIÓN DEL SUELO Y DESARROLLO DE PROYECTOS</w:t>
            </w:r>
          </w:p>
          <w:p w:rsidR="00885ED5" w:rsidRPr="003D6342" w:rsidRDefault="00885ED5" w:rsidP="00885ED5">
            <w:pPr>
              <w:jc w:val="center"/>
              <w:rPr>
                <w:rFonts w:ascii="Arial" w:hAnsi="Arial" w:cs="Arial"/>
                <w:b/>
                <w:color w:val="FF0000"/>
              </w:rPr>
            </w:pPr>
          </w:p>
          <w:p w:rsidR="00885ED5" w:rsidRPr="003D6342" w:rsidRDefault="00885ED5" w:rsidP="00885ED5">
            <w:pPr>
              <w:jc w:val="center"/>
              <w:rPr>
                <w:rFonts w:ascii="Arial" w:hAnsi="Arial" w:cs="Arial"/>
                <w:b/>
                <w:color w:val="FF0000"/>
              </w:rPr>
            </w:pPr>
            <w:r w:rsidRPr="00915A49">
              <w:rPr>
                <w:rFonts w:ascii="Arial" w:hAnsi="Arial" w:cs="Arial"/>
                <w:b/>
                <w:noProof/>
                <w:color w:val="FF0000"/>
                <w:lang w:eastAsia="es-CO"/>
              </w:rPr>
              <w:drawing>
                <wp:inline distT="0" distB="0" distL="0" distR="0" wp14:anchorId="1C44910E" wp14:editId="0D7D8D32">
                  <wp:extent cx="6301105" cy="1199515"/>
                  <wp:effectExtent l="0" t="0" r="4445" b="63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 name="Imagen 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105" cy="1199515"/>
                          </a:xfrm>
                          <a:prstGeom prst="rect">
                            <a:avLst/>
                          </a:prstGeom>
                          <a:noFill/>
                          <a:ln>
                            <a:noFill/>
                          </a:ln>
                          <a:extLst/>
                        </pic:spPr>
                      </pic:pic>
                    </a:graphicData>
                  </a:graphic>
                </wp:inline>
              </w:drawing>
            </w:r>
          </w:p>
          <w:p w:rsidR="00885ED5" w:rsidRPr="003D6342" w:rsidRDefault="00885ED5" w:rsidP="00885ED5">
            <w:pPr>
              <w:jc w:val="center"/>
              <w:rPr>
                <w:rFonts w:ascii="Arial" w:eastAsia="Times New Roman" w:hAnsi="Arial" w:cs="Arial"/>
                <w:b/>
                <w:color w:val="000000" w:themeColor="text1"/>
                <w:lang w:eastAsia="es-CO"/>
              </w:rPr>
            </w:pPr>
          </w:p>
          <w:p w:rsidR="00885ED5" w:rsidRPr="003D6342" w:rsidRDefault="00885ED5" w:rsidP="00885ED5">
            <w:pPr>
              <w:jc w:val="center"/>
              <w:rPr>
                <w:rFonts w:ascii="Arial" w:eastAsia="Times New Roman" w:hAnsi="Arial" w:cs="Arial"/>
                <w:b/>
                <w:color w:val="000000" w:themeColor="text1"/>
                <w:lang w:eastAsia="es-CO"/>
              </w:rPr>
            </w:pPr>
          </w:p>
          <w:tbl>
            <w:tblPr>
              <w:tblW w:w="9204" w:type="dxa"/>
              <w:jc w:val="center"/>
              <w:tblLayout w:type="fixed"/>
              <w:tblCellMar>
                <w:left w:w="0" w:type="dxa"/>
                <w:right w:w="0" w:type="dxa"/>
              </w:tblCellMar>
              <w:tblLook w:val="0420" w:firstRow="1" w:lastRow="0" w:firstColumn="0" w:lastColumn="0" w:noHBand="0" w:noVBand="1"/>
            </w:tblPr>
            <w:tblGrid>
              <w:gridCol w:w="3911"/>
              <w:gridCol w:w="3915"/>
              <w:gridCol w:w="1378"/>
            </w:tblGrid>
            <w:tr w:rsidR="00885ED5" w:rsidRPr="00CF4A82" w:rsidTr="006C5D8D">
              <w:trPr>
                <w:trHeight w:val="223"/>
                <w:jc w:val="center"/>
              </w:trPr>
              <w:tc>
                <w:tcPr>
                  <w:tcW w:w="9204"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bCs/>
                      <w:color w:val="000000" w:themeColor="text1"/>
                      <w:lang w:eastAsia="es-CO"/>
                    </w:rPr>
                    <w:t>NOTAS</w:t>
                  </w:r>
                </w:p>
              </w:tc>
            </w:tr>
            <w:tr w:rsidR="00885ED5" w:rsidRPr="00CF4A82" w:rsidTr="006C5D8D">
              <w:trPr>
                <w:trHeight w:val="413"/>
                <w:jc w:val="center"/>
              </w:trPr>
              <w:tc>
                <w:tcPr>
                  <w:tcW w:w="391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bCs/>
                      <w:color w:val="000000" w:themeColor="text1"/>
                      <w:lang w:eastAsia="es-CO"/>
                    </w:rPr>
                    <w:t>FISICO</w:t>
                  </w:r>
                </w:p>
              </w:tc>
              <w:tc>
                <w:tcPr>
                  <w:tcW w:w="391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bCs/>
                      <w:color w:val="000000" w:themeColor="text1"/>
                      <w:lang w:eastAsia="es-CO"/>
                    </w:rPr>
                    <w:t>PRESUPUESTAL</w:t>
                  </w:r>
                </w:p>
              </w:tc>
              <w:tc>
                <w:tcPr>
                  <w:tcW w:w="137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bCs/>
                      <w:color w:val="000000" w:themeColor="text1"/>
                      <w:lang w:eastAsia="es-CO"/>
                    </w:rPr>
                    <w:t>CONTRACTUAL</w:t>
                  </w:r>
                </w:p>
              </w:tc>
            </w:tr>
            <w:tr w:rsidR="00885ED5" w:rsidRPr="00CF4A82" w:rsidTr="006C5D8D">
              <w:trPr>
                <w:trHeight w:val="1464"/>
                <w:jc w:val="center"/>
              </w:trPr>
              <w:tc>
                <w:tcPr>
                  <w:tcW w:w="9204"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color w:val="000000" w:themeColor="text1"/>
                      <w:lang w:eastAsia="es-CO"/>
                    </w:rPr>
                    <w:lastRenderedPageBreak/>
                    <w:t>La meta producto “175 Gestionar suelo para 8 manzanas para proyectos de renovación urbana” no fue priorizada por la Secretaría General de la Alcaldía mayor dado que su desempeño es adecuado tanto para la vigencia como en lo corrido del plan de desarrollo.</w:t>
                  </w:r>
                </w:p>
                <w:p w:rsidR="00885ED5" w:rsidRPr="00CF4A82" w:rsidRDefault="00885ED5" w:rsidP="00885ED5">
                  <w:pPr>
                    <w:framePr w:hSpace="141" w:wrap="around" w:vAnchor="text" w:hAnchor="margin" w:xAlign="center" w:y="252"/>
                    <w:jc w:val="center"/>
                    <w:rPr>
                      <w:rFonts w:ascii="Arial" w:eastAsia="Times New Roman" w:hAnsi="Arial" w:cs="Arial"/>
                      <w:b/>
                      <w:color w:val="000000" w:themeColor="text1"/>
                      <w:lang w:eastAsia="es-CO"/>
                    </w:rPr>
                  </w:pPr>
                  <w:r w:rsidRPr="00CF4A82">
                    <w:rPr>
                      <w:rFonts w:ascii="Arial" w:eastAsia="Times New Roman" w:hAnsi="Arial" w:cs="Arial"/>
                      <w:b/>
                      <w:color w:val="000000" w:themeColor="text1"/>
                      <w:lang w:eastAsia="es-CO"/>
                    </w:rPr>
                    <w:t>De acuerdo con lo  anterior, no fue analizada ni es objeto del reporte remitido a la Secretaría General, pero será incluida en el informe gerencial.</w:t>
                  </w:r>
                </w:p>
              </w:tc>
            </w:tr>
          </w:tbl>
          <w:p w:rsidR="00885ED5" w:rsidRDefault="00885ED5" w:rsidP="00885ED5">
            <w:pPr>
              <w:jc w:val="center"/>
              <w:rPr>
                <w:rFonts w:ascii="Arial" w:eastAsia="Times New Roman" w:hAnsi="Arial" w:cs="Arial"/>
                <w:b/>
                <w:color w:val="000000" w:themeColor="text1"/>
                <w:lang w:eastAsia="es-CO"/>
              </w:rPr>
            </w:pPr>
          </w:p>
          <w:p w:rsidR="00885ED5" w:rsidRDefault="00885ED5" w:rsidP="00885ED5">
            <w:pPr>
              <w:jc w:val="center"/>
              <w:rPr>
                <w:rFonts w:ascii="Arial" w:eastAsia="Times New Roman" w:hAnsi="Arial" w:cs="Arial"/>
                <w:b/>
                <w:color w:val="000000" w:themeColor="text1"/>
                <w:lang w:eastAsia="es-CO"/>
              </w:rPr>
            </w:pPr>
          </w:p>
          <w:p w:rsidR="00885ED5" w:rsidRPr="003D6342"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3.5 </w:t>
            </w:r>
            <w:r w:rsidRPr="003D6342">
              <w:rPr>
                <w:rFonts w:ascii="Arial" w:eastAsia="Times New Roman" w:hAnsi="Arial" w:cs="Arial"/>
                <w:b/>
                <w:color w:val="000000" w:themeColor="text1"/>
                <w:lang w:eastAsia="es-CO"/>
              </w:rPr>
              <w:t>ESTADO META PRODUCTO: INCREMENTAR A UN 90% LA SOSTENIBILIDAD DEL SIG EN EL GOBIERNO DISTRITAL - FINALIZADA</w:t>
            </w:r>
          </w:p>
          <w:p w:rsidR="00885ED5" w:rsidRDefault="00885ED5" w:rsidP="00885ED5">
            <w:pPr>
              <w:jc w:val="center"/>
              <w:rPr>
                <w:rFonts w:ascii="Arial" w:eastAsia="Times New Roman" w:hAnsi="Arial" w:cs="Arial"/>
                <w:b/>
                <w:color w:val="000000" w:themeColor="text1"/>
                <w:lang w:eastAsia="es-CO"/>
              </w:rPr>
            </w:pPr>
            <w:r w:rsidRPr="003D6342">
              <w:rPr>
                <w:rFonts w:ascii="Arial" w:eastAsia="Times New Roman" w:hAnsi="Arial" w:cs="Arial"/>
                <w:b/>
                <w:color w:val="000000" w:themeColor="text1"/>
                <w:lang w:eastAsia="es-CO"/>
              </w:rPr>
              <w:t>PROYECTO DE INVERSIÓN: 34- FORTALECIMIENTO INSTITUCIONAL</w:t>
            </w:r>
          </w:p>
          <w:p w:rsidR="00885ED5" w:rsidRPr="003D6342" w:rsidRDefault="00885ED5" w:rsidP="00885ED5">
            <w:pPr>
              <w:jc w:val="center"/>
              <w:rPr>
                <w:rFonts w:ascii="Arial" w:eastAsia="Times New Roman" w:hAnsi="Arial" w:cs="Arial"/>
                <w:b/>
                <w:color w:val="000000" w:themeColor="text1"/>
                <w:lang w:eastAsia="es-CO"/>
              </w:rPr>
            </w:pPr>
          </w:p>
          <w:p w:rsidR="00885ED5" w:rsidRPr="003D6342" w:rsidRDefault="00885ED5" w:rsidP="00885ED5">
            <w:pPr>
              <w:jc w:val="center"/>
              <w:rPr>
                <w:rFonts w:ascii="Arial" w:eastAsia="Times New Roman" w:hAnsi="Arial" w:cs="Arial"/>
                <w:color w:val="FF0000"/>
                <w:lang w:eastAsia="es-CO"/>
              </w:rPr>
            </w:pPr>
            <w:r w:rsidRPr="003D6342">
              <w:rPr>
                <w:rFonts w:ascii="Arial" w:hAnsi="Arial" w:cs="Arial"/>
                <w:noProof/>
                <w:lang w:eastAsia="es-CO"/>
              </w:rPr>
              <w:drawing>
                <wp:inline distT="0" distB="0" distL="0" distR="0" wp14:anchorId="249E791A" wp14:editId="6E98AE4A">
                  <wp:extent cx="6480810" cy="109082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810" cy="1090829"/>
                          </a:xfrm>
                          <a:prstGeom prst="rect">
                            <a:avLst/>
                          </a:prstGeom>
                          <a:noFill/>
                          <a:ln>
                            <a:noFill/>
                          </a:ln>
                        </pic:spPr>
                      </pic:pic>
                    </a:graphicData>
                  </a:graphic>
                </wp:inline>
              </w:drawing>
            </w:r>
          </w:p>
          <w:p w:rsidR="00885ED5" w:rsidRPr="003D6342" w:rsidRDefault="00885ED5" w:rsidP="00885ED5">
            <w:pPr>
              <w:jc w:val="center"/>
              <w:rPr>
                <w:rFonts w:ascii="Arial" w:eastAsia="Times New Roman" w:hAnsi="Arial" w:cs="Arial"/>
                <w:color w:val="FF0000"/>
                <w:lang w:eastAsia="es-CO"/>
              </w:rPr>
            </w:pPr>
            <w:r w:rsidRPr="003D6342">
              <w:rPr>
                <w:rFonts w:ascii="Arial" w:hAnsi="Arial" w:cs="Arial"/>
                <w:noProof/>
                <w:lang w:eastAsia="es-CO"/>
              </w:rPr>
              <w:drawing>
                <wp:inline distT="0" distB="0" distL="0" distR="0" wp14:anchorId="72633089" wp14:editId="6249E816">
                  <wp:extent cx="6478744" cy="1506931"/>
                  <wp:effectExtent l="19050" t="19050" r="17780" b="171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0830" cy="1509742"/>
                          </a:xfrm>
                          <a:prstGeom prst="rect">
                            <a:avLst/>
                          </a:prstGeom>
                          <a:noFill/>
                          <a:ln w="6350">
                            <a:solidFill>
                              <a:schemeClr val="tx1"/>
                            </a:solidFill>
                          </a:ln>
                        </pic:spPr>
                      </pic:pic>
                    </a:graphicData>
                  </a:graphic>
                </wp:inline>
              </w:drawing>
            </w:r>
          </w:p>
          <w:p w:rsidR="00885ED5" w:rsidRPr="003D6342" w:rsidRDefault="00885ED5" w:rsidP="00885ED5">
            <w:pPr>
              <w:jc w:val="both"/>
              <w:rPr>
                <w:rFonts w:ascii="Arial" w:hAnsi="Arial" w:cs="Arial"/>
                <w:color w:val="FF0000"/>
                <w:shd w:val="clear" w:color="auto" w:fill="FFFFFF"/>
              </w:rPr>
            </w:pPr>
          </w:p>
          <w:p w:rsidR="00885ED5" w:rsidRPr="003D6342"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3.6 </w:t>
            </w:r>
            <w:r w:rsidRPr="003D6342">
              <w:rPr>
                <w:rFonts w:ascii="Arial" w:eastAsia="Times New Roman" w:hAnsi="Arial" w:cs="Arial"/>
                <w:b/>
                <w:color w:val="000000" w:themeColor="text1"/>
                <w:lang w:eastAsia="es-CO"/>
              </w:rPr>
              <w:t>ESTADO DE LAS METAS DEL PROYECTO DE INVERSIÓN: 34- FORTALECIMIENTO INSTITUCIONAL</w:t>
            </w:r>
          </w:p>
          <w:p w:rsidR="00885ED5" w:rsidRPr="003D6342" w:rsidRDefault="00885ED5" w:rsidP="00885ED5">
            <w:pPr>
              <w:jc w:val="center"/>
              <w:rPr>
                <w:rFonts w:ascii="Arial" w:eastAsia="Times New Roman" w:hAnsi="Arial" w:cs="Arial"/>
                <w:b/>
                <w:color w:val="000000" w:themeColor="text1"/>
                <w:lang w:eastAsia="es-CO"/>
              </w:rPr>
            </w:pPr>
            <w:r w:rsidRPr="003D6342">
              <w:rPr>
                <w:rFonts w:ascii="Arial" w:eastAsia="Times New Roman" w:hAnsi="Arial" w:cs="Arial"/>
                <w:b/>
                <w:color w:val="000000" w:themeColor="text1"/>
                <w:lang w:eastAsia="es-CO"/>
              </w:rPr>
              <w:t>NO APLICA</w:t>
            </w:r>
          </w:p>
          <w:p w:rsidR="00885ED5" w:rsidRPr="003D6342" w:rsidRDefault="00885ED5" w:rsidP="00885ED5">
            <w:pPr>
              <w:jc w:val="both"/>
              <w:rPr>
                <w:rFonts w:ascii="Arial" w:hAnsi="Arial" w:cs="Arial"/>
                <w:color w:val="FF0000"/>
                <w:shd w:val="clear" w:color="auto" w:fill="FFFFFF"/>
              </w:rPr>
            </w:pPr>
          </w:p>
          <w:p w:rsidR="00885ED5" w:rsidRPr="003D6342" w:rsidRDefault="00885ED5" w:rsidP="00885ED5">
            <w:pPr>
              <w:jc w:val="center"/>
              <w:rPr>
                <w:rFonts w:ascii="Arial" w:eastAsia="Times New Roman" w:hAnsi="Arial" w:cs="Arial"/>
                <w:b/>
                <w:color w:val="000000" w:themeColor="text1"/>
                <w:lang w:eastAsia="es-CO"/>
              </w:rPr>
            </w:pPr>
            <w:r>
              <w:rPr>
                <w:rFonts w:ascii="Arial" w:eastAsia="Times New Roman" w:hAnsi="Arial" w:cs="Arial"/>
                <w:b/>
                <w:color w:val="000000" w:themeColor="text1"/>
                <w:lang w:eastAsia="es-CO"/>
              </w:rPr>
              <w:t xml:space="preserve">3.7 </w:t>
            </w:r>
            <w:r w:rsidRPr="003D6342">
              <w:rPr>
                <w:rFonts w:ascii="Arial" w:eastAsia="Times New Roman" w:hAnsi="Arial" w:cs="Arial"/>
                <w:b/>
                <w:color w:val="000000" w:themeColor="text1"/>
                <w:lang w:eastAsia="es-CO"/>
              </w:rPr>
              <w:t>ESTADO META PRODUCTO: GESTIONAR EL 100% DEL PLAN DE ADECUACIÓN Y SOSTENIBILIDAD SIGD-MIPGI</w:t>
            </w:r>
          </w:p>
          <w:p w:rsidR="00885ED5" w:rsidRPr="003D6342" w:rsidRDefault="00885ED5" w:rsidP="00885ED5">
            <w:pPr>
              <w:jc w:val="center"/>
              <w:rPr>
                <w:rFonts w:ascii="Arial" w:eastAsia="Times New Roman" w:hAnsi="Arial" w:cs="Arial"/>
                <w:b/>
                <w:color w:val="000000" w:themeColor="text1"/>
                <w:lang w:eastAsia="es-CO"/>
              </w:rPr>
            </w:pPr>
            <w:r w:rsidRPr="003D6342">
              <w:rPr>
                <w:rFonts w:ascii="Arial" w:eastAsia="Times New Roman" w:hAnsi="Arial" w:cs="Arial"/>
                <w:b/>
                <w:color w:val="000000" w:themeColor="text1"/>
                <w:lang w:eastAsia="es-CO"/>
              </w:rPr>
              <w:t>PROYECTO DE INVERSIÓN: 34- FORTALECIMIENTO INSTITUCIONAL</w:t>
            </w:r>
          </w:p>
          <w:p w:rsidR="00885ED5" w:rsidRPr="003D6342" w:rsidRDefault="00885ED5" w:rsidP="00885ED5">
            <w:pPr>
              <w:jc w:val="both"/>
              <w:rPr>
                <w:rFonts w:ascii="Arial" w:hAnsi="Arial" w:cs="Arial"/>
                <w:color w:val="FF0000"/>
                <w:sz w:val="16"/>
                <w:szCs w:val="16"/>
                <w:shd w:val="clear" w:color="auto" w:fill="FFFFFF"/>
              </w:rPr>
            </w:pPr>
          </w:p>
          <w:p w:rsidR="00885ED5" w:rsidRDefault="00885ED5" w:rsidP="00885ED5">
            <w:pPr>
              <w:jc w:val="both"/>
              <w:rPr>
                <w:rFonts w:ascii="Arial" w:hAnsi="Arial" w:cs="Arial"/>
                <w:noProof/>
                <w:lang w:eastAsia="es-CO"/>
              </w:rPr>
            </w:pPr>
          </w:p>
          <w:p w:rsidR="00885ED5" w:rsidRDefault="00885ED5" w:rsidP="00885ED5">
            <w:pPr>
              <w:jc w:val="both"/>
              <w:rPr>
                <w:rFonts w:ascii="Arial" w:hAnsi="Arial" w:cs="Arial"/>
                <w:noProof/>
                <w:lang w:eastAsia="es-CO"/>
              </w:rPr>
            </w:pPr>
            <w:r w:rsidRPr="00915A49">
              <w:rPr>
                <w:rFonts w:ascii="Arial" w:hAnsi="Arial" w:cs="Arial"/>
                <w:noProof/>
                <w:lang w:eastAsia="es-CO"/>
              </w:rPr>
              <w:lastRenderedPageBreak/>
              <w:drawing>
                <wp:inline distT="0" distB="0" distL="0" distR="0" wp14:anchorId="4859789F" wp14:editId="2B75436E">
                  <wp:extent cx="6301105" cy="3008630"/>
                  <wp:effectExtent l="0" t="0" r="4445" b="12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5ED5" w:rsidRPr="003D6342" w:rsidRDefault="00885ED5" w:rsidP="00885ED5">
            <w:pPr>
              <w:jc w:val="both"/>
              <w:rPr>
                <w:rFonts w:ascii="Arial" w:hAnsi="Arial" w:cs="Arial"/>
                <w:color w:val="FF0000"/>
                <w:sz w:val="16"/>
                <w:szCs w:val="16"/>
                <w:shd w:val="clear" w:color="auto" w:fill="FFFFFF"/>
              </w:rPr>
            </w:pPr>
          </w:p>
          <w:p w:rsidR="00885ED5" w:rsidRDefault="00885ED5" w:rsidP="00885ED5">
            <w:pPr>
              <w:jc w:val="both"/>
              <w:rPr>
                <w:rFonts w:ascii="Arial" w:hAnsi="Arial" w:cs="Arial"/>
                <w:color w:val="FF0000"/>
                <w:sz w:val="16"/>
                <w:szCs w:val="16"/>
                <w:shd w:val="clear" w:color="auto" w:fill="FFFFFF"/>
              </w:rPr>
            </w:pPr>
          </w:p>
          <w:p w:rsidR="00885ED5" w:rsidRPr="003D6342" w:rsidRDefault="00885ED5" w:rsidP="00885ED5">
            <w:pPr>
              <w:jc w:val="both"/>
              <w:rPr>
                <w:rFonts w:ascii="Arial" w:hAnsi="Arial" w:cs="Arial"/>
                <w:color w:val="FF0000"/>
                <w:sz w:val="16"/>
                <w:szCs w:val="16"/>
                <w:shd w:val="clear" w:color="auto" w:fill="FFFFFF"/>
              </w:rPr>
            </w:pPr>
          </w:p>
          <w:p w:rsidR="00885ED5" w:rsidRPr="003D6342" w:rsidRDefault="00885ED5" w:rsidP="00885ED5">
            <w:pPr>
              <w:jc w:val="both"/>
              <w:rPr>
                <w:rFonts w:ascii="Arial" w:hAnsi="Arial" w:cs="Arial"/>
                <w:color w:val="FF0000"/>
                <w:sz w:val="16"/>
                <w:szCs w:val="16"/>
                <w:shd w:val="clear" w:color="auto" w:fill="FFFFFF"/>
              </w:rPr>
            </w:pPr>
            <w:r w:rsidRPr="00915A49">
              <w:rPr>
                <w:rFonts w:ascii="Arial" w:hAnsi="Arial" w:cs="Arial"/>
                <w:noProof/>
                <w:color w:val="FF0000"/>
                <w:sz w:val="16"/>
                <w:szCs w:val="16"/>
                <w:shd w:val="clear" w:color="auto" w:fill="FFFFFF"/>
                <w:lang w:eastAsia="es-CO"/>
              </w:rPr>
              <w:drawing>
                <wp:inline distT="0" distB="0" distL="0" distR="0" wp14:anchorId="4CA89A5E" wp14:editId="7B36E5F5">
                  <wp:extent cx="6301105" cy="2289810"/>
                  <wp:effectExtent l="19050" t="19050" r="23495" b="15240"/>
                  <wp:docPr id="122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Imagen 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1105" cy="2289810"/>
                          </a:xfrm>
                          <a:prstGeom prst="rect">
                            <a:avLst/>
                          </a:prstGeom>
                          <a:noFill/>
                          <a:ln w="6350">
                            <a:solidFill>
                              <a:schemeClr val="tx1"/>
                            </a:solidFill>
                          </a:ln>
                          <a:extLst/>
                        </pic:spPr>
                      </pic:pic>
                    </a:graphicData>
                  </a:graphic>
                </wp:inline>
              </w:drawing>
            </w:r>
          </w:p>
          <w:p w:rsidR="00885ED5" w:rsidRPr="003D6342" w:rsidRDefault="00885ED5" w:rsidP="00885ED5">
            <w:pPr>
              <w:jc w:val="both"/>
              <w:rPr>
                <w:rFonts w:ascii="Arial" w:hAnsi="Arial" w:cs="Arial"/>
                <w:color w:val="FF0000"/>
                <w:sz w:val="16"/>
                <w:szCs w:val="16"/>
                <w:shd w:val="clear" w:color="auto" w:fill="FFFFFF"/>
              </w:rPr>
            </w:pPr>
          </w:p>
          <w:p w:rsidR="00885ED5" w:rsidRPr="003D6342" w:rsidRDefault="00885ED5" w:rsidP="00885ED5">
            <w:pPr>
              <w:jc w:val="both"/>
              <w:rPr>
                <w:rFonts w:ascii="Arial" w:hAnsi="Arial" w:cs="Arial"/>
                <w:color w:val="FF0000"/>
                <w:sz w:val="16"/>
                <w:szCs w:val="16"/>
                <w:shd w:val="clear" w:color="auto" w:fill="FFFFFF"/>
              </w:rPr>
            </w:pPr>
          </w:p>
          <w:tbl>
            <w:tblPr>
              <w:tblW w:w="10282" w:type="dxa"/>
              <w:tblLayout w:type="fixed"/>
              <w:tblCellMar>
                <w:left w:w="0" w:type="dxa"/>
                <w:right w:w="0" w:type="dxa"/>
              </w:tblCellMar>
              <w:tblLook w:val="0420" w:firstRow="1" w:lastRow="0" w:firstColumn="0" w:lastColumn="0" w:noHBand="0" w:noVBand="1"/>
            </w:tblPr>
            <w:tblGrid>
              <w:gridCol w:w="3676"/>
              <w:gridCol w:w="2693"/>
              <w:gridCol w:w="3913"/>
            </w:tblGrid>
            <w:tr w:rsidR="00885ED5" w:rsidRPr="00915A49" w:rsidTr="005D24CE">
              <w:trPr>
                <w:trHeight w:val="880"/>
              </w:trPr>
              <w:tc>
                <w:tcPr>
                  <w:tcW w:w="36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FISICO</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PRESUPUESTAL</w:t>
                  </w:r>
                </w:p>
              </w:tc>
              <w:tc>
                <w:tcPr>
                  <w:tcW w:w="391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CONTRACTUAL</w:t>
                  </w:r>
                </w:p>
              </w:tc>
            </w:tr>
            <w:tr w:rsidR="00885ED5" w:rsidRPr="00915A49" w:rsidTr="005D24CE">
              <w:trPr>
                <w:trHeight w:val="2097"/>
              </w:trPr>
              <w:tc>
                <w:tcPr>
                  <w:tcW w:w="36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 xml:space="preserve">Las metas “Consolidar y mantener 100 % el Sistema de Gestión documental de la entidad acorde con la normatividad vigente” y “Fortalecer 100 % la Infraestructura física de la </w:t>
                  </w:r>
                  <w:proofErr w:type="gramStart"/>
                  <w:r w:rsidRPr="00915A49">
                    <w:rPr>
                      <w:rFonts w:ascii="Arial" w:hAnsi="Arial" w:cs="Arial"/>
                      <w:color w:val="000000" w:themeColor="text1"/>
                      <w:sz w:val="18"/>
                      <w:szCs w:val="18"/>
                      <w:shd w:val="clear" w:color="auto" w:fill="FFFFFF"/>
                    </w:rPr>
                    <w:t>empresa”  registran</w:t>
                  </w:r>
                  <w:proofErr w:type="gramEnd"/>
                  <w:r w:rsidRPr="00915A49">
                    <w:rPr>
                      <w:rFonts w:ascii="Arial" w:hAnsi="Arial" w:cs="Arial"/>
                      <w:color w:val="000000" w:themeColor="text1"/>
                      <w:sz w:val="18"/>
                      <w:szCs w:val="18"/>
                      <w:shd w:val="clear" w:color="auto" w:fill="FFFFFF"/>
                    </w:rPr>
                    <w:t xml:space="preserve"> ejecuciones físicas del 85% y 72%. Estas cifras resultan contradictorias en relación con los desempeños en los factores presupuestal y contractual. De lo anterior se concluye que los objetos contractuales incluidos en la Plan Anual de </w:t>
                  </w:r>
                  <w:r w:rsidRPr="00915A49">
                    <w:rPr>
                      <w:rFonts w:ascii="Arial" w:hAnsi="Arial" w:cs="Arial"/>
                      <w:color w:val="000000" w:themeColor="text1"/>
                      <w:sz w:val="18"/>
                      <w:szCs w:val="18"/>
                      <w:shd w:val="clear" w:color="auto" w:fill="FFFFFF"/>
                    </w:rPr>
                    <w:lastRenderedPageBreak/>
                    <w:t>Adquisiciones no son necesarios para el cumplimiento de la meta física.</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lastRenderedPageBreak/>
                    <w:t xml:space="preserve">Las metas “Consolidar y mantener 100 % el Sistema de Gestión documental de la entidad acorde con la normatividad vigente” y “Fortalecer 100 % la Infraestructura física de la empresa”  registran ejecuciones presupuestales de </w:t>
                  </w:r>
                  <w:r w:rsidRPr="00915A49">
                    <w:rPr>
                      <w:rFonts w:ascii="Arial" w:hAnsi="Arial" w:cs="Arial"/>
                      <w:b/>
                      <w:bCs/>
                      <w:color w:val="000000" w:themeColor="text1"/>
                      <w:sz w:val="18"/>
                      <w:szCs w:val="18"/>
                      <w:shd w:val="clear" w:color="auto" w:fill="FFFFFF"/>
                    </w:rPr>
                    <w:t>0%</w:t>
                  </w:r>
                </w:p>
              </w:tc>
              <w:tc>
                <w:tcPr>
                  <w:tcW w:w="391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 xml:space="preserve">Las metas “Consolidar y mantener 100 % el Sistema de Gestión documental de la entidad acorde con la normatividad vigente” y “Fortalecer 100 % la Infraestructura física de la empresa”  registran ejecuciones contractuales del </w:t>
                  </w:r>
                  <w:r w:rsidRPr="00915A49">
                    <w:rPr>
                      <w:rFonts w:ascii="Arial" w:hAnsi="Arial" w:cs="Arial"/>
                      <w:b/>
                      <w:bCs/>
                      <w:color w:val="000000" w:themeColor="text1"/>
                      <w:sz w:val="18"/>
                      <w:szCs w:val="18"/>
                      <w:shd w:val="clear" w:color="auto" w:fill="FFFFFF"/>
                    </w:rPr>
                    <w:t xml:space="preserve">0% </w:t>
                  </w:r>
                  <w:r w:rsidRPr="00915A49">
                    <w:rPr>
                      <w:rFonts w:ascii="Arial" w:hAnsi="Arial" w:cs="Arial"/>
                      <w:color w:val="000000" w:themeColor="text1"/>
                      <w:sz w:val="18"/>
                      <w:szCs w:val="18"/>
                      <w:shd w:val="clear" w:color="auto" w:fill="FFFFFF"/>
                    </w:rPr>
                    <w:t>toda vez que los objetos contractuales proyectados no han sido suscritos.</w:t>
                  </w:r>
                </w:p>
              </w:tc>
            </w:tr>
            <w:tr w:rsidR="00885ED5" w:rsidRPr="00915A49" w:rsidTr="005D24CE">
              <w:trPr>
                <w:trHeight w:val="936"/>
              </w:trPr>
              <w:tc>
                <w:tcPr>
                  <w:tcW w:w="10282"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El comportamiento de la meta “(*) Fortalecer 100 % la capacidad misional y de apoyo de la empresa a través de un recurso humano apto” es coherente para los factores físico, presupuestal y contractual (Ejecución física: 85%, Ejecución Presupuestal: 85% y Ejecución contractual 89%.</w:t>
                  </w:r>
                </w:p>
              </w:tc>
            </w:tr>
          </w:tbl>
          <w:p w:rsidR="00885ED5" w:rsidRPr="003D6342" w:rsidRDefault="00885ED5" w:rsidP="00885ED5">
            <w:pPr>
              <w:jc w:val="both"/>
              <w:rPr>
                <w:rFonts w:ascii="Arial" w:hAnsi="Arial" w:cs="Arial"/>
                <w:color w:val="FF0000"/>
                <w:sz w:val="16"/>
                <w:szCs w:val="16"/>
                <w:shd w:val="clear" w:color="auto" w:fill="FFFFFF"/>
              </w:rPr>
            </w:pPr>
          </w:p>
          <w:p w:rsidR="00885ED5" w:rsidRDefault="00885ED5" w:rsidP="00885ED5">
            <w:pPr>
              <w:jc w:val="both"/>
              <w:rPr>
                <w:rFonts w:ascii="Arial" w:hAnsi="Arial" w:cs="Arial"/>
                <w:color w:val="FF0000"/>
                <w:sz w:val="16"/>
                <w:szCs w:val="16"/>
                <w:shd w:val="clear" w:color="auto" w:fill="FFFFFF"/>
              </w:rPr>
            </w:pPr>
          </w:p>
          <w:tbl>
            <w:tblPr>
              <w:tblW w:w="10338" w:type="dxa"/>
              <w:tblLayout w:type="fixed"/>
              <w:tblCellMar>
                <w:left w:w="0" w:type="dxa"/>
                <w:right w:w="0" w:type="dxa"/>
              </w:tblCellMar>
              <w:tblLook w:val="0420" w:firstRow="1" w:lastRow="0" w:firstColumn="0" w:lastColumn="0" w:noHBand="0" w:noVBand="1"/>
            </w:tblPr>
            <w:tblGrid>
              <w:gridCol w:w="3676"/>
              <w:gridCol w:w="2693"/>
              <w:gridCol w:w="3969"/>
            </w:tblGrid>
            <w:tr w:rsidR="00885ED5" w:rsidRPr="00915A49" w:rsidTr="005D24CE">
              <w:trPr>
                <w:trHeight w:val="408"/>
              </w:trPr>
              <w:tc>
                <w:tcPr>
                  <w:tcW w:w="36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FISICO</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PRESUPUESTAL</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CONTRACTUAL</w:t>
                  </w:r>
                </w:p>
              </w:tc>
            </w:tr>
            <w:tr w:rsidR="00885ED5" w:rsidRPr="00915A49" w:rsidTr="005D24CE">
              <w:trPr>
                <w:trHeight w:val="1631"/>
              </w:trPr>
              <w:tc>
                <w:tcPr>
                  <w:tcW w:w="36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Los niveles de ejecución física de las metas “Implementar 100 % la estrategia de comunicación de la ERU”, “Implementar 100 % el sistema integrado de gestión en la ERU” y “Fortalecer 100 % la Infraestructura física de la empresa” se encuentran rezagados.</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La meta “Implementar 100 % la estrategia de comunicación de la ERU” presenta un nivel de ejecución presupuestal rezagado, lo cual resulta contradictorio con el avance físico y contractual.</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La meta “Consolidar 100 % la plataforma tecnológica de apoyo a los procesos de la empresa” registra rezago en la ejecución contractual pero los niveles de ejecución presupuestal y físico son adecuados</w:t>
                  </w:r>
                </w:p>
              </w:tc>
            </w:tr>
            <w:tr w:rsidR="00885ED5" w:rsidRPr="00915A49" w:rsidTr="005D24CE">
              <w:trPr>
                <w:trHeight w:val="469"/>
              </w:trPr>
              <w:tc>
                <w:tcPr>
                  <w:tcW w:w="3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Mantener actualizado el plan de adquisiciones de acuerdo con los cambios realizados.</w:t>
                  </w:r>
                </w:p>
              </w:tc>
            </w:tr>
            <w:tr w:rsidR="00885ED5" w:rsidRPr="00915A49" w:rsidTr="005D24CE">
              <w:trPr>
                <w:trHeight w:val="818"/>
              </w:trPr>
              <w:tc>
                <w:tcPr>
                  <w:tcW w:w="36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Revisar si los objetos contractuales no celebrados son necesarios o, en caso contrario, liberar los recursos para destinarlos a otros rubros de inversión.</w:t>
                  </w:r>
                </w:p>
              </w:tc>
            </w:tr>
            <w:tr w:rsidR="00885ED5" w:rsidRPr="00915A49" w:rsidTr="005D24CE">
              <w:trPr>
                <w:trHeight w:val="691"/>
              </w:trPr>
              <w:tc>
                <w:tcPr>
                  <w:tcW w:w="3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Suscribir los objetos contractuales pendientes para incrementar el nivel de cumplimiento de la meta física, en caso de ser necesarios.</w:t>
                  </w:r>
                </w:p>
              </w:tc>
            </w:tr>
          </w:tbl>
          <w:p w:rsidR="00885ED5" w:rsidRPr="003D6342" w:rsidRDefault="00885ED5" w:rsidP="00885ED5">
            <w:pPr>
              <w:jc w:val="both"/>
              <w:rPr>
                <w:rFonts w:ascii="Arial" w:hAnsi="Arial" w:cs="Arial"/>
                <w:color w:val="FF0000"/>
                <w:sz w:val="16"/>
                <w:szCs w:val="16"/>
                <w:shd w:val="clear" w:color="auto" w:fill="FFFFFF"/>
              </w:rPr>
            </w:pPr>
          </w:p>
          <w:p w:rsidR="00885ED5" w:rsidRPr="003D6342" w:rsidRDefault="00885ED5" w:rsidP="00885ED5">
            <w:pPr>
              <w:jc w:val="both"/>
              <w:rPr>
                <w:rFonts w:ascii="Arial" w:hAnsi="Arial" w:cs="Arial"/>
                <w:color w:val="FF0000"/>
                <w:sz w:val="16"/>
                <w:szCs w:val="16"/>
                <w:shd w:val="clear" w:color="auto" w:fill="FFFFFF"/>
              </w:rPr>
            </w:pPr>
          </w:p>
          <w:tbl>
            <w:tblPr>
              <w:tblW w:w="10338" w:type="dxa"/>
              <w:tblLayout w:type="fixed"/>
              <w:tblCellMar>
                <w:left w:w="0" w:type="dxa"/>
                <w:right w:w="0" w:type="dxa"/>
              </w:tblCellMar>
              <w:tblLook w:val="0420" w:firstRow="1" w:lastRow="0" w:firstColumn="0" w:lastColumn="0" w:noHBand="0" w:noVBand="1"/>
            </w:tblPr>
            <w:tblGrid>
              <w:gridCol w:w="3676"/>
              <w:gridCol w:w="2693"/>
              <w:gridCol w:w="3969"/>
            </w:tblGrid>
            <w:tr w:rsidR="00885ED5" w:rsidRPr="00915A49" w:rsidTr="005D24CE">
              <w:trPr>
                <w:trHeight w:val="408"/>
              </w:trPr>
              <w:tc>
                <w:tcPr>
                  <w:tcW w:w="10338"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center"/>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RECOMENDACIONES</w:t>
                  </w:r>
                </w:p>
              </w:tc>
            </w:tr>
            <w:tr w:rsidR="00885ED5" w:rsidRPr="00915A49" w:rsidTr="005D24CE">
              <w:trPr>
                <w:trHeight w:val="414"/>
              </w:trPr>
              <w:tc>
                <w:tcPr>
                  <w:tcW w:w="36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FISICO</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PRESUPUESTAL</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b/>
                      <w:bCs/>
                      <w:color w:val="000000" w:themeColor="text1"/>
                      <w:sz w:val="18"/>
                      <w:szCs w:val="18"/>
                      <w:shd w:val="clear" w:color="auto" w:fill="FFFFFF"/>
                    </w:rPr>
                    <w:t>CONTRACTUAL</w:t>
                  </w:r>
                </w:p>
              </w:tc>
            </w:tr>
            <w:tr w:rsidR="00885ED5" w:rsidRPr="00915A49" w:rsidTr="005D24CE">
              <w:trPr>
                <w:trHeight w:val="1274"/>
              </w:trPr>
              <w:tc>
                <w:tcPr>
                  <w:tcW w:w="3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Mejorar los niveles de desempeño de las metas “Implementar 100 % la estrategia de comunicación de la ERU” y “Implementar 100 % el sistema integrado de gestión en la ERU” y “Fortalecer 100 % la Infraestructura física de la empresa”</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Revisar las razones por las cuales los porcentajes de ejecución presupuestal no son acordes con los niveles de ejecución contractual y físico.</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Mantener actualizado el plan de adquisiciones de acuerdo con los cambios realizados.</w:t>
                  </w:r>
                </w:p>
              </w:tc>
            </w:tr>
            <w:tr w:rsidR="00885ED5" w:rsidRPr="00915A49" w:rsidTr="005D24CE">
              <w:trPr>
                <w:trHeight w:val="684"/>
              </w:trPr>
              <w:tc>
                <w:tcPr>
                  <w:tcW w:w="367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 xml:space="preserve">Mejorar los niveles de desempeño de la meta “Implementar 100 % la estrategia de comunicación de la ERU”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Revisar si los objetos contractuales no celebrados son necesarios o, en caso contrario, liberar los recursos para destinarlos a otros rubros de inversión.</w:t>
                  </w:r>
                </w:p>
              </w:tc>
            </w:tr>
            <w:tr w:rsidR="00885ED5" w:rsidRPr="00915A49" w:rsidTr="005D24CE">
              <w:trPr>
                <w:trHeight w:val="1750"/>
              </w:trPr>
              <w:tc>
                <w:tcPr>
                  <w:tcW w:w="36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Aclarar las razones por las cuales las metas “Consolidar y mantener 100 % el Sistema de Gestión documental de la entidad acorde con la normatividad vigente” y “Fortalecer 100 % la Infraestructura física de la empresa” registran el 0% de ejecución.</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Suscribir los objetos contractuales pendientes para incrementar el nivel de cumplimiento de la meta física, en caso de ser necesarios.</w:t>
                  </w:r>
                </w:p>
                <w:p w:rsidR="00885ED5" w:rsidRPr="00915A49" w:rsidRDefault="00885ED5" w:rsidP="00885ED5">
                  <w:pPr>
                    <w:framePr w:hSpace="141" w:wrap="around" w:vAnchor="text" w:hAnchor="margin" w:xAlign="center" w:y="252"/>
                    <w:jc w:val="both"/>
                    <w:rPr>
                      <w:rFonts w:ascii="Arial" w:hAnsi="Arial" w:cs="Arial"/>
                      <w:color w:val="000000" w:themeColor="text1"/>
                      <w:sz w:val="18"/>
                      <w:szCs w:val="18"/>
                      <w:shd w:val="clear" w:color="auto" w:fill="FFFFFF"/>
                    </w:rPr>
                  </w:pPr>
                  <w:r w:rsidRPr="00915A49">
                    <w:rPr>
                      <w:rFonts w:ascii="Arial" w:hAnsi="Arial" w:cs="Arial"/>
                      <w:color w:val="000000" w:themeColor="text1"/>
                      <w:sz w:val="18"/>
                      <w:szCs w:val="18"/>
                      <w:shd w:val="clear" w:color="auto" w:fill="FFFFFF"/>
                    </w:rPr>
                    <w:t>Aclarar las razones por las cuales las metas “Consolidar y mantener 100 % el Sistema de Gestión documental de la entidad acorde con la normatividad vigente” y “Fortalecer 100 % la Infraestructura física de la empresa” registran el 0% de ejecución.</w:t>
                  </w:r>
                </w:p>
              </w:tc>
            </w:tr>
          </w:tbl>
          <w:p w:rsidR="00885ED5" w:rsidRPr="003D6342" w:rsidRDefault="00885ED5" w:rsidP="00885ED5">
            <w:pPr>
              <w:jc w:val="both"/>
              <w:rPr>
                <w:rFonts w:ascii="Arial" w:hAnsi="Arial" w:cs="Arial"/>
                <w:color w:val="FF0000"/>
                <w:sz w:val="16"/>
                <w:szCs w:val="16"/>
                <w:shd w:val="clear" w:color="auto" w:fill="FFFFFF"/>
              </w:rPr>
            </w:pPr>
          </w:p>
          <w:p w:rsidR="000638C1" w:rsidRDefault="000638C1" w:rsidP="000638C1">
            <w:pPr>
              <w:jc w:val="both"/>
              <w:rPr>
                <w:rFonts w:ascii="Arial" w:hAnsi="Arial" w:cs="Arial"/>
                <w:color w:val="FF0000"/>
                <w:sz w:val="16"/>
                <w:szCs w:val="16"/>
                <w:shd w:val="clear" w:color="auto" w:fill="FFFFFF"/>
              </w:rPr>
            </w:pPr>
          </w:p>
          <w:p w:rsidR="00885ED5" w:rsidRDefault="00885ED5" w:rsidP="000638C1">
            <w:pPr>
              <w:jc w:val="both"/>
              <w:rPr>
                <w:rFonts w:ascii="Arial" w:hAnsi="Arial" w:cs="Arial"/>
                <w:color w:val="FF0000"/>
                <w:sz w:val="16"/>
                <w:szCs w:val="16"/>
                <w:shd w:val="clear" w:color="auto" w:fill="FFFFFF"/>
              </w:rPr>
            </w:pPr>
          </w:p>
          <w:p w:rsidR="005D24CE" w:rsidRPr="00897F42" w:rsidRDefault="005D24CE" w:rsidP="005D24CE">
            <w:pPr>
              <w:shd w:val="clear" w:color="auto" w:fill="FFFFFF"/>
              <w:contextualSpacing/>
              <w:jc w:val="both"/>
              <w:rPr>
                <w:rFonts w:ascii="Arial" w:hAnsi="Arial" w:cs="Arial"/>
                <w:b/>
                <w:sz w:val="22"/>
                <w:szCs w:val="22"/>
                <w:u w:val="single"/>
              </w:rPr>
            </w:pPr>
            <w:r w:rsidRPr="006C5D8D">
              <w:rPr>
                <w:rFonts w:ascii="Arial" w:hAnsi="Arial" w:cs="Arial"/>
                <w:b/>
                <w:sz w:val="22"/>
                <w:szCs w:val="22"/>
                <w:u w:val="single"/>
              </w:rPr>
              <w:t>NFORMACIÓN Y COMUNICACIÓN</w:t>
            </w:r>
          </w:p>
          <w:p w:rsidR="005D24CE" w:rsidRPr="00897F42" w:rsidRDefault="005D24CE" w:rsidP="005D24CE">
            <w:pPr>
              <w:shd w:val="clear" w:color="auto" w:fill="FFFFFF"/>
              <w:contextualSpacing/>
              <w:jc w:val="both"/>
              <w:rPr>
                <w:rFonts w:ascii="Arial" w:hAnsi="Arial" w:cs="Arial"/>
                <w:b/>
                <w:sz w:val="22"/>
                <w:szCs w:val="22"/>
                <w:u w:val="single"/>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La Oficina de Comunicaciones se encarga prioritariamente de diseñar la Estrategia Integral de Comunicaciones, a través de la cual se da cumplimiento a la obligación legal de garantizar el derecho ciudadano a la comunicación pública, velando para que los flujos de información se den de manera oportuna, clara, veraz y efectiva, tanto en el ámbito interno como externo a la organización, con el propósito de cubrir todos los Grupos de Interés.</w:t>
            </w:r>
          </w:p>
          <w:p w:rsidR="005D24CE" w:rsidRPr="00897F42" w:rsidRDefault="005D24CE" w:rsidP="005D24CE">
            <w:pPr>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 xml:space="preserve">La planeación estratégica es la herramienta de gestión fundamental en el manejo de las comunicaciones. En ese sentido, se estructuran campañas de divulgación institucional para dar a conocer los proyectos liderados por la Entidad, con objetivos claros, enfocadas a mejorar la comunicación con los diferentes públicos, adecuándolas a los cambios y a las demandas del entorno, para lograr los objetivos deseados dependiendo de las circunstancias y los hitos de los proyectos, de tal manera que redunden en la materialización del Plan Distrital de Desarrollo “Bogotá Mejor para Todos”. </w:t>
            </w:r>
          </w:p>
          <w:p w:rsidR="005D24CE" w:rsidRPr="00897F42" w:rsidRDefault="005D24CE" w:rsidP="005D24CE">
            <w:pPr>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El trabajo desde la Oficina Asesora de Comunicaciones está enfocado, de un lado, al fortalecimiento de los procesos de comunicación al interior de la Empresa, procurando un mayor acercamiento con los funcionarios a través de una comunicación más horizontal, velando por mejorar el clima organizacional generando diferentes escenarios de acercamiento de la gerencia con las demás dependencias de la organización y brindando de manera permanente información del estado y avance de los proyectos, con el propósito de aumentar el sentido de pertenencia y el compromiso de todos los servidores en la realización de los mismos.</w:t>
            </w:r>
          </w:p>
          <w:p w:rsidR="005D24CE" w:rsidRPr="00897F42" w:rsidRDefault="005D24CE" w:rsidP="005D24CE">
            <w:pPr>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Por otro lado, la importancia e impacto que los proyectos generan en la ciudad, han permitido visibilizar la gestión de la Entidad, por lo que los esfuerzos se concentran en generar y mantener lazos de comunicación con los medios para informar sobre la gestión, así como, la optimización de las redes sociales, que son cada vez más importantes en el entorno mediático.</w:t>
            </w:r>
          </w:p>
          <w:p w:rsidR="005D24CE" w:rsidRPr="00897F42" w:rsidRDefault="005D24CE" w:rsidP="005D24CE">
            <w:pPr>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 xml:space="preserve">Este año se materializan los proyectos de Renovación y Desarrollo Urbana más ambiciosos e importante que se hayan dado en Bogotá en toda su historia. Somos los líderes de la </w:t>
            </w:r>
            <w:proofErr w:type="spellStart"/>
            <w:r w:rsidRPr="00897F42">
              <w:rPr>
                <w:rFonts w:ascii="Arial" w:eastAsia="Times New Roman" w:hAnsi="Arial" w:cs="Arial"/>
                <w:color w:val="000000"/>
                <w:sz w:val="22"/>
                <w:szCs w:val="22"/>
                <w:lang w:eastAsia="es-CO"/>
              </w:rPr>
              <w:t>megatransformación</w:t>
            </w:r>
            <w:proofErr w:type="spellEnd"/>
            <w:r w:rsidRPr="00897F42">
              <w:rPr>
                <w:rFonts w:ascii="Arial" w:eastAsia="Times New Roman" w:hAnsi="Arial" w:cs="Arial"/>
                <w:color w:val="000000"/>
                <w:sz w:val="22"/>
                <w:szCs w:val="22"/>
                <w:lang w:eastAsia="es-CO"/>
              </w:rPr>
              <w:t xml:space="preserve"> de Bogotá, especialmente la recuperación del Centro; un sueño de ciudad que inició el alcalde Peñalosa en su primera administración, y que concentran gran parte de los esfuerzos de la Entidad en materia de comunicaciones. </w:t>
            </w:r>
          </w:p>
          <w:p w:rsidR="005D24CE" w:rsidRPr="00897F42" w:rsidRDefault="005D24CE" w:rsidP="005D24CE">
            <w:pPr>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rPr>
                <w:rFonts w:ascii="Arial" w:eastAsia="Times New Roman" w:hAnsi="Arial" w:cs="Arial"/>
                <w:color w:val="000000"/>
                <w:sz w:val="22"/>
                <w:szCs w:val="22"/>
                <w:lang w:eastAsia="es-CO"/>
              </w:rPr>
            </w:pPr>
            <w:r w:rsidRPr="00897F42">
              <w:rPr>
                <w:rFonts w:ascii="Arial" w:eastAsia="Times New Roman" w:hAnsi="Arial" w:cs="Arial"/>
                <w:b/>
                <w:bCs/>
                <w:color w:val="000000"/>
                <w:sz w:val="22"/>
                <w:szCs w:val="22"/>
                <w:u w:val="single"/>
                <w:lang w:eastAsia="es-CO"/>
              </w:rPr>
              <w:t>Comunicación interna</w:t>
            </w: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A través de este componente se orienta y atiende la generación y mantenimiento de los procesos y medios de comunicación interna de la Entidad, en coordinación con las diferentes áreas de empresa.</w:t>
            </w: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 xml:space="preserve">La Oficina Asesora de Comunicaciones adelanta acciones para involucrar y motivar a los servidores en la gestión y por consiguiente mejorar los resultados de la Entidad. Además, diseña estrategias en busca de mejorar el Clima Laboral, generar sentimiento de pertenencia, compromiso y apropiación por la Empresa </w:t>
            </w:r>
            <w:r w:rsidRPr="00897F42">
              <w:rPr>
                <w:rFonts w:ascii="Arial" w:eastAsia="Times New Roman" w:hAnsi="Arial" w:cs="Arial"/>
                <w:color w:val="000000"/>
                <w:sz w:val="22"/>
                <w:szCs w:val="22"/>
                <w:lang w:eastAsia="es-CO"/>
              </w:rPr>
              <w:lastRenderedPageBreak/>
              <w:t xml:space="preserve">y por los proyectos. </w:t>
            </w: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r w:rsidRPr="00897F42">
              <w:rPr>
                <w:rFonts w:ascii="Arial" w:eastAsia="Times New Roman" w:hAnsi="Arial" w:cs="Arial"/>
                <w:color w:val="000000"/>
                <w:sz w:val="22"/>
                <w:szCs w:val="22"/>
                <w:lang w:eastAsia="es-CO"/>
              </w:rPr>
              <w:t>A continuación, se describen algunas de las campañas y actividades de comunicación interna, más representativas durante el cuatrimestre.</w:t>
            </w:r>
          </w:p>
          <w:p w:rsidR="005D24CE" w:rsidRPr="00897F42" w:rsidRDefault="005D24CE" w:rsidP="005D24CE">
            <w:pPr>
              <w:shd w:val="clear" w:color="auto" w:fill="FFFFFF"/>
              <w:contextualSpacing/>
              <w:jc w:val="both"/>
              <w:rPr>
                <w:rFonts w:ascii="Arial" w:eastAsia="Times New Roman" w:hAnsi="Arial" w:cs="Arial"/>
                <w:color w:val="000000"/>
                <w:sz w:val="22"/>
                <w:szCs w:val="22"/>
                <w:lang w:eastAsia="es-CO"/>
              </w:rPr>
            </w:pPr>
          </w:p>
          <w:p w:rsidR="005D24CE" w:rsidRPr="00897F42" w:rsidRDefault="005D24CE" w:rsidP="005D24CE">
            <w:pPr>
              <w:contextualSpacing/>
              <w:jc w:val="both"/>
              <w:outlineLvl w:val="0"/>
              <w:rPr>
                <w:rFonts w:ascii="Arial" w:hAnsi="Arial" w:cs="Arial"/>
                <w:b/>
                <w:sz w:val="22"/>
                <w:szCs w:val="22"/>
              </w:rPr>
            </w:pPr>
            <w:r w:rsidRPr="00897F42">
              <w:rPr>
                <w:rFonts w:ascii="Arial" w:hAnsi="Arial" w:cs="Arial"/>
                <w:b/>
                <w:sz w:val="22"/>
                <w:szCs w:val="22"/>
              </w:rPr>
              <w:t xml:space="preserve">Piezas gráficas para comunicación: </w:t>
            </w:r>
            <w:r w:rsidRPr="00897F42">
              <w:rPr>
                <w:rFonts w:ascii="Arial" w:hAnsi="Arial" w:cs="Arial"/>
                <w:sz w:val="22"/>
                <w:szCs w:val="22"/>
              </w:rPr>
              <w:t xml:space="preserve">durante el cuatrimestre se han realizado </w:t>
            </w:r>
            <w:r w:rsidRPr="00897F42">
              <w:rPr>
                <w:rFonts w:ascii="Arial" w:hAnsi="Arial" w:cs="Arial"/>
                <w:b/>
                <w:sz w:val="22"/>
                <w:szCs w:val="22"/>
              </w:rPr>
              <w:t xml:space="preserve">644 </w:t>
            </w:r>
            <w:r w:rsidRPr="00897F42">
              <w:rPr>
                <w:rFonts w:ascii="Arial" w:hAnsi="Arial" w:cs="Arial"/>
                <w:sz w:val="22"/>
                <w:szCs w:val="22"/>
              </w:rPr>
              <w:t>piezas gráficas para comunicación interna para los siguientes temas:</w:t>
            </w:r>
            <w:r w:rsidRPr="00897F42">
              <w:rPr>
                <w:rFonts w:ascii="Arial" w:hAnsi="Arial" w:cs="Arial"/>
                <w:b/>
                <w:sz w:val="22"/>
                <w:szCs w:val="22"/>
              </w:rPr>
              <w:t xml:space="preserve">  </w:t>
            </w:r>
          </w:p>
          <w:p w:rsidR="005D24CE" w:rsidRPr="00897F42" w:rsidRDefault="005D24CE" w:rsidP="005D24CE">
            <w:pPr>
              <w:shd w:val="clear" w:color="auto" w:fill="FFFFFF"/>
              <w:jc w:val="both"/>
              <w:rPr>
                <w:rFonts w:ascii="Arial" w:hAnsi="Arial" w:cs="Arial"/>
                <w:sz w:val="22"/>
                <w:szCs w:val="22"/>
              </w:rPr>
            </w:pPr>
          </w:p>
          <w:p w:rsidR="005D24CE" w:rsidRPr="00897F42" w:rsidRDefault="005D24CE" w:rsidP="005D24CE">
            <w:pPr>
              <w:shd w:val="clear" w:color="auto" w:fill="FFFFFF"/>
              <w:jc w:val="both"/>
              <w:rPr>
                <w:rFonts w:ascii="Arial" w:hAnsi="Arial" w:cs="Arial"/>
                <w:sz w:val="22"/>
                <w:szCs w:val="22"/>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JULIO: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de piezas acerca de la ley de garantías que aplica por las elecciones territoriales del 2019.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w:t>
            </w:r>
            <w:proofErr w:type="gramStart"/>
            <w:r w:rsidRPr="00897F42">
              <w:rPr>
                <w:rFonts w:ascii="Arial" w:hAnsi="Arial" w:cs="Arial"/>
              </w:rPr>
              <w:t>de  "</w:t>
            </w:r>
            <w:proofErr w:type="gramEnd"/>
            <w:r w:rsidRPr="00897F42">
              <w:rPr>
                <w:rFonts w:ascii="Arial" w:hAnsi="Arial" w:cs="Arial"/>
              </w:rPr>
              <w:t xml:space="preserve">1er Boletín Inmobiliario" para publicación en mail y </w:t>
            </w:r>
            <w:proofErr w:type="spellStart"/>
            <w:r w:rsidRPr="00897F42">
              <w:rPr>
                <w:rFonts w:ascii="Arial" w:hAnsi="Arial" w:cs="Arial"/>
              </w:rPr>
              <w:t>erunet</w:t>
            </w:r>
            <w:proofErr w:type="spellEnd"/>
            <w:r w:rsidRPr="00897F42">
              <w:rPr>
                <w:rFonts w:ascii="Arial" w:hAnsi="Arial" w:cs="Arial"/>
              </w:rPr>
              <w:t>.</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Elaboración de presentación con las estrategias de comunicaciones de los proyectos de la ERU, para los informas de la Oficina Asesora de Comunicaciones.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y diagramación de aviso-señal de prohibición “No coma en este lugar”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Adaptación de sinergia para carteleras sobre el cierre formal del proceso y recepción de ofertas del proyecto Tres Quebradas.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Adaptación de sinergia para carteleras sobre la publicación de términos de referencia para los estudios y diseño de la nueva sede del SENA. </w:t>
            </w:r>
          </w:p>
          <w:p w:rsidR="005D24CE" w:rsidRPr="00897F42" w:rsidRDefault="005D24CE" w:rsidP="005D24CE">
            <w:pPr>
              <w:pStyle w:val="Prrafodelista"/>
              <w:shd w:val="clear" w:color="auto" w:fill="FFFFFF"/>
              <w:ind w:left="709"/>
              <w:jc w:val="both"/>
              <w:rPr>
                <w:rFonts w:ascii="Arial" w:hAnsi="Arial" w:cs="Arial"/>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piezas gráficas con la información del día 6 de agosto en el que la entidad no prestó servicios de radicación y correspondencia.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Adaptación de infografía de los proyectos Voto Nacional - La Estanzuela, San Bernardo - Tercer Milenio, Centro Internacional de Comercio Mayorista San Victorino, nuevo CAD y Nueva Cinemateca de Bogotá; para las carteleras digitales de la Empresa.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piezas "Proyectos en tu corazón", presentación avances en los Proyectos Entreparques, CAD, Voto Nacional y Tres Quebradas.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 para invitar a los funcionarios de la ERU a asistir al inicio de desarrollo del Proyecto Tres Quebradas (Usme).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de </w:t>
            </w:r>
            <w:proofErr w:type="spellStart"/>
            <w:r w:rsidRPr="00897F42">
              <w:rPr>
                <w:rFonts w:ascii="Arial" w:hAnsi="Arial" w:cs="Arial"/>
              </w:rPr>
              <w:t>Like</w:t>
            </w:r>
            <w:proofErr w:type="spellEnd"/>
            <w:r w:rsidRPr="00897F42">
              <w:rPr>
                <w:rFonts w:ascii="Arial" w:hAnsi="Arial" w:cs="Arial"/>
              </w:rPr>
              <w:t xml:space="preserve"> Instagram para la Gerente de Proyectos Paola Ladino y para todos los servidores de la ERU por hacer posible la adjudicación del proyecto Tres Quebradas- UG1.</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recopilación y actualización de información para la presentación de la estrategia del proyecto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proofErr w:type="gramStart"/>
            <w:r w:rsidRPr="00897F42">
              <w:rPr>
                <w:rFonts w:ascii="Arial" w:hAnsi="Arial" w:cs="Arial"/>
              </w:rPr>
              <w:t>Actualización  de</w:t>
            </w:r>
            <w:proofErr w:type="gramEnd"/>
            <w:r w:rsidRPr="00897F42">
              <w:rPr>
                <w:rFonts w:ascii="Arial" w:hAnsi="Arial" w:cs="Arial"/>
              </w:rPr>
              <w:t xml:space="preserve"> la presentación con la estrategia para comunicaciones del proyecto Tres Quebradas UG1.</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Adaptación de piezas de redes sociales para carteleras, sobre la selección del desarrollador de cerca de 9.000 viviendas VIS y VIP en Tres Quebradas – USME.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piezas especial evento realizado en Tres Quebradas, en el cual se anunció el inicio del desarrollo de cerca de 9.000 viviendas, en la localidad de Usme.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y diagramación de presentación para la estrategia 360° del proyecto Entreparques.</w:t>
            </w:r>
          </w:p>
          <w:p w:rsidR="005D24CE" w:rsidRPr="00897F42" w:rsidRDefault="005D24CE" w:rsidP="005D24CE">
            <w:pPr>
              <w:pStyle w:val="Prrafodelista"/>
              <w:shd w:val="clear" w:color="auto" w:fill="FFFFFF"/>
              <w:ind w:left="709"/>
              <w:jc w:val="both"/>
              <w:rPr>
                <w:rFonts w:ascii="Arial" w:hAnsi="Arial" w:cs="Arial"/>
                <w:b/>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 xml:space="preserve">SEPTIEMBRE: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Adaptación de la sinergia San Bernardo – Tercer Milenio para pantallas digitales.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lastRenderedPageBreak/>
              <w:t>Diseño de pieza sobre el esquema de publicación para la página web de la ERU.</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de pieza para la segunda edición del boletín inmobiliario y generación de imágenes para la intranet.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piezas para inscripción al curso virtual, primer respondiente.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Diseño de piezas internas (banner, </w:t>
            </w:r>
            <w:proofErr w:type="spellStart"/>
            <w:r w:rsidRPr="00897F42">
              <w:rPr>
                <w:rFonts w:ascii="Arial" w:hAnsi="Arial" w:cs="Arial"/>
              </w:rPr>
              <w:t>wallpaper</w:t>
            </w:r>
            <w:proofErr w:type="spellEnd"/>
            <w:r w:rsidRPr="00897F42">
              <w:rPr>
                <w:rFonts w:ascii="Arial" w:hAnsi="Arial" w:cs="Arial"/>
              </w:rPr>
              <w:t xml:space="preserve">, cartelera, selección galería fotográfica, entre otros), del evento que se realizó el 26 de julio en Tres Quebradas - Usme.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de pieza para invitar a los funcionarios de la ERU a asistir al taller eco-conducción brindado por la secretaría de movilidad.</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Ajustes finales de la revista digital - política integral de gestión, - artes para difusión de la revista para mail, banner </w:t>
            </w:r>
            <w:proofErr w:type="spellStart"/>
            <w:r w:rsidRPr="00897F42">
              <w:rPr>
                <w:rFonts w:ascii="Arial" w:hAnsi="Arial" w:cs="Arial"/>
              </w:rPr>
              <w:t>erunet</w:t>
            </w:r>
            <w:proofErr w:type="spellEnd"/>
            <w:r w:rsidRPr="00897F42">
              <w:rPr>
                <w:rFonts w:ascii="Arial" w:hAnsi="Arial" w:cs="Arial"/>
              </w:rPr>
              <w:t xml:space="preserve"> y carteleras.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Diseño y diagramación de piezas para difusión interna de la galería fotográfica del evento "feria del millón" realizada en el san juan de dios, selección de fotografías y edición para compartir en carteleras.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Adaptación de sinergia – complejo hospitalario san juan de dios en el marco de la feria del millón.</w:t>
            </w:r>
          </w:p>
          <w:p w:rsidR="005D24CE" w:rsidRPr="00897F42" w:rsidRDefault="005D24CE" w:rsidP="005D24CE">
            <w:pPr>
              <w:pStyle w:val="Prrafodelista"/>
              <w:shd w:val="clear" w:color="auto" w:fill="FFFFFF"/>
              <w:ind w:left="709"/>
              <w:jc w:val="both"/>
              <w:rPr>
                <w:rFonts w:ascii="Arial" w:hAnsi="Arial" w:cs="Arial"/>
                <w:b/>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 xml:space="preserve">OCTUBRE: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03/10/2019 - Diseño de piezas de la IV gala - Talento que ama a Bogotá.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24/10/2019 – Adaptación de piezas para divulgar información sobre los proyectos de la pieza centro (Complejo Hospitalario San Juan de Dios, Bronx Distrito Creativo, San Bernardo, SENA y San Victorino), publicados en el periódico LEA Centro y Suba.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25/10/2019 - Adaptación de sinergia para carteleras digitales con contenido sobre los proyectos de la pieza centro: San Bernardo, Voto Nacional, San Victorino y el Complejo Hospitalario San Juan de Dios; para redes sociales en el marco de la inauguración de parque Tercer Milenio. </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28/10/2019 - Diseño de piezas y selección de foto galería con imágenes de la presentación de los proyectos de la pieza centro en el marco de la inauguración del parque Tercer Milenio.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31/10/2019 - Diseño y diagramación de presentación del "Informe de Empalme 2016-2019”. </w:t>
            </w:r>
          </w:p>
          <w:p w:rsidR="005D24CE" w:rsidRPr="00897F42" w:rsidRDefault="005D24CE" w:rsidP="005D24CE">
            <w:pPr>
              <w:pStyle w:val="Prrafodelista"/>
              <w:shd w:val="clear" w:color="auto" w:fill="FFFFFF"/>
              <w:spacing w:after="0" w:line="240" w:lineRule="auto"/>
              <w:ind w:left="349"/>
              <w:jc w:val="both"/>
              <w:rPr>
                <w:rFonts w:ascii="Arial" w:hAnsi="Arial" w:cs="Arial"/>
              </w:rPr>
            </w:pPr>
            <w:r w:rsidRPr="00897F42">
              <w:rPr>
                <w:rFonts w:ascii="Arial" w:hAnsi="Arial" w:cs="Arial"/>
              </w:rPr>
              <w:t xml:space="preserve"> </w:t>
            </w:r>
          </w:p>
          <w:p w:rsidR="005D24CE" w:rsidRPr="00897F42" w:rsidRDefault="005D24CE" w:rsidP="005D24CE">
            <w:pPr>
              <w:pStyle w:val="Prrafodelista"/>
              <w:shd w:val="clear" w:color="auto" w:fill="FFFFFF"/>
              <w:spacing w:after="0" w:line="240" w:lineRule="auto"/>
              <w:ind w:left="349"/>
              <w:jc w:val="both"/>
              <w:rPr>
                <w:rFonts w:ascii="Arial" w:hAnsi="Arial" w:cs="Arial"/>
              </w:rPr>
            </w:pPr>
          </w:p>
          <w:p w:rsidR="005D24CE" w:rsidRPr="00897F42" w:rsidRDefault="005D24CE" w:rsidP="005D24CE">
            <w:pPr>
              <w:contextualSpacing/>
              <w:jc w:val="both"/>
              <w:outlineLvl w:val="0"/>
              <w:rPr>
                <w:rFonts w:ascii="Arial" w:hAnsi="Arial" w:cs="Arial"/>
                <w:sz w:val="22"/>
                <w:szCs w:val="22"/>
              </w:rPr>
            </w:pPr>
            <w:r w:rsidRPr="00897F42">
              <w:rPr>
                <w:rFonts w:ascii="Arial" w:hAnsi="Arial" w:cs="Arial"/>
                <w:b/>
                <w:sz w:val="22"/>
                <w:szCs w:val="22"/>
              </w:rPr>
              <w:t>Producción audiovisual para comunicación interna:</w:t>
            </w:r>
            <w:r w:rsidRPr="00897F42">
              <w:rPr>
                <w:rFonts w:ascii="Arial" w:hAnsi="Arial" w:cs="Arial"/>
                <w:sz w:val="22"/>
                <w:szCs w:val="22"/>
              </w:rPr>
              <w:t xml:space="preserve"> durante el cuatrimestre se han realizado </w:t>
            </w:r>
            <w:r w:rsidRPr="00897F42">
              <w:rPr>
                <w:rFonts w:ascii="Arial" w:hAnsi="Arial" w:cs="Arial"/>
                <w:b/>
                <w:sz w:val="22"/>
                <w:szCs w:val="22"/>
              </w:rPr>
              <w:t>7</w:t>
            </w:r>
            <w:r w:rsidRPr="00897F42">
              <w:rPr>
                <w:rFonts w:ascii="Arial" w:hAnsi="Arial" w:cs="Arial"/>
                <w:sz w:val="22"/>
                <w:szCs w:val="22"/>
              </w:rPr>
              <w:t xml:space="preserve"> videos para comunicación interna dentro de los que se destacan:</w:t>
            </w:r>
          </w:p>
          <w:p w:rsidR="005D24CE" w:rsidRPr="00897F42" w:rsidRDefault="005D24CE" w:rsidP="005D24CE">
            <w:pPr>
              <w:pStyle w:val="Prrafodelista"/>
              <w:keepLines/>
              <w:suppressLineNumbers/>
              <w:spacing w:after="0" w:line="240" w:lineRule="auto"/>
              <w:ind w:left="698"/>
              <w:jc w:val="both"/>
              <w:rPr>
                <w:rFonts w:ascii="Arial" w:eastAsia="Droid Sans" w:hAnsi="Arial" w:cs="Arial"/>
                <w:b/>
                <w:lang w:eastAsia="zh-CN" w:bidi="hi-IN"/>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eastAsia="Droid Sans" w:hAnsi="Arial" w:cs="Arial"/>
                <w:lang w:eastAsia="zh-CN" w:bidi="hi-IN"/>
              </w:rPr>
              <w:t>03/09/2019 - Día del espacio publico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eastAsia="Droid Sans" w:hAnsi="Arial" w:cs="Arial"/>
                <w:lang w:eastAsia="zh-CN" w:bidi="hi-IN"/>
              </w:rPr>
              <w:t>05/08/2019 - Audio invitación Gerente General al Gran salón inmobiliario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eastAsia="Droid Sans" w:hAnsi="Arial" w:cs="Arial"/>
                <w:lang w:eastAsia="zh-CN" w:bidi="hi-IN"/>
              </w:rPr>
              <w:t>05/08/2019 - Video invitación Gerente General Gran salón inmobiliario.</w:t>
            </w:r>
          </w:p>
          <w:p w:rsidR="005D24CE" w:rsidRPr="00897F42" w:rsidRDefault="005D24CE" w:rsidP="005D24CE">
            <w:pPr>
              <w:pStyle w:val="Prrafodelista"/>
              <w:shd w:val="clear" w:color="auto" w:fill="FFFFFF"/>
              <w:ind w:left="709"/>
              <w:jc w:val="both"/>
              <w:rPr>
                <w:rFonts w:ascii="Arial" w:hAnsi="Arial" w:cs="Arial"/>
                <w:b/>
              </w:rPr>
            </w:pPr>
          </w:p>
          <w:p w:rsidR="005D24CE" w:rsidRPr="00897F42" w:rsidRDefault="005D24CE" w:rsidP="005D24CE">
            <w:pPr>
              <w:pStyle w:val="Prrafodelista"/>
              <w:shd w:val="clear" w:color="auto" w:fill="FFFFFF"/>
              <w:ind w:left="709"/>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12"/>
              </w:numPr>
              <w:shd w:val="clear" w:color="auto" w:fill="FFFFFF"/>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11/09/2019 - Invitación mejor amigo ERU</w:t>
            </w:r>
          </w:p>
          <w:p w:rsidR="005D24CE" w:rsidRPr="00897F42" w:rsidRDefault="005D24CE" w:rsidP="008966B6">
            <w:pPr>
              <w:pStyle w:val="Prrafodelista"/>
              <w:numPr>
                <w:ilvl w:val="0"/>
                <w:numId w:val="12"/>
              </w:numPr>
              <w:shd w:val="clear" w:color="auto" w:fill="FFFFFF"/>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17/09/2019 - Invitación semana de la fraternidad por parte de la Gerente general.</w:t>
            </w:r>
          </w:p>
          <w:p w:rsidR="005D24CE" w:rsidRPr="00897F42" w:rsidRDefault="005D24CE" w:rsidP="008966B6">
            <w:pPr>
              <w:pStyle w:val="Prrafodelista"/>
              <w:numPr>
                <w:ilvl w:val="0"/>
                <w:numId w:val="12"/>
              </w:numPr>
              <w:shd w:val="clear" w:color="auto" w:fill="FFFFFF"/>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19/09/2019 - Reto bici Bogotá  </w:t>
            </w:r>
          </w:p>
          <w:p w:rsidR="005D24CE" w:rsidRPr="00897F42" w:rsidRDefault="005D24CE" w:rsidP="008966B6">
            <w:pPr>
              <w:pStyle w:val="Prrafodelista"/>
              <w:numPr>
                <w:ilvl w:val="0"/>
                <w:numId w:val="12"/>
              </w:numPr>
              <w:shd w:val="clear" w:color="auto" w:fill="FFFFFF"/>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27/09/2019 - Cómo nos ven los medios?, años 2018 y 2019</w:t>
            </w:r>
          </w:p>
          <w:p w:rsidR="005D24CE" w:rsidRPr="00897F42" w:rsidRDefault="005D24CE" w:rsidP="005D24CE">
            <w:pPr>
              <w:pStyle w:val="Prrafodelista"/>
              <w:shd w:val="clear" w:color="auto" w:fill="FFFFFF"/>
              <w:spacing w:after="0" w:line="240" w:lineRule="auto"/>
              <w:ind w:left="709"/>
              <w:jc w:val="both"/>
              <w:rPr>
                <w:rFonts w:ascii="Arial" w:hAnsi="Arial" w:cs="Arial"/>
              </w:rPr>
            </w:pPr>
          </w:p>
          <w:p w:rsidR="005D24CE" w:rsidRPr="00897F42" w:rsidRDefault="005D24CE" w:rsidP="005D24CE">
            <w:pPr>
              <w:pStyle w:val="Prrafodelista"/>
              <w:shd w:val="clear" w:color="auto" w:fill="FFFFFF"/>
              <w:spacing w:after="0" w:line="240" w:lineRule="auto"/>
              <w:ind w:left="709"/>
              <w:jc w:val="both"/>
              <w:rPr>
                <w:rFonts w:ascii="Arial" w:hAnsi="Arial" w:cs="Arial"/>
              </w:rPr>
            </w:pPr>
          </w:p>
          <w:p w:rsidR="005D24CE" w:rsidRPr="00897F42" w:rsidRDefault="005D24CE" w:rsidP="005D24CE">
            <w:pPr>
              <w:pStyle w:val="Prrafodelista"/>
              <w:shd w:val="clear" w:color="auto" w:fill="FFFFFF"/>
              <w:spacing w:after="0" w:line="240" w:lineRule="auto"/>
              <w:ind w:left="709"/>
              <w:jc w:val="both"/>
              <w:rPr>
                <w:rFonts w:ascii="Arial" w:hAnsi="Arial" w:cs="Arial"/>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lastRenderedPageBreak/>
              <w:t xml:space="preserve">Campañas de comunicación interna: </w:t>
            </w:r>
            <w:r w:rsidRPr="00897F42">
              <w:rPr>
                <w:rFonts w:ascii="Arial" w:hAnsi="Arial" w:cs="Arial"/>
                <w:sz w:val="22"/>
                <w:szCs w:val="22"/>
              </w:rPr>
              <w:t xml:space="preserve">durante el cuatrimestre, se realizaron </w:t>
            </w:r>
            <w:r w:rsidRPr="00897F42">
              <w:rPr>
                <w:rFonts w:ascii="Arial" w:hAnsi="Arial" w:cs="Arial"/>
                <w:b/>
                <w:sz w:val="22"/>
                <w:szCs w:val="22"/>
              </w:rPr>
              <w:t xml:space="preserve">10 </w:t>
            </w:r>
            <w:r w:rsidRPr="00897F42">
              <w:rPr>
                <w:rFonts w:ascii="Arial" w:hAnsi="Arial" w:cs="Arial"/>
                <w:sz w:val="22"/>
                <w:szCs w:val="22"/>
              </w:rPr>
              <w:t>campañas internas de comunicación:</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pStyle w:val="Prrafodelista"/>
              <w:shd w:val="clear" w:color="auto" w:fill="FFFFFF"/>
              <w:spacing w:after="0"/>
              <w:ind w:left="709"/>
              <w:jc w:val="both"/>
              <w:rPr>
                <w:rFonts w:ascii="Arial" w:hAnsi="Arial" w:cs="Arial"/>
              </w:rPr>
            </w:pPr>
            <w:r w:rsidRPr="00897F42">
              <w:rPr>
                <w:rFonts w:ascii="Arial" w:hAnsi="Arial" w:cs="Arial"/>
                <w:b/>
              </w:rPr>
              <w:t>JULIO:</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26/07/2019 - Campaña para invitar a los funcionarios a participar en el día del Espacio Público.</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 xml:space="preserve">03/07/2019 - Adaptación de piezas para la cuarta referencia de la campaña cuidado de los recursos físicos. </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22/07/2019 - IV Gala de reconocimiento “Talento que ama Bogotá”</w:t>
            </w:r>
          </w:p>
          <w:p w:rsidR="005D24CE" w:rsidRPr="00897F42" w:rsidRDefault="005D24CE" w:rsidP="005D24CE">
            <w:pPr>
              <w:pStyle w:val="Prrafodelista"/>
              <w:shd w:val="clear" w:color="auto" w:fill="FFFFFF"/>
              <w:spacing w:after="0"/>
              <w:ind w:left="709"/>
              <w:jc w:val="both"/>
              <w:rPr>
                <w:rFonts w:ascii="Arial" w:hAnsi="Arial" w:cs="Arial"/>
              </w:rPr>
            </w:pPr>
          </w:p>
          <w:p w:rsidR="005D24CE" w:rsidRPr="00897F42" w:rsidRDefault="005D24CE" w:rsidP="005D24CE">
            <w:pPr>
              <w:pStyle w:val="Prrafodelista"/>
              <w:shd w:val="clear" w:color="auto" w:fill="FFFFFF"/>
              <w:spacing w:after="0"/>
              <w:ind w:left="709"/>
              <w:jc w:val="both"/>
              <w:rPr>
                <w:rFonts w:ascii="Arial" w:hAnsi="Arial" w:cs="Arial"/>
              </w:rPr>
            </w:pPr>
            <w:r w:rsidRPr="00897F42">
              <w:rPr>
                <w:rFonts w:ascii="Arial" w:hAnsi="Arial" w:cs="Arial"/>
                <w:b/>
              </w:rPr>
              <w:t>AGOSTO:</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02/08/2019 - Día del Espacio Público</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26/08/2019 - #</w:t>
            </w:r>
            <w:proofErr w:type="spellStart"/>
            <w:r w:rsidRPr="00897F42">
              <w:rPr>
                <w:rFonts w:ascii="Arial" w:hAnsi="Arial" w:cs="Arial"/>
              </w:rPr>
              <w:t>LoHicimosPosible</w:t>
            </w:r>
            <w:proofErr w:type="spellEnd"/>
            <w:r w:rsidRPr="00897F42">
              <w:rPr>
                <w:rFonts w:ascii="Arial" w:hAnsi="Arial" w:cs="Arial"/>
              </w:rPr>
              <w:t xml:space="preserve"> (Proyecto Tres Quebradas).</w:t>
            </w:r>
          </w:p>
          <w:p w:rsidR="005D24CE" w:rsidRPr="00897F42" w:rsidRDefault="005D24CE" w:rsidP="005D24CE">
            <w:pPr>
              <w:pStyle w:val="Prrafodelista"/>
              <w:shd w:val="clear" w:color="auto" w:fill="FFFFFF"/>
              <w:spacing w:after="0"/>
              <w:ind w:left="709"/>
              <w:jc w:val="both"/>
              <w:rPr>
                <w:rFonts w:ascii="Arial" w:hAnsi="Arial" w:cs="Arial"/>
                <w:b/>
              </w:rPr>
            </w:pPr>
          </w:p>
          <w:p w:rsidR="005D24CE" w:rsidRPr="00897F42" w:rsidRDefault="005D24CE" w:rsidP="005D24CE">
            <w:pPr>
              <w:pStyle w:val="Prrafodelista"/>
              <w:shd w:val="clear" w:color="auto" w:fill="FFFFFF"/>
              <w:spacing w:after="0"/>
              <w:ind w:left="709"/>
              <w:jc w:val="both"/>
              <w:rPr>
                <w:rFonts w:ascii="Arial" w:hAnsi="Arial" w:cs="Arial"/>
              </w:rPr>
            </w:pPr>
            <w:r w:rsidRPr="00897F42">
              <w:rPr>
                <w:rFonts w:ascii="Arial" w:hAnsi="Arial" w:cs="Arial"/>
                <w:b/>
              </w:rPr>
              <w:t>SEPTIEMBRE:</w:t>
            </w:r>
          </w:p>
          <w:p w:rsidR="005D24CE" w:rsidRPr="00897F42" w:rsidRDefault="005D24CE" w:rsidP="008966B6">
            <w:pPr>
              <w:pStyle w:val="Prrafodelista"/>
              <w:keepLines/>
              <w:numPr>
                <w:ilvl w:val="0"/>
                <w:numId w:val="12"/>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01/09/2019 – Campaña Tres Quebradas</w:t>
            </w:r>
          </w:p>
          <w:p w:rsidR="005D24CE" w:rsidRPr="00897F42" w:rsidRDefault="005D24CE" w:rsidP="008966B6">
            <w:pPr>
              <w:pStyle w:val="Prrafodelista"/>
              <w:keepLines/>
              <w:numPr>
                <w:ilvl w:val="0"/>
                <w:numId w:val="12"/>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 xml:space="preserve">02/09/2019 - Gran </w:t>
            </w:r>
            <w:proofErr w:type="spellStart"/>
            <w:r w:rsidRPr="00897F42">
              <w:rPr>
                <w:rFonts w:ascii="Arial" w:eastAsia="Droid Sans" w:hAnsi="Arial" w:cs="Arial"/>
                <w:lang w:eastAsia="zh-CN" w:bidi="hi-IN"/>
              </w:rPr>
              <w:t>Ropatón</w:t>
            </w:r>
            <w:proofErr w:type="spellEnd"/>
            <w:r w:rsidRPr="00897F42">
              <w:rPr>
                <w:rFonts w:ascii="Arial" w:eastAsia="Droid Sans" w:hAnsi="Arial" w:cs="Arial"/>
                <w:lang w:eastAsia="zh-CN" w:bidi="hi-IN"/>
              </w:rPr>
              <w:t xml:space="preserve"> 2019.</w:t>
            </w:r>
          </w:p>
          <w:p w:rsidR="005D24CE" w:rsidRPr="00897F42" w:rsidRDefault="005D24CE" w:rsidP="008966B6">
            <w:pPr>
              <w:pStyle w:val="Prrafodelista"/>
              <w:keepLines/>
              <w:numPr>
                <w:ilvl w:val="0"/>
                <w:numId w:val="12"/>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02/09/2019 -  Reporte de cambio de elementos internos.</w:t>
            </w:r>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09/0/2019 – Campaña #</w:t>
            </w:r>
            <w:proofErr w:type="spellStart"/>
            <w:r w:rsidRPr="00897F42">
              <w:rPr>
                <w:rFonts w:ascii="Arial" w:hAnsi="Arial" w:cs="Arial"/>
              </w:rPr>
              <w:t>ElRetoBiciBogotá</w:t>
            </w:r>
            <w:proofErr w:type="spellEnd"/>
          </w:p>
          <w:p w:rsidR="005D24CE" w:rsidRPr="00897F42" w:rsidRDefault="005D24CE" w:rsidP="008966B6">
            <w:pPr>
              <w:pStyle w:val="Prrafodelista"/>
              <w:numPr>
                <w:ilvl w:val="0"/>
                <w:numId w:val="12"/>
              </w:numPr>
              <w:shd w:val="clear" w:color="auto" w:fill="FFFFFF"/>
              <w:spacing w:after="0" w:line="288" w:lineRule="auto"/>
              <w:ind w:left="709"/>
              <w:jc w:val="both"/>
              <w:rPr>
                <w:rFonts w:ascii="Arial" w:hAnsi="Arial" w:cs="Arial"/>
              </w:rPr>
            </w:pPr>
            <w:r w:rsidRPr="00897F42">
              <w:rPr>
                <w:rFonts w:ascii="Arial" w:hAnsi="Arial" w:cs="Arial"/>
              </w:rPr>
              <w:t>17/09/2019 - Semana de la Fraternidad.</w:t>
            </w:r>
          </w:p>
          <w:p w:rsidR="005D24CE" w:rsidRPr="00897F42" w:rsidRDefault="005D24CE" w:rsidP="005D24CE">
            <w:pPr>
              <w:contextualSpacing/>
              <w:jc w:val="both"/>
              <w:outlineLvl w:val="0"/>
              <w:rPr>
                <w:rFonts w:ascii="Arial" w:hAnsi="Arial" w:cs="Arial"/>
                <w:b/>
                <w:sz w:val="22"/>
                <w:szCs w:val="22"/>
              </w:rPr>
            </w:pPr>
          </w:p>
          <w:p w:rsidR="005D24CE" w:rsidRPr="00897F42" w:rsidRDefault="005D24CE" w:rsidP="005D24CE">
            <w:pPr>
              <w:contextualSpacing/>
              <w:jc w:val="both"/>
              <w:outlineLvl w:val="0"/>
              <w:rPr>
                <w:rFonts w:ascii="Arial" w:hAnsi="Arial" w:cs="Arial"/>
                <w:sz w:val="22"/>
                <w:szCs w:val="22"/>
              </w:rPr>
            </w:pPr>
            <w:r w:rsidRPr="00897F42">
              <w:rPr>
                <w:rFonts w:ascii="Arial" w:hAnsi="Arial" w:cs="Arial"/>
                <w:b/>
                <w:sz w:val="22"/>
                <w:szCs w:val="22"/>
              </w:rPr>
              <w:t>Campañas de comunicación interna en el marco de las fechas especiales:</w:t>
            </w:r>
            <w:r w:rsidRPr="00897F42">
              <w:rPr>
                <w:rFonts w:ascii="Arial" w:hAnsi="Arial" w:cs="Arial"/>
                <w:sz w:val="22"/>
                <w:szCs w:val="22"/>
              </w:rPr>
              <w:t xml:space="preserve"> Durante el cuatrimestre, se realizaron </w:t>
            </w:r>
            <w:r w:rsidRPr="00897F42">
              <w:rPr>
                <w:rFonts w:ascii="Arial" w:hAnsi="Arial" w:cs="Arial"/>
                <w:b/>
                <w:sz w:val="22"/>
                <w:szCs w:val="22"/>
              </w:rPr>
              <w:t>4</w:t>
            </w:r>
            <w:r w:rsidRPr="00897F42">
              <w:rPr>
                <w:rFonts w:ascii="Arial" w:hAnsi="Arial" w:cs="Arial"/>
                <w:sz w:val="22"/>
                <w:szCs w:val="22"/>
              </w:rPr>
              <w:t xml:space="preserve"> campañas/actividades internas de comunicación en el marco de las fechas especiales:</w:t>
            </w:r>
          </w:p>
          <w:p w:rsidR="005D24CE" w:rsidRPr="00897F42" w:rsidRDefault="005D24CE" w:rsidP="005D24CE">
            <w:pPr>
              <w:pStyle w:val="Prrafodelista"/>
              <w:keepLines/>
              <w:suppressLineNumbers/>
              <w:spacing w:after="0" w:line="240" w:lineRule="auto"/>
              <w:jc w:val="both"/>
              <w:rPr>
                <w:rFonts w:ascii="Arial" w:eastAsia="Droid Sans" w:hAnsi="Arial" w:cs="Arial"/>
                <w:b/>
                <w:lang w:eastAsia="zh-CN" w:bidi="hi-IN"/>
              </w:rPr>
            </w:pP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Tarjeta de cumpleaños a servidores de la ERU - Permanente.</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16/07/2019 - Diseño y diagramación de piezas para el día del conductor.</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06/09/2019 - Día del Amor y la Amistad.</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13/09/2019 – Mejor amigo (a) de la ERU</w:t>
            </w:r>
          </w:p>
          <w:p w:rsidR="005D24CE" w:rsidRPr="00897F42" w:rsidRDefault="005D24CE" w:rsidP="005D24CE">
            <w:pPr>
              <w:pStyle w:val="Prrafodelista"/>
              <w:keepLines/>
              <w:suppressLineNumbers/>
              <w:spacing w:after="0" w:line="240" w:lineRule="auto"/>
              <w:ind w:left="709"/>
              <w:jc w:val="both"/>
              <w:outlineLvl w:val="0"/>
              <w:rPr>
                <w:rFonts w:ascii="Arial" w:hAnsi="Arial" w:cs="Arial"/>
              </w:rPr>
            </w:pPr>
          </w:p>
          <w:p w:rsidR="005D24CE" w:rsidRPr="00897F42" w:rsidRDefault="005D24CE" w:rsidP="005D24CE">
            <w:pPr>
              <w:shd w:val="clear" w:color="auto" w:fill="FFFFFF"/>
              <w:jc w:val="both"/>
              <w:rPr>
                <w:rFonts w:ascii="Arial" w:hAnsi="Arial" w:cs="Arial"/>
                <w:sz w:val="22"/>
                <w:szCs w:val="22"/>
              </w:rPr>
            </w:pPr>
            <w:r w:rsidRPr="00897F42">
              <w:rPr>
                <w:rFonts w:ascii="Arial" w:hAnsi="Arial" w:cs="Arial"/>
                <w:b/>
                <w:sz w:val="22"/>
                <w:szCs w:val="22"/>
              </w:rPr>
              <w:t xml:space="preserve">Difusión de información: </w:t>
            </w:r>
            <w:r w:rsidRPr="00897F42">
              <w:rPr>
                <w:rFonts w:ascii="Arial" w:hAnsi="Arial" w:cs="Arial"/>
                <w:sz w:val="22"/>
                <w:szCs w:val="22"/>
              </w:rPr>
              <w:t xml:space="preserve">durante el cuatrimestre se realizó la difusión y/o adaptación de </w:t>
            </w:r>
            <w:r w:rsidRPr="00897F42">
              <w:rPr>
                <w:rFonts w:ascii="Arial" w:hAnsi="Arial" w:cs="Arial"/>
                <w:b/>
                <w:sz w:val="22"/>
                <w:szCs w:val="22"/>
              </w:rPr>
              <w:t>71</w:t>
            </w:r>
            <w:r w:rsidRPr="00897F42">
              <w:rPr>
                <w:rFonts w:ascii="Arial" w:hAnsi="Arial" w:cs="Arial"/>
                <w:sz w:val="22"/>
                <w:szCs w:val="22"/>
              </w:rPr>
              <w:t xml:space="preserve"> campañas cuyas piezas gráficas fueron enviadas por los canales internos y externos.</w:t>
            </w:r>
          </w:p>
          <w:p w:rsidR="005D24CE" w:rsidRPr="00897F42" w:rsidRDefault="005D24CE" w:rsidP="005D24CE">
            <w:pPr>
              <w:shd w:val="clear" w:color="auto" w:fill="FFFFFF"/>
              <w:jc w:val="both"/>
              <w:rPr>
                <w:rFonts w:ascii="Arial" w:eastAsia="Calibri" w:hAnsi="Arial" w:cs="Arial"/>
                <w:sz w:val="22"/>
                <w:szCs w:val="22"/>
                <w:lang w:eastAsia="en-US" w:bidi="ar-SA"/>
              </w:rPr>
            </w:pPr>
          </w:p>
          <w:p w:rsidR="005D24CE" w:rsidRPr="00897F42" w:rsidRDefault="005D24CE" w:rsidP="005D24CE">
            <w:pPr>
              <w:pStyle w:val="Prrafodelista"/>
              <w:shd w:val="clear" w:color="auto" w:fill="FFFFFF"/>
              <w:spacing w:after="0"/>
              <w:ind w:left="709"/>
              <w:jc w:val="both"/>
              <w:rPr>
                <w:rFonts w:ascii="Arial" w:hAnsi="Arial" w:cs="Arial"/>
                <w:b/>
              </w:rPr>
            </w:pPr>
            <w:r w:rsidRPr="00897F42">
              <w:rPr>
                <w:rFonts w:ascii="Arial" w:hAnsi="Arial" w:cs="Arial"/>
                <w:b/>
              </w:rPr>
              <w:t>JULIO: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hAnsi="Arial" w:cs="Arial"/>
              </w:rPr>
            </w:pPr>
            <w:r w:rsidRPr="00897F42">
              <w:rPr>
                <w:rFonts w:ascii="Arial" w:hAnsi="Arial" w:cs="Arial"/>
              </w:rPr>
              <w:t>19/07/2019 - Campaña “Por respeto en el trabajo, no tomo partido”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hAnsi="Arial" w:cs="Arial"/>
              </w:rPr>
            </w:pPr>
            <w:r w:rsidRPr="00897F42">
              <w:rPr>
                <w:rFonts w:ascii="Arial" w:hAnsi="Arial" w:cs="Arial"/>
              </w:rPr>
              <w:t>26/07/2019 - 23° Festival de verano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Objetos perdidos.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Actualización formatos y documentos en la ERUNET.</w:t>
            </w:r>
          </w:p>
          <w:p w:rsidR="005D24CE" w:rsidRPr="00897F42" w:rsidRDefault="005D24CE" w:rsidP="005D24CE">
            <w:pPr>
              <w:pStyle w:val="Prrafodelista"/>
              <w:keepLines/>
              <w:suppressLineNumbers/>
              <w:shd w:val="clear" w:color="auto" w:fill="FFFFFF"/>
              <w:spacing w:after="0" w:line="240" w:lineRule="atLeast"/>
              <w:ind w:left="709"/>
              <w:jc w:val="both"/>
              <w:rPr>
                <w:rFonts w:ascii="Arial" w:eastAsia="Droid Sans" w:hAnsi="Arial" w:cs="Arial"/>
                <w:lang w:eastAsia="zh-CN" w:bidi="hi-IN"/>
              </w:rPr>
            </w:pPr>
          </w:p>
          <w:p w:rsidR="005D24CE" w:rsidRPr="00897F42" w:rsidRDefault="005D24CE" w:rsidP="005D24CE">
            <w:pPr>
              <w:pStyle w:val="Prrafodelista"/>
              <w:shd w:val="clear" w:color="auto" w:fill="FFFFFF"/>
              <w:spacing w:after="0"/>
              <w:ind w:left="709"/>
              <w:jc w:val="both"/>
              <w:rPr>
                <w:rFonts w:ascii="Arial" w:hAnsi="Arial" w:cs="Arial"/>
                <w:b/>
              </w:rPr>
            </w:pPr>
            <w:r w:rsidRPr="00897F42">
              <w:rPr>
                <w:rFonts w:ascii="Arial" w:hAnsi="Arial" w:cs="Arial"/>
                <w:b/>
              </w:rPr>
              <w:t>AGOSTO: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02/08/2019 - Día del Espacio Público.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 xml:space="preserve">05/08/2019 - Campaña de </w:t>
            </w:r>
            <w:proofErr w:type="spellStart"/>
            <w:r w:rsidRPr="00897F42">
              <w:rPr>
                <w:rFonts w:ascii="Arial" w:eastAsia="Droid Sans" w:hAnsi="Arial" w:cs="Arial"/>
                <w:lang w:eastAsia="zh-CN" w:bidi="hi-IN"/>
              </w:rPr>
              <w:t>TransMilenio</w:t>
            </w:r>
            <w:proofErr w:type="spellEnd"/>
            <w:r w:rsidRPr="00897F42">
              <w:rPr>
                <w:rFonts w:ascii="Arial" w:eastAsia="Droid Sans" w:hAnsi="Arial" w:cs="Arial"/>
                <w:lang w:eastAsia="zh-CN" w:bidi="hi-IN"/>
              </w:rPr>
              <w:t xml:space="preserve"> “Pagar el pasaje es lo correcto, colarse es lo corrupto”.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 xml:space="preserve">08/08/2019 - Invitación Gran Salón Inmobiliario en </w:t>
            </w:r>
            <w:proofErr w:type="spellStart"/>
            <w:r w:rsidRPr="00897F42">
              <w:rPr>
                <w:rFonts w:ascii="Arial" w:eastAsia="Droid Sans" w:hAnsi="Arial" w:cs="Arial"/>
                <w:lang w:eastAsia="zh-CN" w:bidi="hi-IN"/>
              </w:rPr>
              <w:t>Corferias</w:t>
            </w:r>
            <w:proofErr w:type="spellEnd"/>
            <w:r w:rsidRPr="00897F42">
              <w:rPr>
                <w:rFonts w:ascii="Arial" w:eastAsia="Droid Sans" w:hAnsi="Arial" w:cs="Arial"/>
                <w:lang w:eastAsia="zh-CN" w:bidi="hi-IN"/>
              </w:rPr>
              <w:t>.</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Lanzamiento del Plan estadístico Distrital.</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 xml:space="preserve">09/08/2019 - Encuesta telefónica de satisfacción interna, Secretaría General de la Alcaldía. </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Actualización documentos y formatos oficiales ERUNET.</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13/08/2019 - Gran Feria de Vivienda del Distrito.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Nota Técnica: Construyendo bases para una ciudad sostenible.</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15/08/2019 - Proyectos en tu corazón.</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 xml:space="preserve">27/08/2019 - El </w:t>
            </w:r>
            <w:proofErr w:type="spellStart"/>
            <w:r w:rsidRPr="00897F42">
              <w:rPr>
                <w:rFonts w:ascii="Arial" w:eastAsia="Droid Sans" w:hAnsi="Arial" w:cs="Arial"/>
                <w:lang w:eastAsia="zh-CN" w:bidi="hi-IN"/>
              </w:rPr>
              <w:t>Like</w:t>
            </w:r>
            <w:proofErr w:type="spellEnd"/>
            <w:r w:rsidRPr="00897F42">
              <w:rPr>
                <w:rFonts w:ascii="Arial" w:eastAsia="Droid Sans" w:hAnsi="Arial" w:cs="Arial"/>
                <w:lang w:eastAsia="zh-CN" w:bidi="hi-IN"/>
              </w:rPr>
              <w:t>: Tres Quebradas.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lastRenderedPageBreak/>
              <w:t>28/08/2019 - Talento que ama Bogotá.</w:t>
            </w:r>
          </w:p>
          <w:p w:rsidR="005D24CE" w:rsidRPr="00897F42" w:rsidRDefault="005D24CE" w:rsidP="005D24CE">
            <w:pPr>
              <w:pStyle w:val="Prrafodelista"/>
              <w:shd w:val="clear" w:color="auto" w:fill="FFFFFF"/>
              <w:spacing w:after="0"/>
              <w:ind w:left="709"/>
              <w:jc w:val="both"/>
              <w:rPr>
                <w:rFonts w:ascii="Arial" w:hAnsi="Arial" w:cs="Arial"/>
                <w:b/>
              </w:rPr>
            </w:pPr>
          </w:p>
          <w:p w:rsidR="005D24CE" w:rsidRPr="00897F42" w:rsidRDefault="005D24CE" w:rsidP="005D24CE">
            <w:pPr>
              <w:pStyle w:val="Prrafodelista"/>
              <w:shd w:val="clear" w:color="auto" w:fill="FFFFFF"/>
              <w:spacing w:after="0"/>
              <w:ind w:left="709"/>
              <w:jc w:val="both"/>
              <w:rPr>
                <w:rFonts w:ascii="Arial" w:hAnsi="Arial" w:cs="Arial"/>
                <w:b/>
              </w:rPr>
            </w:pPr>
            <w:r w:rsidRPr="00897F42">
              <w:rPr>
                <w:rFonts w:ascii="Arial" w:hAnsi="Arial" w:cs="Arial"/>
                <w:b/>
              </w:rPr>
              <w:t>SEPTIEMBRE:</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01/09/2019 Galería Tres Quebradas.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02/09/2019 Reporte de cambio de elementos internos.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03/09/2019 Día de la Movilidad Sostenible.</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03/09/2019 Nos alistamos para el Simulacro Distrital.</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04/09/2019 Video Lo Hicimos Posible en Tres Quebradas.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06/09/2019 Prepárate para postular al mejor amigo de tu área.</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09/09/2019 Participemos en #</w:t>
            </w:r>
            <w:proofErr w:type="spellStart"/>
            <w:r w:rsidRPr="00897F42">
              <w:rPr>
                <w:rFonts w:ascii="Arial" w:eastAsia="Droid Sans" w:hAnsi="Arial" w:cs="Arial"/>
                <w:lang w:eastAsia="zh-CN" w:bidi="hi-IN"/>
              </w:rPr>
              <w:t>ElRetoBiciBogotá</w:t>
            </w:r>
            <w:proofErr w:type="spellEnd"/>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10/09/2019 Cerramos urnas con 10 mejores amigos.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11/09/2019 Este año vamos por más niños felices (Semana de la Fraternidad).</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11/09/2019 En video: Los mejores momentos de la votación del Mejor Amigo.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12/09/2019 Agéndate este viernes para conocer al mejor amigo de la ERU.</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12/09/2019 #</w:t>
            </w:r>
            <w:proofErr w:type="spellStart"/>
            <w:r w:rsidRPr="00897F42">
              <w:rPr>
                <w:rFonts w:ascii="Arial" w:eastAsia="Droid Sans" w:hAnsi="Arial" w:cs="Arial"/>
                <w:lang w:eastAsia="zh-CN" w:bidi="hi-IN"/>
              </w:rPr>
              <w:t>ElRetoBiciBogotá</w:t>
            </w:r>
            <w:proofErr w:type="spellEnd"/>
            <w:r w:rsidRPr="00897F42">
              <w:rPr>
                <w:rFonts w:ascii="Arial" w:eastAsia="Droid Sans" w:hAnsi="Arial" w:cs="Arial"/>
                <w:lang w:eastAsia="zh-CN" w:bidi="hi-IN"/>
              </w:rPr>
              <w:t>: punto de salida.</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13/09/2019 En pocos minutos descubriremos al mejor amigo de la ERU.</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13/09/2019 Felicitamos a los mejores amigos por área.</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13/09/2019 Felicitamos a la mejor amiga de la ERU.</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16/09/2019 Inscríbete en #</w:t>
            </w:r>
            <w:proofErr w:type="spellStart"/>
            <w:r w:rsidRPr="00897F42">
              <w:rPr>
                <w:rFonts w:ascii="Arial" w:eastAsia="Droid Sans" w:hAnsi="Arial" w:cs="Arial"/>
                <w:lang w:eastAsia="zh-CN" w:bidi="hi-IN"/>
              </w:rPr>
              <w:t>ElRetoBiciBogotá</w:t>
            </w:r>
            <w:proofErr w:type="spellEnd"/>
            <w:r w:rsidRPr="00897F42">
              <w:rPr>
                <w:rFonts w:ascii="Arial" w:eastAsia="Droid Sans" w:hAnsi="Arial" w:cs="Arial"/>
                <w:lang w:eastAsia="zh-CN" w:bidi="hi-IN"/>
              </w:rPr>
              <w:t>.</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16/09/2019 Quedan pocos días para traer el regalo para los niños.</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18/09/2019 Salimos a las 6:00 a.m. en #</w:t>
            </w:r>
            <w:proofErr w:type="spellStart"/>
            <w:r w:rsidRPr="00897F42">
              <w:rPr>
                <w:rFonts w:ascii="Arial" w:eastAsia="Droid Sans" w:hAnsi="Arial" w:cs="Arial"/>
                <w:lang w:eastAsia="zh-CN" w:bidi="hi-IN"/>
              </w:rPr>
              <w:t>ElRetoBiciBogotá</w:t>
            </w:r>
            <w:proofErr w:type="spellEnd"/>
            <w:r w:rsidRPr="00897F42">
              <w:rPr>
                <w:rFonts w:ascii="Arial" w:eastAsia="Droid Sans" w:hAnsi="Arial" w:cs="Arial"/>
                <w:lang w:eastAsia="zh-CN" w:bidi="hi-IN"/>
              </w:rPr>
              <w:t>.</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18/09/2019 Mapa #</w:t>
            </w:r>
            <w:proofErr w:type="spellStart"/>
            <w:r w:rsidRPr="00897F42">
              <w:rPr>
                <w:rFonts w:ascii="Arial" w:eastAsia="Droid Sans" w:hAnsi="Arial" w:cs="Arial"/>
                <w:lang w:eastAsia="zh-CN" w:bidi="hi-IN"/>
              </w:rPr>
              <w:t>ElRetoBiciBogotá</w:t>
            </w:r>
            <w:proofErr w:type="spellEnd"/>
            <w:r w:rsidRPr="00897F42">
              <w:rPr>
                <w:rFonts w:ascii="Arial" w:eastAsia="Droid Sans" w:hAnsi="Arial" w:cs="Arial"/>
                <w:lang w:eastAsia="zh-CN" w:bidi="hi-IN"/>
              </w:rPr>
              <w:t>.</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19/09/2019 Queda un día para recibir los regalos de los niños del IDIPRON.</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24/09/2019 Conferencia Es mi cuerpo, es mi derecho.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24/09/2019 Reunión informativa San Victorino.</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25/09/2019 En imágenes: el Complejo Hospitalario San Juan de Dios volvió,</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27/09/2019 Soy 10 Distrital.</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30/09/2019 Video Simulacro Distrital.</w:t>
            </w:r>
          </w:p>
          <w:p w:rsidR="005D24CE" w:rsidRPr="00897F42" w:rsidRDefault="005D24CE" w:rsidP="008966B6">
            <w:pPr>
              <w:pStyle w:val="Prrafodelista"/>
              <w:keepLines/>
              <w:numPr>
                <w:ilvl w:val="0"/>
                <w:numId w:val="13"/>
              </w:numPr>
              <w:suppressLineNumbers/>
              <w:shd w:val="clear" w:color="auto" w:fill="FFFFFF"/>
              <w:spacing w:after="0" w:line="240" w:lineRule="atLeast"/>
              <w:ind w:left="709"/>
              <w:jc w:val="both"/>
              <w:rPr>
                <w:rFonts w:ascii="Arial" w:eastAsia="Droid Sans" w:hAnsi="Arial" w:cs="Arial"/>
                <w:lang w:eastAsia="zh-CN" w:bidi="hi-IN"/>
              </w:rPr>
            </w:pPr>
            <w:r w:rsidRPr="00897F42">
              <w:rPr>
                <w:rFonts w:ascii="Arial" w:eastAsia="Droid Sans" w:hAnsi="Arial" w:cs="Arial"/>
                <w:lang w:eastAsia="zh-CN" w:bidi="hi-IN"/>
              </w:rPr>
              <w:t>30/09/2019 Así nos ven los medios 2018.</w:t>
            </w:r>
          </w:p>
          <w:p w:rsidR="005D24CE" w:rsidRPr="00897F42" w:rsidRDefault="005D24CE" w:rsidP="005D24CE">
            <w:pPr>
              <w:keepLines/>
              <w:suppressLineNumbers/>
              <w:shd w:val="clear" w:color="auto" w:fill="FFFFFF"/>
              <w:spacing w:line="240" w:lineRule="atLeast"/>
              <w:jc w:val="both"/>
              <w:rPr>
                <w:rFonts w:ascii="Arial" w:hAnsi="Arial" w:cs="Arial"/>
                <w:sz w:val="22"/>
                <w:szCs w:val="22"/>
              </w:rPr>
            </w:pPr>
          </w:p>
          <w:p w:rsidR="005D24CE" w:rsidRPr="00897F42" w:rsidRDefault="005D24CE" w:rsidP="005D24CE">
            <w:pPr>
              <w:keepLines/>
              <w:suppressLineNumbers/>
              <w:shd w:val="clear" w:color="auto" w:fill="FFFFFF"/>
              <w:spacing w:line="240" w:lineRule="atLeast"/>
              <w:ind w:firstLine="708"/>
              <w:jc w:val="both"/>
              <w:rPr>
                <w:rFonts w:ascii="Arial" w:hAnsi="Arial" w:cs="Arial"/>
                <w:b/>
                <w:sz w:val="22"/>
                <w:szCs w:val="22"/>
              </w:rPr>
            </w:pPr>
            <w:r w:rsidRPr="00897F42">
              <w:rPr>
                <w:rFonts w:ascii="Arial" w:hAnsi="Arial" w:cs="Arial"/>
                <w:b/>
                <w:sz w:val="22"/>
                <w:szCs w:val="22"/>
              </w:rPr>
              <w:t>OCTUBRE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01/10/2019 Conoce el punto de encuentro de la ERU en el Simulacro Distrital.</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02/10/2019 Felicitamos a Edilberto Peña por su reconocimiento en la IV Gala de Talento que Ama Bogotá.</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02/102019 Boletín Inmobiliario octubre.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02/10/2019 Este jueves nos movemos en bici.</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Día de la Movilidad Sostenible.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Campaña Monedas de Cambio.</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Felicitaciones a Javier Suárez por su reconocimiento en la IV Gala de Talento que Ama Bogotá.</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Estamos orgullosos de nuestro representante en la IV Gala de Talento que Ama Bogotá.</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Monedas de Cambio: la ayuda que sí transforma vidas.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03/10/2019 Así nos ven los medios de enero a agosto de 2019.</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04/10/2019 Así nos ven los medios Tres Quebradas.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08/10/2019 Conoce MIPG.</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08/10/2019 Red Muévete Mejor.</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08/10/2019 Red Muévete Mejor escogida por C40 como las mejores.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09/10/2019 Video Soy 10 Distrital.</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10/10/2019 Campaña “Con los animales no se hacen males”.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17/10/2019 Donación peluches en El Campin.</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lastRenderedPageBreak/>
              <w:t xml:space="preserve">17/10/2019 </w:t>
            </w:r>
            <w:proofErr w:type="spellStart"/>
            <w:r w:rsidRPr="00897F42">
              <w:rPr>
                <w:rFonts w:ascii="Arial" w:eastAsia="Droid Sans" w:hAnsi="Arial" w:cs="Arial"/>
                <w:lang w:eastAsia="zh-CN" w:bidi="hi-IN"/>
              </w:rPr>
              <w:t>TransMilenio</w:t>
            </w:r>
            <w:proofErr w:type="spellEnd"/>
            <w:r w:rsidRPr="00897F42">
              <w:rPr>
                <w:rFonts w:ascii="Arial" w:eastAsia="Droid Sans" w:hAnsi="Arial" w:cs="Arial"/>
                <w:lang w:eastAsia="zh-CN" w:bidi="hi-IN"/>
              </w:rPr>
              <w:t xml:space="preserve"> cumplió 20 años.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17/10/2019 Actualización documentos ERUNET.</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18/10/2019 Recordatorio donación peluches en El Campin.</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 xml:space="preserve">23/10/2019 Apoyo a los deportistas de los Juegos Nacionales y </w:t>
            </w:r>
            <w:proofErr w:type="spellStart"/>
            <w:r w:rsidRPr="00897F42">
              <w:rPr>
                <w:rFonts w:ascii="Arial" w:eastAsia="Droid Sans" w:hAnsi="Arial" w:cs="Arial"/>
                <w:lang w:eastAsia="zh-CN" w:bidi="hi-IN"/>
              </w:rPr>
              <w:t>Paranacionales</w:t>
            </w:r>
            <w:proofErr w:type="spellEnd"/>
            <w:r w:rsidRPr="00897F42">
              <w:rPr>
                <w:rFonts w:ascii="Arial" w:eastAsia="Droid Sans" w:hAnsi="Arial" w:cs="Arial"/>
                <w:lang w:eastAsia="zh-CN" w:bidi="hi-IN"/>
              </w:rPr>
              <w:t xml:space="preserve"> Bolívar 2019.</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23/10/2019 En el día de los niños: consejos para disfraces con maquillaje.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23/10/2019 LEA Suba.</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 xml:space="preserve">25/10/2019 En el día de los niños: consejos para disfraces con lentes de contacto. </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25/10/2019 LEA Centro.</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25/10/2019 Soy 10 Distrital octubre.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25/10/2019 Cámaras salvavidas.</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25/10/2019 Campaña Echa un ojo antes del enojo.</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28/10/2019 En el día de los niños: consejos para una celebración saludable.</w:t>
            </w:r>
          </w:p>
          <w:p w:rsidR="005D24CE" w:rsidRPr="00897F42" w:rsidRDefault="005D24CE" w:rsidP="008966B6">
            <w:pPr>
              <w:pStyle w:val="Prrafodelista"/>
              <w:keepLines/>
              <w:numPr>
                <w:ilvl w:val="0"/>
                <w:numId w:val="14"/>
              </w:numPr>
              <w:suppressLineNumbers/>
              <w:shd w:val="clear" w:color="auto" w:fill="FFFFFF"/>
              <w:spacing w:after="0" w:line="240" w:lineRule="atLeast"/>
              <w:jc w:val="both"/>
              <w:rPr>
                <w:rFonts w:ascii="Arial" w:eastAsia="Droid Sans" w:hAnsi="Arial" w:cs="Arial"/>
                <w:lang w:eastAsia="zh-CN" w:bidi="hi-IN"/>
              </w:rPr>
            </w:pPr>
            <w:r w:rsidRPr="00897F42">
              <w:rPr>
                <w:rFonts w:ascii="Arial" w:eastAsia="Droid Sans" w:hAnsi="Arial" w:cs="Arial"/>
                <w:lang w:eastAsia="zh-CN" w:bidi="hi-IN"/>
              </w:rPr>
              <w:t xml:space="preserve">30/10/2019 Revive los mejores momentos en el Parque Tercer Milenio. </w:t>
            </w:r>
          </w:p>
          <w:p w:rsidR="005D24CE" w:rsidRPr="00897F42" w:rsidRDefault="005D24CE" w:rsidP="005D24CE">
            <w:pPr>
              <w:pStyle w:val="Prrafodelista"/>
              <w:keepLines/>
              <w:suppressLineNumbers/>
              <w:shd w:val="clear" w:color="auto" w:fill="FFFFFF"/>
              <w:spacing w:after="0" w:line="240" w:lineRule="auto"/>
              <w:ind w:left="709"/>
              <w:jc w:val="both"/>
              <w:rPr>
                <w:rFonts w:ascii="Arial" w:eastAsia="Droid Sans" w:hAnsi="Arial" w:cs="Arial"/>
                <w:b/>
                <w:lang w:eastAsia="zh-CN" w:bidi="hi-IN"/>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Jornadas de registro audiovisual: </w:t>
            </w:r>
            <w:r w:rsidRPr="00897F42">
              <w:rPr>
                <w:rFonts w:ascii="Arial" w:hAnsi="Arial" w:cs="Arial"/>
                <w:sz w:val="22"/>
                <w:szCs w:val="22"/>
              </w:rPr>
              <w:t xml:space="preserve">durante el cuatrimestre se han realizado </w:t>
            </w:r>
            <w:r w:rsidRPr="00897F42">
              <w:rPr>
                <w:rFonts w:ascii="Arial" w:hAnsi="Arial" w:cs="Arial"/>
                <w:b/>
                <w:sz w:val="22"/>
                <w:szCs w:val="22"/>
              </w:rPr>
              <w:t xml:space="preserve">72 </w:t>
            </w:r>
            <w:r w:rsidRPr="00897F42">
              <w:rPr>
                <w:rFonts w:ascii="Arial" w:hAnsi="Arial" w:cs="Arial"/>
                <w:sz w:val="22"/>
                <w:szCs w:val="22"/>
              </w:rPr>
              <w:t>jornadas de</w:t>
            </w:r>
            <w:r w:rsidRPr="00897F42">
              <w:rPr>
                <w:rFonts w:ascii="Arial" w:hAnsi="Arial" w:cs="Arial"/>
                <w:b/>
                <w:sz w:val="22"/>
                <w:szCs w:val="22"/>
              </w:rPr>
              <w:t xml:space="preserve"> </w:t>
            </w:r>
            <w:r w:rsidRPr="00897F42">
              <w:rPr>
                <w:rFonts w:ascii="Arial" w:hAnsi="Arial" w:cs="Arial"/>
                <w:sz w:val="22"/>
                <w:szCs w:val="22"/>
              </w:rPr>
              <w:t xml:space="preserve">registro audiovisual:  </w:t>
            </w:r>
          </w:p>
          <w:p w:rsidR="005D24CE" w:rsidRPr="00897F42" w:rsidRDefault="005D24CE" w:rsidP="005D24CE">
            <w:pPr>
              <w:pStyle w:val="Prrafodelista"/>
              <w:keepLines/>
              <w:suppressLineNumbers/>
              <w:spacing w:after="0" w:line="240" w:lineRule="auto"/>
              <w:ind w:left="851"/>
              <w:jc w:val="both"/>
              <w:rPr>
                <w:rFonts w:ascii="Arial" w:hAnsi="Arial" w:cs="Arial"/>
                <w:b/>
              </w:rPr>
            </w:pPr>
          </w:p>
          <w:p w:rsidR="005D24CE" w:rsidRPr="00897F42" w:rsidRDefault="005D24CE" w:rsidP="005D24CE">
            <w:pPr>
              <w:pStyle w:val="Prrafodelista"/>
              <w:shd w:val="clear" w:color="auto" w:fill="FFFFFF"/>
              <w:ind w:left="709"/>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JULIO: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03/07/2019 – Presentación de la Gerente General de la Entidad, en Foro organizado por el Ministerio de Vivienda con otras ciudades, en la Universidad de los Andes.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04/07/2019 - Audiencia de subasta inversa ERU-SASI 01-2019 adquisición de hardware y software sistemas.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11/07/2019 - Subasta inversa ERU-SASI 04-2019 arrendamiento de equipos Corporativa.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25/07/2019 – Firma de la Promesa de compraventa del edificio del Batallón de Reclutamiento, para el proyecto Bronx Distrito Creativo.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26/07/2019 - Capacitación gestión de correspondencia.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09/07/2019 - Diligencia policiva del registro topográfico SB2226 San Bernardo.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05/07/2019 - Reunión dialogo de la Subgerencia Jurídica, con los comerciantes de San Victorino.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09/07/2019 – Audiencia cierre del proceso 001 de 2018, de la UG1 de Usme.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09/07/2019 - Diligencia policiva del registro topográfico SB2226 San Bernardo.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11/07/2019 – Registro entrega de volantes para invitar la comunidad a las jornadas de socialización proyecto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11/07/2019 - Reunión con habitantes del sector para presentación del Proyecto Integral de Renovación Urbana - PIRU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12/07/2019 - Registro entrega de volantes para invitar la comunidad a las jornadas de socialización proyecto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15/07/2019 - Registro entrega de volantes para invitar la comunidad a las jornadas de socialización proyecto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15/07/2019 – Jornada de participación y socialización del proyecto Entreparques, a la comunidad del barrio Patria.</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15/07/2019 - Audiencia de cierre invitación publica #2-2019 demoliciones proyecto San Bernardo.</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16/07/2019 – Registro entrega de volantes para invitar la comunidad a las jornadas de socialización proyecto Entreparques.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lastRenderedPageBreak/>
              <w:t>16/07/2019 - Jornada de participación y socialización del proyecto Entreparques, a la comunidad del barrio santa Sofía y Juan XIII.</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17/07/2019 - Jornada de participación y socialización del proyecto Entreparques, a la comunidad de los barrios La Aurora y Alcázares Norte.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18/07/2019 - Jornada de participación y socialización del proyecto Entreparques, a la comunidad de los barrios Alcázares y La Merced Norte.</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19/07/2019 - Jornada de participación y socialización del proyecto Entreparques, a la comunidad de los barrios 7 de </w:t>
            </w:r>
            <w:proofErr w:type="gramStart"/>
            <w:r w:rsidRPr="00897F42">
              <w:rPr>
                <w:rFonts w:ascii="Arial" w:hAnsi="Arial" w:cs="Arial"/>
              </w:rPr>
              <w:t>Agosto</w:t>
            </w:r>
            <w:proofErr w:type="gramEnd"/>
            <w:r w:rsidRPr="00897F42">
              <w:rPr>
                <w:rFonts w:ascii="Arial" w:hAnsi="Arial" w:cs="Arial"/>
              </w:rPr>
              <w:t xml:space="preserve"> y La Paz.</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23/07/2019 – Visita técnica al Proyecto Tres Quebradas.</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 xml:space="preserve">29/07/2019 - Crónicas proyecto El porvenir: Sr. José Arango, Sra. Cecilia Negrete y Familia </w:t>
            </w:r>
            <w:proofErr w:type="spellStart"/>
            <w:r w:rsidRPr="00897F42">
              <w:rPr>
                <w:rFonts w:ascii="Arial" w:hAnsi="Arial" w:cs="Arial"/>
              </w:rPr>
              <w:t>Alape</w:t>
            </w:r>
            <w:proofErr w:type="spellEnd"/>
            <w:r w:rsidRPr="00897F42">
              <w:rPr>
                <w:rFonts w:ascii="Arial" w:hAnsi="Arial" w:cs="Arial"/>
              </w:rPr>
              <w:t>.</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31/07/2019 - Audiencia pública N°5 Interventoría Técnica, administración -construcción vías UG1</w:t>
            </w:r>
          </w:p>
          <w:p w:rsidR="005D24CE" w:rsidRPr="00897F42" w:rsidRDefault="005D24CE" w:rsidP="008966B6">
            <w:pPr>
              <w:pStyle w:val="Prrafodelista"/>
              <w:numPr>
                <w:ilvl w:val="0"/>
                <w:numId w:val="12"/>
              </w:numPr>
              <w:shd w:val="clear" w:color="auto" w:fill="FFFFFF"/>
              <w:spacing w:line="288" w:lineRule="auto"/>
              <w:ind w:left="709"/>
              <w:jc w:val="both"/>
              <w:rPr>
                <w:rFonts w:ascii="Arial" w:hAnsi="Arial" w:cs="Arial"/>
              </w:rPr>
            </w:pPr>
            <w:r w:rsidRPr="00897F42">
              <w:rPr>
                <w:rFonts w:ascii="Arial" w:hAnsi="Arial" w:cs="Arial"/>
              </w:rPr>
              <w:t>31/07/2019 - Entrega de predios a constructora Cuzesar.</w:t>
            </w:r>
          </w:p>
          <w:p w:rsidR="005D24CE" w:rsidRPr="00897F42" w:rsidRDefault="005D24CE" w:rsidP="005D24CE">
            <w:pPr>
              <w:pStyle w:val="Prrafodelista"/>
              <w:keepLines/>
              <w:suppressLineNumbers/>
              <w:spacing w:line="240" w:lineRule="atLeast"/>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01/08/2019 - entrevista Bárbara Carvajal, Gestor Senior 3, Subgerencia de Gestión Urbana, preservación de patrimonio arquitectónico de San Bernardo.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01/08/2019 - sorteo de viviendas proyecto El Porvenir.</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01/08/2019 - audiencia de aclaración de términos de ref. invitación publica 04-19 San Victorino.</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02/08/2019 – reunión de coordinación interna para el día del Espacio Público.</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 xml:space="preserve">02/08/2019 - Presentación Gerente General sobre proyecto CAD e invitación a </w:t>
            </w:r>
            <w:proofErr w:type="spellStart"/>
            <w:r w:rsidRPr="00897F42">
              <w:rPr>
                <w:rFonts w:ascii="Arial" w:eastAsia="Droid Sans" w:hAnsi="Arial" w:cs="Arial"/>
                <w:lang w:eastAsia="zh-CN" w:bidi="hi-IN"/>
              </w:rPr>
              <w:t>Corferias</w:t>
            </w:r>
            <w:proofErr w:type="spellEnd"/>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03/08/2019 – Día del Espacio Público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08/08/2019 – Presencia ERU en el Gran Salón Inmobiliario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08/08/2019 - Entrega de predios por parte de los propietarios a la constructora </w:t>
            </w:r>
            <w:proofErr w:type="spellStart"/>
            <w:r w:rsidRPr="00897F42">
              <w:rPr>
                <w:rFonts w:ascii="Arial" w:eastAsia="Droid Sans" w:hAnsi="Arial" w:cs="Arial"/>
                <w:lang w:eastAsia="zh-CN" w:bidi="hi-IN"/>
              </w:rPr>
              <w:t>Cusezar</w:t>
            </w:r>
            <w:proofErr w:type="spellEnd"/>
            <w:r w:rsidRPr="00897F42">
              <w:rPr>
                <w:rFonts w:ascii="Arial" w:eastAsia="Droid Sans" w:hAnsi="Arial" w:cs="Arial"/>
                <w:lang w:eastAsia="zh-CN" w:bidi="hi-IN"/>
              </w:rPr>
              <w:t xml:space="preserve">, del proyecto Los Olivos. </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08/08/2019 - Presencia ERU en el Gran Salón Inmobiliario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10/08/2019 - reunión informativa sobre avances de proceso ERU y caja de vivienda sector de Brisas del Tintal</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10/08/2019 - Registro </w:t>
            </w:r>
            <w:proofErr w:type="spellStart"/>
            <w:r w:rsidRPr="00897F42">
              <w:rPr>
                <w:rFonts w:ascii="Arial" w:eastAsia="Droid Sans" w:hAnsi="Arial" w:cs="Arial"/>
                <w:lang w:eastAsia="zh-CN" w:bidi="hi-IN"/>
              </w:rPr>
              <w:t>Corferias</w:t>
            </w:r>
            <w:proofErr w:type="spellEnd"/>
            <w:r w:rsidRPr="00897F42">
              <w:rPr>
                <w:rFonts w:ascii="Arial" w:eastAsia="Droid Sans" w:hAnsi="Arial" w:cs="Arial"/>
                <w:lang w:eastAsia="zh-CN" w:bidi="hi-IN"/>
              </w:rPr>
              <w:t xml:space="preserve"> presencia ERU en el Gran Salón Inmobiliario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13/08/2019 - entrevista habitantes del sector </w:t>
            </w:r>
            <w:proofErr w:type="spellStart"/>
            <w:r w:rsidRPr="00897F42">
              <w:rPr>
                <w:rFonts w:ascii="Arial" w:eastAsia="Droid Sans" w:hAnsi="Arial" w:cs="Arial"/>
                <w:lang w:eastAsia="zh-CN" w:bidi="hi-IN"/>
              </w:rPr>
              <w:t>Usminia</w:t>
            </w:r>
            <w:proofErr w:type="spellEnd"/>
            <w:r w:rsidRPr="00897F42">
              <w:rPr>
                <w:rFonts w:ascii="Arial" w:eastAsia="Droid Sans" w:hAnsi="Arial" w:cs="Arial"/>
                <w:lang w:eastAsia="zh-CN" w:bidi="hi-IN"/>
              </w:rPr>
              <w:t xml:space="preserve"> (Tres quebradas).</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16/08/2019 - Audiencia de cierre y recepción invitación pública 05 de 2019 (ERU-PAM-IP-05)</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16/08/2019 - Presentación Gerente General ¿Cómo van los proyectos de tu corazón?</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23/08/2019 - Registro de dron proyecto Tres Quebradas - Usme</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23/08/2019 – Registro dron proyectos pieza centro</w:t>
            </w:r>
          </w:p>
          <w:p w:rsidR="005D24CE" w:rsidRPr="00897F42" w:rsidRDefault="005D24CE" w:rsidP="008966B6">
            <w:pPr>
              <w:pStyle w:val="Prrafodelista"/>
              <w:keepLines/>
              <w:numPr>
                <w:ilvl w:val="0"/>
                <w:numId w:val="12"/>
              </w:numPr>
              <w:suppressLineNumbers/>
              <w:shd w:val="clear" w:color="auto" w:fill="FFFFFF"/>
              <w:spacing w:line="240" w:lineRule="atLeast"/>
              <w:ind w:left="709"/>
              <w:jc w:val="both"/>
              <w:rPr>
                <w:rFonts w:ascii="Arial" w:hAnsi="Arial" w:cs="Arial"/>
                <w:b/>
              </w:rPr>
            </w:pPr>
            <w:r w:rsidRPr="00897F42">
              <w:rPr>
                <w:rFonts w:ascii="Arial" w:eastAsia="Droid Sans" w:hAnsi="Arial" w:cs="Arial"/>
                <w:lang w:eastAsia="zh-CN" w:bidi="hi-IN"/>
              </w:rPr>
              <w:t>26/08/2019 – Registro evento Alcalde Mayor proyecto Tres Quebradas – anuncio inicio desarrollo.</w:t>
            </w:r>
          </w:p>
          <w:p w:rsidR="005D24CE" w:rsidRPr="00897F42" w:rsidRDefault="005D24CE" w:rsidP="005D24CE">
            <w:pPr>
              <w:pStyle w:val="Prrafodelista"/>
              <w:keepLines/>
              <w:suppressLineNumbers/>
              <w:shd w:val="clear" w:color="auto" w:fill="FFFFFF"/>
              <w:spacing w:line="240" w:lineRule="atLeast"/>
              <w:ind w:left="709"/>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02/09/2019 - Recuperación predio proyecto San Bernardo (taller motocicletas)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04/09/2019 - Recuperación predio proyecto San Bernardo (taller motocicletas)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11/09/2019 - Charla Martha en los Andes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12/09/2019 - Video principal proyecto San Bernardo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14/09/2019 - Feria de servicios en San Bernardo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16/09/2019 - Charla Martha en </w:t>
            </w:r>
            <w:proofErr w:type="spellStart"/>
            <w:r w:rsidRPr="00897F42">
              <w:rPr>
                <w:rFonts w:ascii="Arial" w:eastAsia="Droid Sans" w:hAnsi="Arial" w:cs="Arial"/>
                <w:lang w:eastAsia="zh-CN" w:bidi="hi-IN"/>
              </w:rPr>
              <w:t>Camacol</w:t>
            </w:r>
            <w:proofErr w:type="spellEnd"/>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16/09/2019 - Crónica propietario Barrios unidos en Entreparques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16/09/2019 - Entrevistas a Ingenieros encargados de la restauración – San Juan de Dios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lastRenderedPageBreak/>
              <w:t>19/09/2019 - Fotos del complejo San Juan de Dios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17/09/2019 - Audiencia informativa proceso contractual proyecto San Bernardo</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22/09/2019 - Feria del millón (evento) San Juan de Dios</w:t>
            </w:r>
          </w:p>
          <w:p w:rsidR="005D24CE" w:rsidRPr="00897F42" w:rsidRDefault="005D24CE" w:rsidP="008966B6">
            <w:pPr>
              <w:pStyle w:val="Prrafodelista"/>
              <w:numPr>
                <w:ilvl w:val="0"/>
                <w:numId w:val="12"/>
              </w:numPr>
              <w:spacing w:line="288" w:lineRule="auto"/>
              <w:ind w:left="709"/>
              <w:jc w:val="both"/>
              <w:rPr>
                <w:rFonts w:ascii="Arial" w:eastAsia="Droid Sans" w:hAnsi="Arial" w:cs="Arial"/>
                <w:lang w:eastAsia="zh-CN" w:bidi="hi-IN"/>
              </w:rPr>
            </w:pPr>
            <w:r w:rsidRPr="00897F42">
              <w:rPr>
                <w:rFonts w:ascii="Arial" w:eastAsia="Droid Sans" w:hAnsi="Arial" w:cs="Arial"/>
                <w:lang w:eastAsia="zh-CN" w:bidi="hi-IN"/>
              </w:rPr>
              <w:t xml:space="preserve">25/09/2019 - Audiencia informativa selección fideicomitente proyecto San Victorino </w:t>
            </w:r>
          </w:p>
          <w:p w:rsidR="005D24CE" w:rsidRPr="00897F42" w:rsidRDefault="005D24CE" w:rsidP="005D24CE">
            <w:pPr>
              <w:pStyle w:val="Prrafodelista"/>
              <w:keepLines/>
              <w:suppressLineNumbers/>
              <w:spacing w:line="240" w:lineRule="atLeast"/>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OCTUBRE:</w:t>
            </w:r>
          </w:p>
          <w:p w:rsidR="005D24CE" w:rsidRPr="00897F42" w:rsidRDefault="005D24CE" w:rsidP="008966B6">
            <w:pPr>
              <w:pStyle w:val="Prrafodelista"/>
              <w:numPr>
                <w:ilvl w:val="0"/>
                <w:numId w:val="12"/>
              </w:numPr>
              <w:spacing w:after="0" w:line="240" w:lineRule="auto"/>
              <w:ind w:left="738"/>
              <w:jc w:val="both"/>
              <w:outlineLvl w:val="0"/>
              <w:rPr>
                <w:rFonts w:ascii="Arial" w:eastAsia="Droid Sans" w:hAnsi="Arial" w:cs="Arial"/>
                <w:lang w:eastAsia="zh-CN" w:bidi="hi-IN"/>
              </w:rPr>
            </w:pPr>
            <w:r w:rsidRPr="00897F42">
              <w:rPr>
                <w:rFonts w:ascii="Arial" w:hAnsi="Arial" w:cs="Arial"/>
              </w:rPr>
              <w:t>01/10/2019 - Entrega de predio Mauricio Bernal proyecto Voto Nacional – Bronx</w:t>
            </w:r>
          </w:p>
          <w:p w:rsidR="005D24CE" w:rsidRPr="00897F42" w:rsidRDefault="005D24CE" w:rsidP="008966B6">
            <w:pPr>
              <w:pStyle w:val="Prrafodelista"/>
              <w:numPr>
                <w:ilvl w:val="0"/>
                <w:numId w:val="12"/>
              </w:numPr>
              <w:spacing w:after="0" w:line="240" w:lineRule="auto"/>
              <w:ind w:left="738"/>
              <w:jc w:val="both"/>
              <w:outlineLvl w:val="0"/>
              <w:rPr>
                <w:rFonts w:ascii="Arial" w:eastAsia="Droid Sans" w:hAnsi="Arial" w:cs="Arial"/>
                <w:lang w:eastAsia="zh-CN" w:bidi="hi-IN"/>
              </w:rPr>
            </w:pPr>
            <w:r w:rsidRPr="00897F42">
              <w:rPr>
                <w:rFonts w:ascii="Arial" w:eastAsia="Droid Sans" w:hAnsi="Arial" w:cs="Arial"/>
                <w:lang w:eastAsia="zh-CN" w:bidi="hi-IN"/>
              </w:rPr>
              <w:t>01/10/2019 - Capacitación anti explosivos - funcionarios ERU</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02/10/2019 - Funcionarios del IDIPRON Complejo Hospitalario san Juan de Dios</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 xml:space="preserve">02/10/2019 - Jornada simulacro de evacuación </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02/10/2019 - Crónica Adriana Díaz - Oficina de Gestión Social</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03/10/2019 - Registro seguimiento de demoliciones San Bernardo</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04/10/2019 - Audiencia aclaración términos de referencia proyecto San Bernardo</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08/10/2019 - Registro de viviendas Bosa 601</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08/10/2019 - Registro demoliciones San Bernardo</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08/10/2019 - Audiencia informativa matriz de riesgos proyecto San Victorino</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09/10/2019 - Registro Dron Secretaria General – Proyecto San Bernardo</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09/10/2019 - Reunión a inducción nuevos contratistas de la ERU</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11/10/2019 - Fotografías cinemateca estado actual</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11/10/2019 - Fotografías Estación central</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11/10/2019 - Socialización modificación Plan Parcial Estación Central</w:t>
            </w:r>
          </w:p>
          <w:p w:rsidR="005D24CE" w:rsidRPr="00897F42" w:rsidRDefault="005D24CE" w:rsidP="008966B6">
            <w:pPr>
              <w:pStyle w:val="Prrafodelista"/>
              <w:numPr>
                <w:ilvl w:val="0"/>
                <w:numId w:val="12"/>
              </w:numPr>
              <w:spacing w:line="288" w:lineRule="auto"/>
              <w:ind w:left="709"/>
              <w:jc w:val="both"/>
              <w:rPr>
                <w:rFonts w:ascii="Arial" w:hAnsi="Arial" w:cs="Arial"/>
              </w:rPr>
            </w:pPr>
            <w:r w:rsidRPr="00897F42">
              <w:rPr>
                <w:rFonts w:ascii="Arial" w:hAnsi="Arial" w:cs="Arial"/>
              </w:rPr>
              <w:t>11/10/2019 - Audiencia aclaración de términos de referencia estudios arqueológicos de Polígono proceso ERU-IPRE-07-2019</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18/10/2019 - Audiencia matriz de riesgos San Victorino proceso ERU-IPVRE-06-2019</w:t>
            </w:r>
          </w:p>
          <w:p w:rsidR="005D24CE" w:rsidRPr="00897F42" w:rsidRDefault="005D24CE" w:rsidP="008966B6">
            <w:pPr>
              <w:pStyle w:val="Prrafodelista"/>
              <w:numPr>
                <w:ilvl w:val="0"/>
                <w:numId w:val="12"/>
              </w:numPr>
              <w:spacing w:line="288" w:lineRule="auto"/>
              <w:ind w:left="709"/>
              <w:rPr>
                <w:rFonts w:ascii="Arial" w:hAnsi="Arial" w:cs="Arial"/>
              </w:rPr>
            </w:pPr>
            <w:r w:rsidRPr="00897F42">
              <w:rPr>
                <w:rFonts w:ascii="Arial" w:hAnsi="Arial" w:cs="Arial"/>
              </w:rPr>
              <w:t>19/10/2019 – Jornada informativa proyecto San Bernardo</w:t>
            </w:r>
          </w:p>
          <w:p w:rsidR="005D24CE" w:rsidRPr="00897F42" w:rsidRDefault="005D24CE" w:rsidP="008966B6">
            <w:pPr>
              <w:pStyle w:val="Prrafodelista"/>
              <w:numPr>
                <w:ilvl w:val="0"/>
                <w:numId w:val="12"/>
              </w:numPr>
              <w:spacing w:after="0" w:line="240" w:lineRule="auto"/>
              <w:ind w:left="709"/>
              <w:jc w:val="both"/>
              <w:outlineLvl w:val="0"/>
              <w:rPr>
                <w:rFonts w:ascii="Arial" w:eastAsia="Droid Sans" w:hAnsi="Arial" w:cs="Arial"/>
                <w:lang w:eastAsia="zh-CN" w:bidi="hi-IN"/>
              </w:rPr>
            </w:pPr>
            <w:r w:rsidRPr="00897F42">
              <w:rPr>
                <w:rFonts w:ascii="Arial" w:eastAsia="Droid Sans" w:hAnsi="Arial" w:cs="Arial"/>
                <w:lang w:eastAsia="zh-CN" w:bidi="hi-IN"/>
              </w:rPr>
              <w:t>21/10/2019 - Reconocimiento a servidores públicos de la ERU</w:t>
            </w:r>
          </w:p>
          <w:p w:rsidR="005D24CE" w:rsidRPr="00897F42" w:rsidRDefault="005D24CE" w:rsidP="005D24CE">
            <w:pPr>
              <w:keepLines/>
              <w:suppressLineNumbers/>
              <w:contextualSpacing/>
              <w:jc w:val="both"/>
              <w:outlineLvl w:val="0"/>
              <w:rPr>
                <w:rFonts w:ascii="Arial" w:hAnsi="Arial" w:cs="Arial"/>
                <w:b/>
                <w:sz w:val="22"/>
                <w:szCs w:val="22"/>
                <w:u w:val="single"/>
              </w:rPr>
            </w:pPr>
          </w:p>
          <w:p w:rsidR="005D24CE" w:rsidRPr="00897F42" w:rsidRDefault="005D24CE" w:rsidP="005D24CE">
            <w:pPr>
              <w:keepLines/>
              <w:suppressLineNumbers/>
              <w:contextualSpacing/>
              <w:jc w:val="both"/>
              <w:outlineLvl w:val="0"/>
              <w:rPr>
                <w:rFonts w:ascii="Arial" w:hAnsi="Arial" w:cs="Arial"/>
                <w:b/>
                <w:sz w:val="22"/>
                <w:szCs w:val="22"/>
                <w:u w:val="single"/>
              </w:rPr>
            </w:pPr>
            <w:r w:rsidRPr="00897F42">
              <w:rPr>
                <w:rFonts w:ascii="Arial" w:hAnsi="Arial" w:cs="Arial"/>
                <w:b/>
                <w:sz w:val="22"/>
                <w:szCs w:val="22"/>
                <w:u w:val="single"/>
              </w:rPr>
              <w:t>Comunicación Externa:</w:t>
            </w:r>
          </w:p>
          <w:p w:rsidR="005D24CE" w:rsidRPr="00897F42" w:rsidRDefault="005D24CE" w:rsidP="005D24CE">
            <w:pPr>
              <w:keepLines/>
              <w:suppressLineNumbers/>
              <w:contextualSpacing/>
              <w:jc w:val="both"/>
              <w:outlineLvl w:val="0"/>
              <w:rPr>
                <w:rFonts w:ascii="Arial" w:hAnsi="Arial" w:cs="Arial"/>
                <w:b/>
                <w:sz w:val="22"/>
                <w:szCs w:val="22"/>
                <w:u w:val="single"/>
              </w:rPr>
            </w:pPr>
          </w:p>
          <w:p w:rsidR="005D24CE" w:rsidRPr="00897F42" w:rsidRDefault="005D24CE" w:rsidP="005D24CE">
            <w:pPr>
              <w:keepLines/>
              <w:suppressLineNumbers/>
              <w:contextualSpacing/>
              <w:jc w:val="both"/>
              <w:outlineLvl w:val="0"/>
              <w:rPr>
                <w:rFonts w:ascii="Arial" w:eastAsia="Calibri" w:hAnsi="Arial" w:cs="Arial"/>
                <w:sz w:val="22"/>
                <w:szCs w:val="22"/>
              </w:rPr>
            </w:pPr>
            <w:r w:rsidRPr="00897F42">
              <w:rPr>
                <w:rFonts w:ascii="Arial" w:eastAsia="Calibri" w:hAnsi="Arial" w:cs="Arial"/>
                <w:sz w:val="22"/>
                <w:szCs w:val="22"/>
              </w:rPr>
              <w:t>La gestión de la comunicación es un pilar transversal en Entidad, alineado al Plan Distrital de Desarrollo “Bogotá Mejor para Todos”, el cual, en su Eje Transversal 4 denominado: “Gobierno Legítimo y Eficiente”, prevé las acciones para restaurar la confianza institucional y el buen gobierno de la ciudad, buscando orientar el servicio público al ciudadano y la incorporación de prácticas que propendan por optimizar los procedimientos, así como la promoción de la transparencia y de la participación ciudadana, con el ánimo de consolidar una gestión pública más trasparente, eficiente y dispuesta a ofrecer un mejor servicio a la sociedad.</w:t>
            </w:r>
          </w:p>
          <w:p w:rsidR="005D24CE" w:rsidRPr="00897F42" w:rsidRDefault="005D24CE" w:rsidP="005D24CE">
            <w:pPr>
              <w:keepLines/>
              <w:suppressLineNumbers/>
              <w:contextualSpacing/>
              <w:jc w:val="both"/>
              <w:outlineLvl w:val="0"/>
              <w:rPr>
                <w:rFonts w:ascii="Arial" w:eastAsia="Calibri" w:hAnsi="Arial" w:cs="Arial"/>
                <w:sz w:val="22"/>
                <w:szCs w:val="22"/>
              </w:rPr>
            </w:pPr>
          </w:p>
          <w:p w:rsidR="005D24CE" w:rsidRPr="00897F42" w:rsidRDefault="005D24CE" w:rsidP="005D24CE">
            <w:pPr>
              <w:keepLines/>
              <w:suppressLineNumbers/>
              <w:contextualSpacing/>
              <w:jc w:val="both"/>
              <w:outlineLvl w:val="0"/>
              <w:rPr>
                <w:rFonts w:ascii="Arial" w:eastAsia="Calibri" w:hAnsi="Arial" w:cs="Arial"/>
                <w:sz w:val="22"/>
                <w:szCs w:val="22"/>
              </w:rPr>
            </w:pPr>
            <w:r w:rsidRPr="00897F42">
              <w:rPr>
                <w:rFonts w:ascii="Arial" w:eastAsia="Calibri" w:hAnsi="Arial" w:cs="Arial"/>
                <w:sz w:val="22"/>
                <w:szCs w:val="22"/>
              </w:rPr>
              <w:t xml:space="preserve">La Política de Comunicación de la Entidad es la carta de navegación para implementar las estrategias y tácticas que contempla el Plan Estratégico de la Empresa de Renovación y Desarrollo Urbano de Bogotá D.C - ERU. A partir de ella, se determinan los objetivos estratégicos, las estrategias y los canales a través de los cuales se despliegan las acciones de comunicación y divulgación pública para garantizar el derecho de los ciudadanos a ser informados sobre la gestión de la Entidad, sobre todo buscando una relación más directa y democrática. </w:t>
            </w:r>
          </w:p>
          <w:p w:rsidR="005D24CE" w:rsidRPr="00897F42" w:rsidRDefault="005D24CE" w:rsidP="005D24CE">
            <w:pPr>
              <w:keepLines/>
              <w:suppressLineNumbers/>
              <w:contextualSpacing/>
              <w:jc w:val="both"/>
              <w:outlineLvl w:val="0"/>
              <w:rPr>
                <w:rFonts w:ascii="Arial" w:eastAsia="Calibri" w:hAnsi="Arial" w:cs="Arial"/>
                <w:sz w:val="22"/>
                <w:szCs w:val="22"/>
              </w:rPr>
            </w:pPr>
          </w:p>
          <w:p w:rsidR="005D24CE" w:rsidRPr="00897F42" w:rsidRDefault="005D24CE" w:rsidP="005D24CE">
            <w:pPr>
              <w:keepLines/>
              <w:suppressLineNumbers/>
              <w:contextualSpacing/>
              <w:jc w:val="both"/>
              <w:outlineLvl w:val="0"/>
              <w:rPr>
                <w:rFonts w:ascii="Arial" w:eastAsia="Calibri" w:hAnsi="Arial" w:cs="Arial"/>
                <w:sz w:val="22"/>
                <w:szCs w:val="22"/>
              </w:rPr>
            </w:pPr>
            <w:r w:rsidRPr="00897F42">
              <w:rPr>
                <w:rFonts w:ascii="Arial" w:eastAsia="Calibri" w:hAnsi="Arial" w:cs="Arial"/>
                <w:sz w:val="22"/>
                <w:szCs w:val="22"/>
              </w:rPr>
              <w:t>De igual manera, la comunicación de la Entidad está orientada a asegurar en diferentes espacios, la proyección de una imagen positiva, promocionar los servicios institucionales y buscar el reconocimiento en los diferentes públicos estratégicos, como gestora de las políticas de Renovación Urbana</w:t>
            </w:r>
            <w:r>
              <w:rPr>
                <w:rFonts w:ascii="Arial" w:eastAsia="Calibri" w:hAnsi="Arial" w:cs="Arial"/>
                <w:sz w:val="22"/>
                <w:szCs w:val="22"/>
              </w:rPr>
              <w:t>.</w:t>
            </w:r>
          </w:p>
          <w:p w:rsidR="005D24CE" w:rsidRPr="00897F42" w:rsidRDefault="005D24CE" w:rsidP="005D24CE">
            <w:pPr>
              <w:keepLines/>
              <w:suppressLineNumbers/>
              <w:contextualSpacing/>
              <w:jc w:val="both"/>
              <w:outlineLvl w:val="0"/>
              <w:rPr>
                <w:rFonts w:ascii="Arial" w:eastAsia="Calibri" w:hAnsi="Arial" w:cs="Arial"/>
                <w:sz w:val="22"/>
                <w:szCs w:val="22"/>
              </w:rPr>
            </w:pPr>
          </w:p>
          <w:p w:rsidR="005D24CE" w:rsidRPr="00897F42" w:rsidRDefault="005D24CE" w:rsidP="005D24CE">
            <w:pPr>
              <w:keepLines/>
              <w:suppressLineNumbers/>
              <w:contextualSpacing/>
              <w:jc w:val="both"/>
              <w:outlineLvl w:val="0"/>
              <w:rPr>
                <w:rFonts w:ascii="Arial" w:eastAsia="Calibri" w:hAnsi="Arial" w:cs="Arial"/>
                <w:sz w:val="22"/>
                <w:szCs w:val="22"/>
              </w:rPr>
            </w:pPr>
            <w:r w:rsidRPr="00897F42">
              <w:rPr>
                <w:rFonts w:ascii="Arial" w:eastAsia="Calibri" w:hAnsi="Arial" w:cs="Arial"/>
                <w:sz w:val="22"/>
                <w:szCs w:val="22"/>
              </w:rPr>
              <w:t xml:space="preserve">Asimismo, a través de las acciones de comunicaciones se busca propender por la formación, proximidad, participación, corresponsabilidad, oportunidad y veracidad en la información institucional, velando para que esté dirigida a fortalecer la relación con la ciudadanía. </w:t>
            </w:r>
          </w:p>
          <w:p w:rsidR="005D24CE" w:rsidRPr="00897F42" w:rsidRDefault="005D24CE" w:rsidP="005D24CE">
            <w:pPr>
              <w:keepLines/>
              <w:suppressLineNumbers/>
              <w:contextualSpacing/>
              <w:jc w:val="both"/>
              <w:outlineLvl w:val="0"/>
              <w:rPr>
                <w:rFonts w:ascii="Arial" w:eastAsia="Calibri" w:hAnsi="Arial" w:cs="Arial"/>
                <w:sz w:val="22"/>
                <w:szCs w:val="22"/>
              </w:rPr>
            </w:pPr>
          </w:p>
          <w:p w:rsidR="005D24CE" w:rsidRPr="00897F42" w:rsidRDefault="005D24CE" w:rsidP="005D24CE">
            <w:pPr>
              <w:keepLines/>
              <w:suppressLineNumbers/>
              <w:contextualSpacing/>
              <w:jc w:val="both"/>
              <w:outlineLvl w:val="0"/>
              <w:rPr>
                <w:rFonts w:ascii="Arial" w:eastAsia="Calibri" w:hAnsi="Arial" w:cs="Arial"/>
                <w:sz w:val="22"/>
                <w:szCs w:val="22"/>
              </w:rPr>
            </w:pPr>
            <w:r w:rsidRPr="00897F42">
              <w:rPr>
                <w:rFonts w:ascii="Arial" w:eastAsia="Calibri" w:hAnsi="Arial" w:cs="Arial"/>
                <w:sz w:val="22"/>
                <w:szCs w:val="22"/>
              </w:rPr>
              <w:t>Por lo anterior, la comunicación externa se enfoca en fortalecer la relación con los diferentes grupos de interés, brindar información de manera veraz, clara y oportuna sobre los proyectos y los múltiples beneficios que estos traen consigo para Mejorar la Calidad de Vida de todos los habitantes en Bogotá.</w:t>
            </w:r>
          </w:p>
          <w:p w:rsidR="005D24CE" w:rsidRPr="00897F42" w:rsidRDefault="005D24CE" w:rsidP="005D24CE">
            <w:pPr>
              <w:keepLines/>
              <w:suppressLineNumbers/>
              <w:contextualSpacing/>
              <w:jc w:val="both"/>
              <w:outlineLvl w:val="0"/>
              <w:rPr>
                <w:rFonts w:ascii="Arial" w:eastAsia="Calibri" w:hAnsi="Arial" w:cs="Arial"/>
                <w:sz w:val="22"/>
                <w:szCs w:val="22"/>
              </w:rPr>
            </w:pPr>
          </w:p>
          <w:p w:rsidR="005D24CE" w:rsidRPr="00897F42" w:rsidRDefault="005D24CE" w:rsidP="005D24CE">
            <w:pPr>
              <w:keepLines/>
              <w:suppressLineNumbers/>
              <w:spacing w:line="240" w:lineRule="atLeast"/>
              <w:jc w:val="both"/>
              <w:rPr>
                <w:rFonts w:ascii="Arial" w:hAnsi="Arial" w:cs="Arial"/>
                <w:sz w:val="22"/>
                <w:szCs w:val="22"/>
              </w:rPr>
            </w:pPr>
            <w:r w:rsidRPr="00897F42">
              <w:rPr>
                <w:rFonts w:ascii="Arial" w:hAnsi="Arial" w:cs="Arial"/>
                <w:b/>
                <w:sz w:val="22"/>
                <w:szCs w:val="22"/>
              </w:rPr>
              <w:t xml:space="preserve">Acciones </w:t>
            </w:r>
            <w:r>
              <w:rPr>
                <w:rFonts w:ascii="Arial" w:hAnsi="Arial" w:cs="Arial"/>
                <w:b/>
                <w:sz w:val="22"/>
                <w:szCs w:val="22"/>
              </w:rPr>
              <w:t>con medios de comunicación</w:t>
            </w:r>
            <w:r w:rsidRPr="00897F42">
              <w:rPr>
                <w:rFonts w:ascii="Arial" w:hAnsi="Arial" w:cs="Arial"/>
                <w:b/>
                <w:sz w:val="22"/>
                <w:szCs w:val="22"/>
              </w:rPr>
              <w:t>:</w:t>
            </w:r>
            <w:r w:rsidRPr="00897F42">
              <w:rPr>
                <w:rFonts w:ascii="Arial" w:hAnsi="Arial" w:cs="Arial"/>
                <w:sz w:val="22"/>
                <w:szCs w:val="22"/>
              </w:rPr>
              <w:t xml:space="preserve"> Durante el cuatrimestre se realizó una importante labor </w:t>
            </w:r>
            <w:r>
              <w:rPr>
                <w:rFonts w:ascii="Arial" w:hAnsi="Arial" w:cs="Arial"/>
                <w:sz w:val="22"/>
                <w:szCs w:val="22"/>
              </w:rPr>
              <w:t xml:space="preserve">con medios de comunicación, </w:t>
            </w:r>
            <w:r w:rsidRPr="00897F42">
              <w:rPr>
                <w:rFonts w:ascii="Arial" w:hAnsi="Arial" w:cs="Arial"/>
                <w:sz w:val="22"/>
                <w:szCs w:val="22"/>
              </w:rPr>
              <w:t xml:space="preserve">para dar a conocer los proyectos y el estado de los mismos, así como, resaltar la labor de la Empresa en términos de Renovación y Desarrollo Urbana. Dicha labor dio como resultado una cobertura total de </w:t>
            </w:r>
            <w:r w:rsidRPr="00897F42">
              <w:rPr>
                <w:rFonts w:ascii="Arial" w:hAnsi="Arial" w:cs="Arial"/>
                <w:b/>
                <w:sz w:val="22"/>
                <w:szCs w:val="22"/>
              </w:rPr>
              <w:t>8</w:t>
            </w:r>
            <w:r>
              <w:rPr>
                <w:rFonts w:ascii="Arial" w:hAnsi="Arial" w:cs="Arial"/>
                <w:b/>
                <w:sz w:val="22"/>
                <w:szCs w:val="22"/>
              </w:rPr>
              <w:t>2</w:t>
            </w:r>
            <w:r w:rsidRPr="00897F42">
              <w:rPr>
                <w:rFonts w:ascii="Arial" w:hAnsi="Arial" w:cs="Arial"/>
                <w:sz w:val="22"/>
                <w:szCs w:val="22"/>
              </w:rPr>
              <w:t xml:space="preserve"> noticias a través de diferentes medios de radio, prensa escrita, portales digitales y televisión.</w:t>
            </w:r>
          </w:p>
          <w:p w:rsidR="005D24CE" w:rsidRPr="00897F42" w:rsidRDefault="005D24CE" w:rsidP="005D24CE">
            <w:pPr>
              <w:keepLines/>
              <w:suppressLineNumbers/>
              <w:spacing w:line="240" w:lineRule="atLeast"/>
              <w:jc w:val="both"/>
              <w:rPr>
                <w:rFonts w:ascii="Arial" w:hAnsi="Arial" w:cs="Arial"/>
                <w:sz w:val="22"/>
                <w:szCs w:val="22"/>
              </w:rPr>
            </w:pPr>
          </w:p>
          <w:p w:rsidR="005D24CE" w:rsidRPr="00897F42" w:rsidRDefault="005D24CE" w:rsidP="005D24CE">
            <w:pPr>
              <w:pStyle w:val="Prrafodelista"/>
              <w:keepLines/>
              <w:suppressLineNumbers/>
              <w:spacing w:after="0" w:line="240" w:lineRule="atLeast"/>
              <w:jc w:val="both"/>
              <w:rPr>
                <w:rFonts w:ascii="Arial" w:hAnsi="Arial" w:cs="Arial"/>
                <w:b/>
              </w:rPr>
            </w:pPr>
            <w:r w:rsidRPr="00897F42">
              <w:rPr>
                <w:rFonts w:ascii="Arial" w:hAnsi="Arial" w:cs="Arial"/>
                <w:b/>
              </w:rPr>
              <w:t>JULIO:</w:t>
            </w:r>
          </w:p>
          <w:p w:rsidR="005D24CE" w:rsidRPr="00897F42" w:rsidRDefault="005D24CE" w:rsidP="008966B6">
            <w:pPr>
              <w:pStyle w:val="Prrafodelista"/>
              <w:keepLines/>
              <w:numPr>
                <w:ilvl w:val="0"/>
                <w:numId w:val="15"/>
              </w:numPr>
              <w:suppressLineNumbers/>
              <w:spacing w:after="0" w:line="240" w:lineRule="atLeast"/>
              <w:jc w:val="both"/>
              <w:rPr>
                <w:rFonts w:ascii="Arial" w:hAnsi="Arial" w:cs="Arial"/>
              </w:rPr>
            </w:pPr>
            <w:r w:rsidRPr="00897F42">
              <w:rPr>
                <w:rFonts w:ascii="Arial" w:hAnsi="Arial" w:cs="Arial"/>
                <w:color w:val="000000"/>
              </w:rPr>
              <w:t xml:space="preserve">Aprobadas vigencias futuras para construcción del nuevo </w:t>
            </w:r>
            <w:r w:rsidRPr="00897F42">
              <w:rPr>
                <w:rFonts w:ascii="Arial" w:hAnsi="Arial" w:cs="Arial"/>
                <w:color w:val="000000" w:themeColor="text1"/>
              </w:rPr>
              <w:t xml:space="preserve">CAD | Radio </w:t>
            </w:r>
            <w:proofErr w:type="spellStart"/>
            <w:r w:rsidRPr="00897F42">
              <w:rPr>
                <w:rFonts w:ascii="Arial" w:hAnsi="Arial" w:cs="Arial"/>
                <w:color w:val="000000" w:themeColor="text1"/>
              </w:rPr>
              <w:t>SantaFe</w:t>
            </w:r>
            <w:proofErr w:type="spellEnd"/>
            <w:r w:rsidRPr="00897F42">
              <w:rPr>
                <w:rFonts w:ascii="Arial" w:hAnsi="Arial" w:cs="Arial"/>
                <w:color w:val="000000" w:themeColor="text1"/>
              </w:rPr>
              <w:t xml:space="preserve">, </w:t>
            </w:r>
            <w:hyperlink r:id="rId35" w:history="1">
              <w:r w:rsidRPr="00897F42">
                <w:rPr>
                  <w:rStyle w:val="Hipervnculo"/>
                  <w:rFonts w:ascii="Arial" w:hAnsi="Arial" w:cs="Arial"/>
                </w:rPr>
                <w:t>http://www.radiosantafe.com/2019/07/31/aprobadas-vigencias-futuras-para-construccion-del-nuevo-cad/</w:t>
              </w:r>
            </w:hyperlink>
          </w:p>
          <w:p w:rsidR="005D24CE" w:rsidRPr="00897F42" w:rsidRDefault="005D24CE" w:rsidP="008966B6">
            <w:pPr>
              <w:pStyle w:val="Ttulo1"/>
              <w:keepLines/>
              <w:numPr>
                <w:ilvl w:val="0"/>
                <w:numId w:val="15"/>
              </w:numPr>
              <w:shd w:val="clear" w:color="auto" w:fill="FFFFFF"/>
              <w:spacing w:line="240" w:lineRule="auto"/>
              <w:jc w:val="left"/>
              <w:textAlignment w:val="baseline"/>
              <w:rPr>
                <w:rFonts w:cs="Arial"/>
                <w:sz w:val="22"/>
                <w:szCs w:val="22"/>
              </w:rPr>
            </w:pPr>
            <w:r w:rsidRPr="00897F42">
              <w:rPr>
                <w:rFonts w:cs="Arial"/>
                <w:color w:val="000000"/>
                <w:sz w:val="22"/>
                <w:szCs w:val="22"/>
              </w:rPr>
              <w:t xml:space="preserve">Concejo de Bogotá aprueba vigencias futuras por $1 billón para el nuevo CAD </w:t>
            </w:r>
            <w:r w:rsidRPr="00897F42">
              <w:rPr>
                <w:rFonts w:cs="Arial"/>
                <w:color w:val="000000" w:themeColor="text1"/>
                <w:sz w:val="22"/>
                <w:szCs w:val="22"/>
              </w:rPr>
              <w:t>| El Espectador,</w:t>
            </w:r>
            <w:r w:rsidRPr="00897F42">
              <w:rPr>
                <w:rFonts w:cs="Arial"/>
                <w:sz w:val="22"/>
                <w:szCs w:val="22"/>
              </w:rPr>
              <w:t xml:space="preserve"> </w:t>
            </w:r>
            <w:hyperlink r:id="rId36" w:history="1">
              <w:r w:rsidRPr="00F60BAB">
                <w:rPr>
                  <w:rStyle w:val="Hipervnculo"/>
                  <w:rFonts w:cs="Arial"/>
                  <w:b w:val="0"/>
                  <w:sz w:val="22"/>
                  <w:szCs w:val="22"/>
                </w:rPr>
                <w:t>https://www.elespectador.com/noticias/bogota/concejo-de-bogota-aprueba-vigencias-futuras-por-1-billon-para-el-nuevo-cad-articulo-873672</w:t>
              </w:r>
            </w:hyperlink>
          </w:p>
          <w:p w:rsidR="005D24CE" w:rsidRPr="00F60BAB" w:rsidRDefault="005D24CE" w:rsidP="008966B6">
            <w:pPr>
              <w:pStyle w:val="Ttulo1"/>
              <w:keepLines/>
              <w:numPr>
                <w:ilvl w:val="0"/>
                <w:numId w:val="15"/>
              </w:numPr>
              <w:shd w:val="clear" w:color="auto" w:fill="FFFFFF"/>
              <w:spacing w:line="240" w:lineRule="auto"/>
              <w:jc w:val="left"/>
              <w:rPr>
                <w:rFonts w:cs="Arial"/>
                <w:b w:val="0"/>
                <w:sz w:val="22"/>
                <w:szCs w:val="22"/>
              </w:rPr>
            </w:pPr>
            <w:r w:rsidRPr="00897F42">
              <w:rPr>
                <w:rFonts w:cs="Arial"/>
                <w:color w:val="000000" w:themeColor="text1"/>
                <w:spacing w:val="5"/>
                <w:sz w:val="22"/>
                <w:szCs w:val="22"/>
              </w:rPr>
              <w:t>Ap</w:t>
            </w:r>
            <w:r w:rsidRPr="00897F42">
              <w:rPr>
                <w:rFonts w:cs="Arial"/>
                <w:color w:val="111111"/>
                <w:spacing w:val="5"/>
                <w:sz w:val="22"/>
                <w:szCs w:val="22"/>
              </w:rPr>
              <w:t xml:space="preserve">robadas vigencias futuras para construcción del nuevo CAD en Bogotá </w:t>
            </w:r>
            <w:r w:rsidRPr="00897F42">
              <w:rPr>
                <w:rFonts w:cs="Arial"/>
                <w:color w:val="000000" w:themeColor="text1"/>
                <w:sz w:val="22"/>
                <w:szCs w:val="22"/>
              </w:rPr>
              <w:t xml:space="preserve">| Canal Capital, </w:t>
            </w:r>
            <w:hyperlink r:id="rId37" w:history="1">
              <w:r w:rsidRPr="00F60BAB">
                <w:rPr>
                  <w:rStyle w:val="Hipervnculo"/>
                  <w:rFonts w:cs="Arial"/>
                  <w:b w:val="0"/>
                  <w:sz w:val="22"/>
                  <w:szCs w:val="22"/>
                </w:rPr>
                <w:t>https://conexioncapital.co/aprobadas-vigencias-futuras-nuevo-cad-bogota/</w:t>
              </w:r>
            </w:hyperlink>
          </w:p>
          <w:p w:rsidR="005D24CE" w:rsidRPr="00897F42" w:rsidRDefault="005D24CE" w:rsidP="008966B6">
            <w:pPr>
              <w:pStyle w:val="Prrafodelista"/>
              <w:numPr>
                <w:ilvl w:val="0"/>
                <w:numId w:val="15"/>
              </w:numPr>
              <w:spacing w:after="0" w:line="240" w:lineRule="auto"/>
              <w:rPr>
                <w:rFonts w:ascii="Arial" w:hAnsi="Arial" w:cs="Arial"/>
              </w:rPr>
            </w:pPr>
            <w:r w:rsidRPr="00897F42">
              <w:rPr>
                <w:rFonts w:ascii="Arial" w:hAnsi="Arial" w:cs="Arial"/>
                <w:color w:val="1C1C1C"/>
              </w:rPr>
              <w:t xml:space="preserve">Reinventan el primer muro del Bronx a través del arte </w:t>
            </w:r>
            <w:r w:rsidRPr="00897F42">
              <w:rPr>
                <w:rFonts w:ascii="Arial" w:hAnsi="Arial" w:cs="Arial"/>
              </w:rPr>
              <w:t xml:space="preserve">| EL TIEMPO, </w:t>
            </w:r>
            <w:hyperlink r:id="rId38" w:history="1">
              <w:r w:rsidRPr="00897F42">
                <w:rPr>
                  <w:rStyle w:val="Hipervnculo"/>
                  <w:rFonts w:ascii="Arial" w:hAnsi="Arial" w:cs="Arial"/>
                </w:rPr>
                <w:t>https://www.eltiempo.com/bogota/reinventan-el-primer-muro-del-bronx-a-traves-del-arte-393732</w:t>
              </w:r>
            </w:hyperlink>
          </w:p>
          <w:p w:rsidR="005D24CE" w:rsidRPr="00897F42" w:rsidRDefault="005D24CE" w:rsidP="008966B6">
            <w:pPr>
              <w:pStyle w:val="Prrafodelista"/>
              <w:numPr>
                <w:ilvl w:val="0"/>
                <w:numId w:val="15"/>
              </w:numPr>
              <w:spacing w:after="0" w:line="288" w:lineRule="auto"/>
              <w:rPr>
                <w:rFonts w:ascii="Arial" w:hAnsi="Arial" w:cs="Arial"/>
                <w:lang w:val="es-ES"/>
              </w:rPr>
            </w:pPr>
            <w:r w:rsidRPr="00897F42">
              <w:rPr>
                <w:rFonts w:ascii="Arial" w:hAnsi="Arial" w:cs="Arial"/>
                <w:color w:val="000000"/>
              </w:rPr>
              <w:t xml:space="preserve">“Están haciendo política con mentiras”: Peñalosa lanzó pullas a candidatos sin dar nombres </w:t>
            </w:r>
            <w:r w:rsidRPr="00897F42">
              <w:rPr>
                <w:rFonts w:ascii="Arial" w:hAnsi="Arial" w:cs="Arial"/>
              </w:rPr>
              <w:t xml:space="preserve">| Caracol TV, </w:t>
            </w:r>
            <w:hyperlink r:id="rId39" w:history="1">
              <w:r w:rsidRPr="00897F42">
                <w:rPr>
                  <w:rStyle w:val="Hipervnculo"/>
                  <w:rFonts w:ascii="Arial" w:hAnsi="Arial" w:cs="Arial"/>
                </w:rPr>
                <w:t>https://noticias.caracoltv.com/bogota/estan-haciendo-politica-con-mentiras-penalosa-lanzo-pullas-candidatos-sin-dar-nombres</w:t>
              </w:r>
            </w:hyperlink>
          </w:p>
          <w:p w:rsidR="005D24CE" w:rsidRPr="00897F42" w:rsidRDefault="005D24CE" w:rsidP="008966B6">
            <w:pPr>
              <w:pStyle w:val="Prrafodelista"/>
              <w:numPr>
                <w:ilvl w:val="0"/>
                <w:numId w:val="15"/>
              </w:numPr>
              <w:spacing w:after="0"/>
              <w:rPr>
                <w:rFonts w:ascii="Arial" w:hAnsi="Arial" w:cs="Arial"/>
                <w:color w:val="000000"/>
              </w:rPr>
            </w:pPr>
            <w:r w:rsidRPr="00897F42">
              <w:rPr>
                <w:rFonts w:ascii="Arial" w:hAnsi="Arial" w:cs="Arial"/>
                <w:color w:val="000000"/>
              </w:rPr>
              <w:t xml:space="preserve">10 mega proyectos para Bogotá </w:t>
            </w:r>
            <w:r w:rsidRPr="00897F42">
              <w:rPr>
                <w:rFonts w:ascii="Arial" w:hAnsi="Arial" w:cs="Arial"/>
              </w:rPr>
              <w:t>| Revista Semana Impreso.</w:t>
            </w:r>
          </w:p>
          <w:p w:rsidR="005D24CE" w:rsidRPr="00897F42" w:rsidRDefault="005D24CE" w:rsidP="008966B6">
            <w:pPr>
              <w:pStyle w:val="Prrafodelista"/>
              <w:numPr>
                <w:ilvl w:val="0"/>
                <w:numId w:val="15"/>
              </w:numPr>
              <w:spacing w:after="0"/>
              <w:rPr>
                <w:rFonts w:ascii="Arial" w:hAnsi="Arial" w:cs="Arial"/>
                <w:color w:val="000000"/>
              </w:rPr>
            </w:pPr>
            <w:r w:rsidRPr="00897F42">
              <w:rPr>
                <w:rFonts w:ascii="Arial" w:hAnsi="Arial" w:cs="Arial"/>
                <w:color w:val="000000"/>
              </w:rPr>
              <w:t xml:space="preserve">Adiós al terror en el Bronx y bienvenido Distrito Creativo </w:t>
            </w:r>
            <w:r w:rsidRPr="00897F42">
              <w:rPr>
                <w:rFonts w:ascii="Arial" w:hAnsi="Arial" w:cs="Arial"/>
              </w:rPr>
              <w:t>| EL TIEMPO Impreso.</w:t>
            </w:r>
          </w:p>
          <w:p w:rsidR="005D24CE" w:rsidRPr="00897F42" w:rsidRDefault="005D24CE" w:rsidP="008966B6">
            <w:pPr>
              <w:pStyle w:val="Prrafodelista"/>
              <w:numPr>
                <w:ilvl w:val="0"/>
                <w:numId w:val="15"/>
              </w:numPr>
              <w:spacing w:after="0"/>
              <w:rPr>
                <w:rFonts w:ascii="Arial" w:hAnsi="Arial" w:cs="Arial"/>
                <w:lang w:val="es-ES"/>
              </w:rPr>
            </w:pPr>
            <w:r w:rsidRPr="00897F42">
              <w:rPr>
                <w:rFonts w:ascii="Arial" w:hAnsi="Arial" w:cs="Arial"/>
                <w:color w:val="000000"/>
              </w:rPr>
              <w:t>El San Juan de Dios se salva</w:t>
            </w:r>
            <w:r w:rsidRPr="00897F42">
              <w:rPr>
                <w:rFonts w:ascii="Arial" w:hAnsi="Arial" w:cs="Arial"/>
                <w:lang w:val="es-ES"/>
              </w:rPr>
              <w:t xml:space="preserve"> </w:t>
            </w:r>
            <w:r w:rsidRPr="00897F42">
              <w:rPr>
                <w:rFonts w:ascii="Arial" w:hAnsi="Arial" w:cs="Arial"/>
              </w:rPr>
              <w:t>| EL TIEMPO Impreso.</w:t>
            </w:r>
          </w:p>
          <w:p w:rsidR="005D24CE" w:rsidRPr="00897F42" w:rsidRDefault="005D24CE" w:rsidP="008966B6">
            <w:pPr>
              <w:pStyle w:val="Prrafodelista"/>
              <w:numPr>
                <w:ilvl w:val="0"/>
                <w:numId w:val="15"/>
              </w:numPr>
              <w:spacing w:after="0"/>
              <w:rPr>
                <w:rFonts w:ascii="Arial" w:hAnsi="Arial" w:cs="Arial"/>
              </w:rPr>
            </w:pPr>
            <w:hyperlink r:id="rId40" w:history="1">
              <w:r w:rsidRPr="00897F42">
                <w:rPr>
                  <w:rStyle w:val="Hipervnculo"/>
                  <w:rFonts w:ascii="Arial" w:hAnsi="Arial" w:cs="Arial"/>
                  <w:bCs/>
                  <w:color w:val="000000"/>
                </w:rPr>
                <w:t>Concejo aprobó proyecto de vigencias futuras para construcción del nuevo CAD</w:t>
              </w:r>
            </w:hyperlink>
            <w:r w:rsidRPr="00897F42">
              <w:rPr>
                <w:rStyle w:val="Hipervnculo"/>
                <w:rFonts w:ascii="Arial" w:hAnsi="Arial" w:cs="Arial"/>
                <w:bCs/>
                <w:color w:val="000000"/>
              </w:rPr>
              <w:t xml:space="preserve"> </w:t>
            </w:r>
            <w:r w:rsidRPr="00897F42">
              <w:rPr>
                <w:rFonts w:ascii="Arial" w:hAnsi="Arial" w:cs="Arial"/>
              </w:rPr>
              <w:t xml:space="preserve">| La República, </w:t>
            </w:r>
            <w:hyperlink r:id="rId41" w:history="1">
              <w:r w:rsidRPr="00897F42">
                <w:rPr>
                  <w:rStyle w:val="Hipervnculo"/>
                  <w:rFonts w:ascii="Arial" w:hAnsi="Arial" w:cs="Arial"/>
                </w:rPr>
                <w:t>https://www.larepublica.co/economia/concejo-aprobo-proyecto-de-vigencias-futuras-para-construccion-del-nuevo-cad-2887360</w:t>
              </w:r>
            </w:hyperlink>
          </w:p>
          <w:p w:rsidR="005D24CE" w:rsidRPr="00897F42" w:rsidRDefault="005D24CE" w:rsidP="008966B6">
            <w:pPr>
              <w:pStyle w:val="Prrafodelista"/>
              <w:numPr>
                <w:ilvl w:val="0"/>
                <w:numId w:val="15"/>
              </w:numPr>
              <w:spacing w:after="0"/>
              <w:rPr>
                <w:rFonts w:ascii="Arial" w:hAnsi="Arial" w:cs="Arial"/>
                <w:lang w:val="es-ES"/>
              </w:rPr>
            </w:pPr>
            <w:r w:rsidRPr="00897F42">
              <w:rPr>
                <w:rFonts w:ascii="Arial" w:hAnsi="Arial" w:cs="Arial"/>
                <w:color w:val="000000"/>
              </w:rPr>
              <w:t xml:space="preserve">Concejo de Bogotá aprueba vigencias futuras por $1 billón para nuevo CAD </w:t>
            </w:r>
            <w:r w:rsidRPr="00897F42">
              <w:rPr>
                <w:rFonts w:ascii="Arial" w:hAnsi="Arial" w:cs="Arial"/>
              </w:rPr>
              <w:t xml:space="preserve">| El Espectador, </w:t>
            </w:r>
            <w:hyperlink r:id="rId42" w:history="1">
              <w:r w:rsidRPr="00897F42">
                <w:rPr>
                  <w:rStyle w:val="Hipervnculo"/>
                  <w:rFonts w:ascii="Arial" w:hAnsi="Arial" w:cs="Arial"/>
                </w:rPr>
                <w:t>https://www.elespectador.com/noticias/bogota/concejo-de-bogota-aprueba-vigencias-futuras-por-1-billon-para-nuevo-cad-articulo-871984</w:t>
              </w:r>
            </w:hyperlink>
          </w:p>
          <w:p w:rsidR="005D24CE" w:rsidRPr="00897F42" w:rsidRDefault="005D24CE" w:rsidP="008966B6">
            <w:pPr>
              <w:pStyle w:val="Prrafodelista"/>
              <w:numPr>
                <w:ilvl w:val="0"/>
                <w:numId w:val="15"/>
              </w:numPr>
              <w:spacing w:after="0"/>
              <w:rPr>
                <w:rFonts w:ascii="Arial" w:hAnsi="Arial" w:cs="Arial"/>
              </w:rPr>
            </w:pPr>
            <w:r w:rsidRPr="00897F42">
              <w:rPr>
                <w:rStyle w:val="field"/>
                <w:rFonts w:ascii="Arial" w:hAnsi="Arial" w:cs="Arial"/>
                <w:bCs/>
                <w:color w:val="000000" w:themeColor="text1"/>
              </w:rPr>
              <w:t xml:space="preserve">“Con nuevo CAD habrá más espacio para un mejor servicio” </w:t>
            </w:r>
            <w:r w:rsidRPr="00897F42">
              <w:rPr>
                <w:rFonts w:ascii="Arial" w:hAnsi="Arial" w:cs="Arial"/>
              </w:rPr>
              <w:t xml:space="preserve">| El Nuevo Siglo, </w:t>
            </w:r>
            <w:hyperlink r:id="rId43" w:history="1">
              <w:r w:rsidRPr="00897F42">
                <w:rPr>
                  <w:rStyle w:val="Hipervnculo"/>
                  <w:rFonts w:ascii="Arial" w:hAnsi="Arial" w:cs="Arial"/>
                </w:rPr>
                <w:t>https://www.elnuevosiglo.com.co/articulos/07-2019-con-nuevo-cad-habra-mas-espacio-para-un-mejor-servicio</w:t>
              </w:r>
            </w:hyperlink>
          </w:p>
          <w:p w:rsidR="005D24CE" w:rsidRPr="00897F42" w:rsidRDefault="005D24CE" w:rsidP="008966B6">
            <w:pPr>
              <w:pStyle w:val="Prrafodelista"/>
              <w:numPr>
                <w:ilvl w:val="0"/>
                <w:numId w:val="15"/>
              </w:numPr>
              <w:shd w:val="clear" w:color="auto" w:fill="FFFFFF"/>
              <w:spacing w:after="0"/>
              <w:rPr>
                <w:rFonts w:ascii="Arial" w:hAnsi="Arial" w:cs="Arial"/>
                <w:color w:val="000000" w:themeColor="text1"/>
              </w:rPr>
            </w:pPr>
            <w:r w:rsidRPr="00897F42">
              <w:rPr>
                <w:rFonts w:ascii="Arial" w:hAnsi="Arial" w:cs="Arial"/>
                <w:color w:val="000000"/>
              </w:rPr>
              <w:t xml:space="preserve">Concejo de Bogotá aprobó vigencias futuras para construir nuevo CAD </w:t>
            </w:r>
            <w:r w:rsidRPr="00897F42">
              <w:rPr>
                <w:rFonts w:ascii="Arial" w:hAnsi="Arial" w:cs="Arial"/>
              </w:rPr>
              <w:t xml:space="preserve">| RCN Radio, </w:t>
            </w:r>
            <w:hyperlink r:id="rId44" w:history="1">
              <w:r w:rsidRPr="00897F42">
                <w:rPr>
                  <w:rStyle w:val="Hipervnculo"/>
                  <w:rFonts w:ascii="Arial" w:hAnsi="Arial" w:cs="Arial"/>
                </w:rPr>
                <w:t>https://www.rcnradio.com/bogota/concejo-de-bogota-aprobo-vigencia-futuras-para-construir-nuevo-cad</w:t>
              </w:r>
            </w:hyperlink>
            <w:r w:rsidRPr="00897F42">
              <w:rPr>
                <w:rStyle w:val="Hipervnculo"/>
                <w:rFonts w:ascii="Arial" w:hAnsi="Arial" w:cs="Arial"/>
              </w:rPr>
              <w:t xml:space="preserve"> </w:t>
            </w:r>
          </w:p>
          <w:p w:rsidR="005D24CE" w:rsidRPr="00897F42" w:rsidRDefault="005D24CE" w:rsidP="008966B6">
            <w:pPr>
              <w:pStyle w:val="Prrafodelista"/>
              <w:numPr>
                <w:ilvl w:val="0"/>
                <w:numId w:val="15"/>
              </w:numPr>
              <w:spacing w:after="0"/>
              <w:rPr>
                <w:rFonts w:ascii="Arial" w:hAnsi="Arial" w:cs="Arial"/>
                <w:color w:val="000000"/>
              </w:rPr>
            </w:pPr>
            <w:r w:rsidRPr="00897F42">
              <w:rPr>
                <w:rFonts w:ascii="Arial" w:hAnsi="Arial" w:cs="Arial"/>
                <w:bCs/>
                <w:color w:val="000000"/>
              </w:rPr>
              <w:t>Concejo de Bogotá aprobó vigencias futuras para construir el nuevo CAD</w:t>
            </w:r>
          </w:p>
          <w:p w:rsidR="005D24CE" w:rsidRPr="00897F42" w:rsidRDefault="005D24CE" w:rsidP="008966B6">
            <w:pPr>
              <w:pStyle w:val="Prrafodelista"/>
              <w:numPr>
                <w:ilvl w:val="0"/>
                <w:numId w:val="15"/>
              </w:numPr>
              <w:spacing w:after="0"/>
              <w:rPr>
                <w:rFonts w:ascii="Arial" w:hAnsi="Arial" w:cs="Arial"/>
                <w:color w:val="000000"/>
              </w:rPr>
            </w:pPr>
            <w:r w:rsidRPr="00897F42">
              <w:rPr>
                <w:rFonts w:ascii="Arial" w:hAnsi="Arial" w:cs="Arial"/>
                <w:color w:val="000000" w:themeColor="text1"/>
              </w:rPr>
              <w:lastRenderedPageBreak/>
              <w:t xml:space="preserve">El Distrito paga alrededor de $40 mil millones anuales en arriendos por las instalaciones donde funciona el centro administrativo </w:t>
            </w:r>
            <w:r w:rsidRPr="00897F42">
              <w:rPr>
                <w:rFonts w:ascii="Arial" w:hAnsi="Arial" w:cs="Arial"/>
              </w:rPr>
              <w:t xml:space="preserve">| La FM, </w:t>
            </w:r>
            <w:hyperlink r:id="rId45" w:history="1">
              <w:r w:rsidRPr="00897F42">
                <w:rPr>
                  <w:rStyle w:val="Hipervnculo"/>
                  <w:rFonts w:ascii="Arial" w:hAnsi="Arial" w:cs="Arial"/>
                </w:rPr>
                <w:t>https://www.lafm.com.co/bogota/concejo-de-bogota-aprobo-vigencias-futuras-para-construir-el-nuevo-cad</w:t>
              </w:r>
            </w:hyperlink>
          </w:p>
          <w:p w:rsidR="005D24CE" w:rsidRPr="00897F42" w:rsidRDefault="005D24CE" w:rsidP="008966B6">
            <w:pPr>
              <w:pStyle w:val="Prrafodelista"/>
              <w:numPr>
                <w:ilvl w:val="0"/>
                <w:numId w:val="15"/>
              </w:numPr>
              <w:spacing w:after="0"/>
              <w:rPr>
                <w:rFonts w:ascii="Arial" w:hAnsi="Arial" w:cs="Arial"/>
              </w:rPr>
            </w:pPr>
            <w:r w:rsidRPr="00897F42">
              <w:rPr>
                <w:rFonts w:ascii="Arial" w:hAnsi="Arial" w:cs="Arial"/>
                <w:bCs/>
                <w:color w:val="000000" w:themeColor="text1"/>
              </w:rPr>
              <w:t xml:space="preserve">En medio de polémicas, se aprueba vigencias futuras para en nuevo CAD en Bogotá </w:t>
            </w:r>
            <w:r w:rsidRPr="00897F42">
              <w:rPr>
                <w:rFonts w:ascii="Arial" w:hAnsi="Arial" w:cs="Arial"/>
              </w:rPr>
              <w:t xml:space="preserve">| Alerta Bogotá, </w:t>
            </w:r>
            <w:hyperlink r:id="rId46" w:history="1">
              <w:r w:rsidRPr="00897F42">
                <w:rPr>
                  <w:rStyle w:val="Hipervnculo"/>
                  <w:rFonts w:ascii="Arial" w:hAnsi="Arial" w:cs="Arial"/>
                </w:rPr>
                <w:t>https://www.alertabogota.com/noticias/local/en-medio-de-polemicas-se-aprueba-vigencias-futuras-para-en-nuevo-cad-en-bogota</w:t>
              </w:r>
            </w:hyperlink>
          </w:p>
          <w:p w:rsidR="005D24CE" w:rsidRPr="00897F42" w:rsidRDefault="005D24CE" w:rsidP="008966B6">
            <w:pPr>
              <w:pStyle w:val="Prrafodelista"/>
              <w:numPr>
                <w:ilvl w:val="0"/>
                <w:numId w:val="15"/>
              </w:numPr>
              <w:spacing w:after="0"/>
              <w:rPr>
                <w:rFonts w:ascii="Arial" w:hAnsi="Arial" w:cs="Arial"/>
                <w:lang w:val="es-ES"/>
              </w:rPr>
            </w:pPr>
            <w:r w:rsidRPr="00897F42">
              <w:rPr>
                <w:rFonts w:ascii="Arial" w:hAnsi="Arial" w:cs="Arial"/>
                <w:color w:val="000000"/>
              </w:rPr>
              <w:t xml:space="preserve">El Nuevo CAD: Primera APP de un edificio público en el país </w:t>
            </w:r>
            <w:r w:rsidRPr="00897F42">
              <w:rPr>
                <w:rFonts w:ascii="Arial" w:hAnsi="Arial" w:cs="Arial"/>
              </w:rPr>
              <w:t xml:space="preserve">| Radio </w:t>
            </w:r>
            <w:proofErr w:type="spellStart"/>
            <w:r w:rsidRPr="00897F42">
              <w:rPr>
                <w:rFonts w:ascii="Arial" w:hAnsi="Arial" w:cs="Arial"/>
              </w:rPr>
              <w:t>SantaFe</w:t>
            </w:r>
            <w:proofErr w:type="spellEnd"/>
            <w:r w:rsidRPr="00897F42">
              <w:rPr>
                <w:rFonts w:ascii="Arial" w:hAnsi="Arial" w:cs="Arial"/>
              </w:rPr>
              <w:t xml:space="preserve">, </w:t>
            </w:r>
            <w:hyperlink r:id="rId47" w:history="1">
              <w:r w:rsidRPr="00897F42">
                <w:rPr>
                  <w:rStyle w:val="Hipervnculo"/>
                  <w:rFonts w:ascii="Arial" w:hAnsi="Arial" w:cs="Arial"/>
                </w:rPr>
                <w:t>http://www.radiosantafe.com/2019/07/16/el-nuevo-cad-primera-app-de-un-edificio-publico-en-el-pais/</w:t>
              </w:r>
            </w:hyperlink>
          </w:p>
          <w:p w:rsidR="005D24CE" w:rsidRPr="00897F42" w:rsidRDefault="005D24CE" w:rsidP="008966B6">
            <w:pPr>
              <w:pStyle w:val="Prrafodelista"/>
              <w:numPr>
                <w:ilvl w:val="0"/>
                <w:numId w:val="15"/>
              </w:numPr>
              <w:spacing w:after="0"/>
              <w:rPr>
                <w:rFonts w:ascii="Arial" w:hAnsi="Arial" w:cs="Arial"/>
                <w:lang w:val="es-ES"/>
              </w:rPr>
            </w:pPr>
            <w:r w:rsidRPr="00897F42">
              <w:rPr>
                <w:rFonts w:ascii="Arial" w:hAnsi="Arial" w:cs="Arial"/>
                <w:color w:val="111111"/>
                <w:spacing w:val="5"/>
              </w:rPr>
              <w:t xml:space="preserve">Aprobado en primer debate vigencias futuras para la construcción del nuevo CAD </w:t>
            </w:r>
            <w:r w:rsidRPr="00897F42">
              <w:rPr>
                <w:rFonts w:ascii="Arial" w:hAnsi="Arial" w:cs="Arial"/>
              </w:rPr>
              <w:t xml:space="preserve">| Canal Capital, </w:t>
            </w:r>
            <w:hyperlink r:id="rId48" w:history="1">
              <w:r w:rsidRPr="00897F42">
                <w:rPr>
                  <w:rStyle w:val="Hipervnculo"/>
                  <w:rFonts w:ascii="Arial" w:hAnsi="Arial" w:cs="Arial"/>
                </w:rPr>
                <w:t>https://conexioncapital.co/aprobado-en-primer-debate-vigencias-futuras-para-la-construccion-del-nuevo-cad/</w:t>
              </w:r>
            </w:hyperlink>
          </w:p>
          <w:p w:rsidR="005D24CE" w:rsidRPr="00897F42" w:rsidRDefault="005D24CE" w:rsidP="008966B6">
            <w:pPr>
              <w:pStyle w:val="Prrafodelista"/>
              <w:numPr>
                <w:ilvl w:val="0"/>
                <w:numId w:val="15"/>
              </w:numPr>
              <w:spacing w:after="0"/>
              <w:jc w:val="both"/>
              <w:rPr>
                <w:rStyle w:val="Hipervnculo"/>
                <w:rFonts w:ascii="Arial" w:hAnsi="Arial" w:cs="Arial"/>
                <w:lang w:val="es-ES"/>
              </w:rPr>
            </w:pPr>
            <w:r w:rsidRPr="00897F42">
              <w:rPr>
                <w:rFonts w:ascii="Arial" w:hAnsi="Arial" w:cs="Arial"/>
                <w:color w:val="000000"/>
              </w:rPr>
              <w:t xml:space="preserve">Así es la nueva Cinemateca de Bogotá que unió a </w:t>
            </w:r>
            <w:proofErr w:type="spellStart"/>
            <w:r w:rsidRPr="00897F42">
              <w:rPr>
                <w:rFonts w:ascii="Arial" w:hAnsi="Arial" w:cs="Arial"/>
                <w:color w:val="000000"/>
              </w:rPr>
              <w:t>Petro</w:t>
            </w:r>
            <w:proofErr w:type="spellEnd"/>
            <w:r w:rsidRPr="00897F42">
              <w:rPr>
                <w:rFonts w:ascii="Arial" w:hAnsi="Arial" w:cs="Arial"/>
                <w:color w:val="000000"/>
              </w:rPr>
              <w:t xml:space="preserve"> y Peñalosa </w:t>
            </w:r>
            <w:r w:rsidRPr="00897F42">
              <w:rPr>
                <w:rFonts w:ascii="Arial" w:hAnsi="Arial" w:cs="Arial"/>
              </w:rPr>
              <w:t xml:space="preserve">| RCN Radio, </w:t>
            </w:r>
            <w:hyperlink r:id="rId49" w:history="1">
              <w:r w:rsidRPr="00897F42">
                <w:rPr>
                  <w:rStyle w:val="Hipervnculo"/>
                  <w:rFonts w:ascii="Arial" w:hAnsi="Arial" w:cs="Arial"/>
                </w:rPr>
                <w:t>https://www.rcnradio.com/bogota/asi-es-la-nueva-cinemateca-de-bogota-que-unio-petro-y-penalosa</w:t>
              </w:r>
            </w:hyperlink>
          </w:p>
          <w:p w:rsidR="005D24CE" w:rsidRPr="00897F42" w:rsidRDefault="005D24CE" w:rsidP="005D24CE">
            <w:pPr>
              <w:pStyle w:val="Prrafodelista"/>
              <w:spacing w:after="0"/>
              <w:jc w:val="both"/>
              <w:rPr>
                <w:rStyle w:val="Hipervnculo"/>
                <w:rFonts w:ascii="Arial" w:hAnsi="Arial" w:cs="Arial"/>
              </w:rPr>
            </w:pPr>
          </w:p>
          <w:p w:rsidR="005D24CE" w:rsidRPr="00897F42" w:rsidRDefault="005D24CE" w:rsidP="005D24CE">
            <w:pPr>
              <w:pStyle w:val="Prrafodelista"/>
              <w:keepLines/>
              <w:suppressLineNumbers/>
              <w:spacing w:after="0" w:line="240" w:lineRule="atLeast"/>
              <w:jc w:val="both"/>
              <w:rPr>
                <w:rFonts w:ascii="Arial" w:hAnsi="Arial" w:cs="Arial"/>
                <w:b/>
              </w:rPr>
            </w:pPr>
            <w:r w:rsidRPr="00897F42">
              <w:rPr>
                <w:rFonts w:ascii="Arial" w:hAnsi="Arial" w:cs="Arial"/>
                <w:b/>
              </w:rPr>
              <w:t>AGOSTO:</w:t>
            </w:r>
          </w:p>
          <w:p w:rsidR="005D24CE" w:rsidRPr="00897F42" w:rsidRDefault="005D24CE" w:rsidP="008966B6">
            <w:pPr>
              <w:pStyle w:val="Prrafodelista"/>
              <w:keepLines/>
              <w:numPr>
                <w:ilvl w:val="0"/>
                <w:numId w:val="15"/>
              </w:numPr>
              <w:suppressLineNumbers/>
              <w:spacing w:after="0" w:line="240" w:lineRule="atLeast"/>
              <w:jc w:val="both"/>
              <w:rPr>
                <w:rFonts w:ascii="Arial" w:hAnsi="Arial" w:cs="Arial"/>
                <w:color w:val="000000" w:themeColor="text1"/>
              </w:rPr>
            </w:pPr>
            <w:r w:rsidRPr="00897F42">
              <w:rPr>
                <w:rFonts w:ascii="Arial" w:hAnsi="Arial" w:cs="Arial"/>
                <w:color w:val="000000" w:themeColor="text1"/>
              </w:rPr>
              <w:t xml:space="preserve">En la celebración, que empezará a las 3:00 p.m., se presentarán más de 40 artistas, que representarán las localidades de la capital. | El Espectador, </w:t>
            </w:r>
            <w:hyperlink r:id="rId50" w:history="1">
              <w:r w:rsidRPr="00897F42">
                <w:rPr>
                  <w:rStyle w:val="Hipervnculo"/>
                  <w:rFonts w:ascii="Arial" w:hAnsi="Arial" w:cs="Arial"/>
                </w:rPr>
                <w:t>https://www.elespectador.com/noticias/bogota/este-sabado-se-celebrara-el-dia-del-arte-urbano-en-el-bronx-en-bogota-articulo-878397</w:t>
              </w:r>
            </w:hyperlink>
            <w:r w:rsidRPr="00897F42">
              <w:rPr>
                <w:rFonts w:ascii="Arial" w:hAnsi="Arial" w:cs="Arial"/>
                <w:color w:val="000000" w:themeColor="text1"/>
              </w:rPr>
              <w:t xml:space="preserve"> </w:t>
            </w:r>
          </w:p>
          <w:p w:rsidR="005D24CE" w:rsidRPr="00897F42" w:rsidRDefault="005D24CE" w:rsidP="008966B6">
            <w:pPr>
              <w:pStyle w:val="Prrafodelista"/>
              <w:keepLines/>
              <w:numPr>
                <w:ilvl w:val="0"/>
                <w:numId w:val="15"/>
              </w:numPr>
              <w:suppressLineNumbers/>
              <w:spacing w:after="0" w:line="240" w:lineRule="atLeast"/>
              <w:jc w:val="both"/>
              <w:rPr>
                <w:rFonts w:ascii="Arial" w:hAnsi="Arial" w:cs="Arial"/>
                <w:color w:val="000000" w:themeColor="text1"/>
              </w:rPr>
            </w:pPr>
            <w:r w:rsidRPr="00897F42">
              <w:rPr>
                <w:rFonts w:ascii="Arial" w:hAnsi="Arial" w:cs="Arial"/>
                <w:color w:val="000000" w:themeColor="text1"/>
              </w:rPr>
              <w:t>Este sábado se celebrará el Día del Arte Urbano en el Bronx, en Bogotá</w:t>
            </w:r>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Se construirán 9 mil viviendas nuevas en Usme | Caracol Radio, </w:t>
            </w:r>
            <w:hyperlink r:id="rId51" w:history="1">
              <w:r w:rsidRPr="00897F42">
                <w:rPr>
                  <w:rStyle w:val="Hipervnculo"/>
                  <w:rFonts w:ascii="Arial" w:hAnsi="Arial" w:cs="Arial"/>
                </w:rPr>
                <w:t>https://caracol.com.co/emisora/2019/08/27/bogota/1566902095_018745.html</w:t>
              </w:r>
            </w:hyperlink>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En Usme arranca construcción de 9.000 viviendas para cubrir déficit | El Nuevo Siglo, </w:t>
            </w:r>
            <w:hyperlink r:id="rId52" w:history="1">
              <w:r w:rsidRPr="00897F42">
                <w:rPr>
                  <w:rStyle w:val="Hipervnculo"/>
                  <w:rFonts w:ascii="Arial" w:hAnsi="Arial" w:cs="Arial"/>
                </w:rPr>
                <w:t>https://www.elnuevosiglo.com.co/articulos/08-2019-en-usme-arranca-construccion-de-9000-viviendas-para-cubrir-deficit</w:t>
              </w:r>
            </w:hyperlink>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¿Cómo puede adquirir una vivienda de las 9 mil que construirán en Usme? | Radio Uno, </w:t>
            </w:r>
            <w:hyperlink r:id="rId53" w:history="1">
              <w:r w:rsidRPr="00897F42">
                <w:rPr>
                  <w:rStyle w:val="Hipervnculo"/>
                  <w:rFonts w:ascii="Arial" w:hAnsi="Arial" w:cs="Arial"/>
                </w:rPr>
                <w:t>https://www.alertabogota.com/noticias/local/como-puede-adquirir-una-vivienda-de-las-9-mil-que-construiran-en-usme</w:t>
              </w:r>
            </w:hyperlink>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Proyecto Tres Quebradas beneficiará 30.000 ciudadanos de Usme | Canal Capital, </w:t>
            </w:r>
            <w:hyperlink r:id="rId54" w:history="1">
              <w:r w:rsidRPr="00897F42">
                <w:rPr>
                  <w:rStyle w:val="Hipervnculo"/>
                  <w:rFonts w:ascii="Arial" w:hAnsi="Arial" w:cs="Arial"/>
                </w:rPr>
                <w:t>https://conexioncapital.co/proyecto-tres-quebradas-beneficiara-ciudadanos-usme/</w:t>
              </w:r>
            </w:hyperlink>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Alcalde Peñalosa adjudica el proyecto de viviendas Tres Quebradas | Canal Capital, </w:t>
            </w:r>
            <w:hyperlink r:id="rId55" w:history="1">
              <w:r w:rsidRPr="00897F42">
                <w:rPr>
                  <w:rStyle w:val="Hipervnculo"/>
                  <w:rFonts w:ascii="Arial" w:hAnsi="Arial" w:cs="Arial"/>
                </w:rPr>
                <w:t>https://conexioncapital.co/alcalde-penalosa-adjudica-el-proyecto-de-viviendas-tres-quebradas/</w:t>
              </w:r>
            </w:hyperlink>
          </w:p>
          <w:p w:rsidR="005D24CE" w:rsidRPr="00897F42" w:rsidRDefault="005D24CE" w:rsidP="008966B6">
            <w:pPr>
              <w:pStyle w:val="Prrafodelista"/>
              <w:keepLines/>
              <w:numPr>
                <w:ilvl w:val="0"/>
                <w:numId w:val="15"/>
              </w:numPr>
              <w:suppressLineNumbers/>
              <w:spacing w:after="0" w:line="240" w:lineRule="atLeast"/>
              <w:jc w:val="both"/>
              <w:rPr>
                <w:rFonts w:ascii="Arial" w:hAnsi="Arial" w:cs="Arial"/>
                <w:color w:val="000000" w:themeColor="text1"/>
              </w:rPr>
            </w:pPr>
            <w:r w:rsidRPr="00897F42">
              <w:rPr>
                <w:rFonts w:ascii="Arial" w:hAnsi="Arial" w:cs="Arial"/>
                <w:color w:val="000000" w:themeColor="text1"/>
              </w:rPr>
              <w:t xml:space="preserve">Buenas noticias para Usme: habrá nuevo hospital y 9.000 viviendas | El Tiempo, </w:t>
            </w:r>
            <w:hyperlink r:id="rId56" w:history="1">
              <w:r w:rsidRPr="00897F42">
                <w:rPr>
                  <w:rStyle w:val="Hipervnculo"/>
                  <w:rFonts w:ascii="Arial" w:hAnsi="Arial" w:cs="Arial"/>
                </w:rPr>
                <w:t>https://www.eltiempo.com/bogota/licitacion-para-nuevo-hospital-y-proyectos-de-vivienda-en-localidad-de-usme-405306</w:t>
              </w:r>
            </w:hyperlink>
            <w:r w:rsidRPr="00897F42">
              <w:rPr>
                <w:rFonts w:ascii="Arial" w:hAnsi="Arial" w:cs="Arial"/>
                <w:color w:val="000000" w:themeColor="text1"/>
              </w:rPr>
              <w:t xml:space="preserve"> </w:t>
            </w:r>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Se inicia construcción de 9.000 viviendas de interés social en Usme, sur de Bogotá | El Espectador, </w:t>
            </w:r>
            <w:hyperlink r:id="rId57" w:history="1">
              <w:r w:rsidRPr="00897F42">
                <w:rPr>
                  <w:rStyle w:val="Hipervnculo"/>
                  <w:rFonts w:ascii="Arial" w:hAnsi="Arial" w:cs="Arial"/>
                </w:rPr>
                <w:t>https://www.elespectador.com/noticias/bogota/inicia-construccion-de-9000-viviendas-de-interes-social-en-usme-sur-de-bogota-articulo-877877</w:t>
              </w:r>
            </w:hyperlink>
          </w:p>
          <w:p w:rsidR="005D24CE" w:rsidRPr="00897F42" w:rsidRDefault="005D24CE" w:rsidP="008966B6">
            <w:pPr>
              <w:pStyle w:val="Prrafodelista"/>
              <w:keepLines/>
              <w:numPr>
                <w:ilvl w:val="0"/>
                <w:numId w:val="15"/>
              </w:numPr>
              <w:suppressLineNumbers/>
              <w:spacing w:after="0" w:line="240" w:lineRule="atLeast"/>
              <w:jc w:val="both"/>
              <w:rPr>
                <w:rStyle w:val="Hipervnculo"/>
                <w:rFonts w:ascii="Arial" w:hAnsi="Arial" w:cs="Arial"/>
                <w:color w:val="000000" w:themeColor="text1"/>
              </w:rPr>
            </w:pPr>
            <w:r w:rsidRPr="00897F42">
              <w:rPr>
                <w:rFonts w:ascii="Arial" w:hAnsi="Arial" w:cs="Arial"/>
                <w:color w:val="000000" w:themeColor="text1"/>
              </w:rPr>
              <w:t xml:space="preserve">Abren licitación para construir el hospital de Usme | El Tiempo, </w:t>
            </w:r>
            <w:hyperlink r:id="rId58" w:history="1">
              <w:r w:rsidRPr="00897F42">
                <w:rPr>
                  <w:rStyle w:val="Hipervnculo"/>
                  <w:rFonts w:ascii="Arial" w:hAnsi="Arial" w:cs="Arial"/>
                </w:rPr>
                <w:t>https://www.eltiempo.com/bogota/abren-licitacion-para-construir-el-hospital-de-usme-405058</w:t>
              </w:r>
            </w:hyperlink>
          </w:p>
          <w:p w:rsidR="005D24CE" w:rsidRPr="00897F42" w:rsidRDefault="005D24CE" w:rsidP="008966B6">
            <w:pPr>
              <w:pStyle w:val="Prrafodelista"/>
              <w:keepLines/>
              <w:numPr>
                <w:ilvl w:val="0"/>
                <w:numId w:val="15"/>
              </w:numPr>
              <w:suppressLineNumbers/>
              <w:spacing w:after="0" w:line="240" w:lineRule="atLeast"/>
              <w:jc w:val="both"/>
              <w:rPr>
                <w:rFonts w:ascii="Arial" w:hAnsi="Arial" w:cs="Arial"/>
                <w:color w:val="000000" w:themeColor="text1"/>
              </w:rPr>
            </w:pPr>
            <w:r w:rsidRPr="00897F42">
              <w:rPr>
                <w:rFonts w:ascii="Arial" w:hAnsi="Arial" w:cs="Arial"/>
                <w:color w:val="000000" w:themeColor="text1"/>
              </w:rPr>
              <w:t xml:space="preserve">Comenzó el proceso de licitación del hospital de Usme | Caracol Radio, </w:t>
            </w:r>
            <w:hyperlink r:id="rId59" w:history="1">
              <w:r w:rsidRPr="00897F42">
                <w:rPr>
                  <w:rStyle w:val="Hipervnculo"/>
                  <w:rFonts w:ascii="Arial" w:hAnsi="Arial" w:cs="Arial"/>
                </w:rPr>
                <w:t>https://caracol.com.co/emisora/2019/08/26/bogota/1566778645_414888.html</w:t>
              </w:r>
            </w:hyperlink>
          </w:p>
          <w:p w:rsidR="005D24CE" w:rsidRPr="00897F42" w:rsidRDefault="005D24CE" w:rsidP="008966B6">
            <w:pPr>
              <w:pStyle w:val="Ttulo1"/>
              <w:keepLines/>
              <w:numPr>
                <w:ilvl w:val="0"/>
                <w:numId w:val="15"/>
              </w:numPr>
              <w:spacing w:line="240" w:lineRule="auto"/>
              <w:jc w:val="left"/>
              <w:rPr>
                <w:rFonts w:cs="Arial"/>
                <w:color w:val="000000" w:themeColor="text1"/>
                <w:sz w:val="22"/>
                <w:szCs w:val="22"/>
              </w:rPr>
            </w:pPr>
            <w:r w:rsidRPr="00897F42">
              <w:rPr>
                <w:rFonts w:cs="Arial"/>
                <w:color w:val="000000" w:themeColor="text1"/>
                <w:sz w:val="22"/>
                <w:szCs w:val="22"/>
              </w:rPr>
              <w:t xml:space="preserve">Tres Quebradas: el plan para construir más de 9000 viviendas VIS y VIP en Bogotá | </w:t>
            </w:r>
            <w:proofErr w:type="spellStart"/>
            <w:r w:rsidRPr="00897F42">
              <w:rPr>
                <w:rFonts w:cs="Arial"/>
                <w:color w:val="000000" w:themeColor="text1"/>
                <w:sz w:val="22"/>
                <w:szCs w:val="22"/>
              </w:rPr>
              <w:t>Publimetro</w:t>
            </w:r>
            <w:proofErr w:type="spellEnd"/>
            <w:r w:rsidRPr="00897F42">
              <w:rPr>
                <w:rFonts w:cs="Arial"/>
                <w:color w:val="000000" w:themeColor="text1"/>
                <w:sz w:val="22"/>
                <w:szCs w:val="22"/>
              </w:rPr>
              <w:t>,</w:t>
            </w:r>
            <w:r w:rsidRPr="00F60BAB">
              <w:rPr>
                <w:rFonts w:cs="Arial"/>
                <w:b w:val="0"/>
                <w:color w:val="000000" w:themeColor="text1"/>
                <w:sz w:val="22"/>
                <w:szCs w:val="22"/>
              </w:rPr>
              <w:t xml:space="preserve"> </w:t>
            </w:r>
            <w:hyperlink r:id="rId60" w:history="1">
              <w:r w:rsidRPr="00F60BAB">
                <w:rPr>
                  <w:rStyle w:val="Hipervnculo"/>
                  <w:rFonts w:cs="Arial"/>
                  <w:b w:val="0"/>
                  <w:sz w:val="22"/>
                  <w:szCs w:val="22"/>
                </w:rPr>
                <w:t>https://www.publimetro.co/co/noticias/2019/08/26/tres-quebradas-plan-construir-mas-9000-viviendas-vis-vip-bogota.html</w:t>
              </w:r>
            </w:hyperlink>
          </w:p>
          <w:p w:rsidR="005D24CE" w:rsidRPr="00897F42" w:rsidRDefault="005D24CE" w:rsidP="008966B6">
            <w:pPr>
              <w:pStyle w:val="Ttulo1"/>
              <w:keepLines/>
              <w:numPr>
                <w:ilvl w:val="0"/>
                <w:numId w:val="15"/>
              </w:numPr>
              <w:spacing w:line="240" w:lineRule="auto"/>
              <w:jc w:val="left"/>
              <w:rPr>
                <w:rFonts w:cs="Arial"/>
                <w:color w:val="000000" w:themeColor="text1"/>
                <w:sz w:val="22"/>
                <w:szCs w:val="22"/>
              </w:rPr>
            </w:pPr>
            <w:r w:rsidRPr="00897F42">
              <w:rPr>
                <w:rFonts w:cs="Arial"/>
                <w:color w:val="000000" w:themeColor="text1"/>
                <w:sz w:val="22"/>
                <w:szCs w:val="22"/>
              </w:rPr>
              <w:lastRenderedPageBreak/>
              <w:t xml:space="preserve">Alcalde Peñalosa adjudica el proyecto de viviendas Tres Quebradas | Canal Capital, </w:t>
            </w:r>
            <w:hyperlink r:id="rId61" w:history="1">
              <w:r w:rsidRPr="00F60BAB">
                <w:rPr>
                  <w:rStyle w:val="Hipervnculo"/>
                  <w:rFonts w:cs="Arial"/>
                  <w:b w:val="0"/>
                  <w:sz w:val="22"/>
                  <w:szCs w:val="22"/>
                </w:rPr>
                <w:t>https://conexioncapital.co/alcalde-penalosa-adjudica-el-proyecto-de-viviendas-tres-quebradas/</w:t>
              </w:r>
            </w:hyperlink>
          </w:p>
          <w:p w:rsidR="005D24CE" w:rsidRPr="00897F42" w:rsidRDefault="005D24CE" w:rsidP="008966B6">
            <w:pPr>
              <w:pStyle w:val="Ttulo1"/>
              <w:keepLines/>
              <w:numPr>
                <w:ilvl w:val="0"/>
                <w:numId w:val="15"/>
              </w:numPr>
              <w:spacing w:line="240" w:lineRule="auto"/>
              <w:jc w:val="left"/>
              <w:rPr>
                <w:rFonts w:cs="Arial"/>
                <w:color w:val="000000" w:themeColor="text1"/>
                <w:sz w:val="22"/>
                <w:szCs w:val="22"/>
              </w:rPr>
            </w:pPr>
            <w:r w:rsidRPr="00897F42">
              <w:rPr>
                <w:rFonts w:cs="Arial"/>
                <w:color w:val="000000" w:themeColor="text1"/>
                <w:sz w:val="22"/>
                <w:szCs w:val="22"/>
              </w:rPr>
              <w:t xml:space="preserve">Simulacro en los predios del Bronx | </w:t>
            </w:r>
            <w:proofErr w:type="spellStart"/>
            <w:r w:rsidRPr="00897F42">
              <w:rPr>
                <w:rFonts w:cs="Arial"/>
                <w:color w:val="000000" w:themeColor="text1"/>
                <w:sz w:val="22"/>
                <w:szCs w:val="22"/>
              </w:rPr>
              <w:t>CityTv</w:t>
            </w:r>
            <w:proofErr w:type="spellEnd"/>
            <w:r w:rsidRPr="00897F42">
              <w:rPr>
                <w:rFonts w:cs="Arial"/>
                <w:color w:val="000000" w:themeColor="text1"/>
                <w:sz w:val="22"/>
                <w:szCs w:val="22"/>
              </w:rPr>
              <w:t xml:space="preserve">, </w:t>
            </w:r>
            <w:hyperlink r:id="rId62" w:history="1">
              <w:r w:rsidRPr="00F60BAB">
                <w:rPr>
                  <w:rStyle w:val="Hipervnculo"/>
                  <w:rFonts w:cs="Arial"/>
                  <w:b w:val="0"/>
                  <w:sz w:val="22"/>
                  <w:szCs w:val="22"/>
                </w:rPr>
                <w:t>https://www.facebook.com/citytv.com.co/videos/419240512021251/</w:t>
              </w:r>
            </w:hyperlink>
          </w:p>
          <w:p w:rsidR="005D24CE" w:rsidRPr="00897F42" w:rsidRDefault="005D24CE" w:rsidP="008966B6">
            <w:pPr>
              <w:pStyle w:val="Ttulo1"/>
              <w:keepLines/>
              <w:numPr>
                <w:ilvl w:val="0"/>
                <w:numId w:val="15"/>
              </w:numPr>
              <w:spacing w:line="240" w:lineRule="auto"/>
              <w:jc w:val="left"/>
              <w:rPr>
                <w:rStyle w:val="Hipervnculo"/>
                <w:rFonts w:cs="Arial"/>
                <w:sz w:val="22"/>
                <w:szCs w:val="22"/>
              </w:rPr>
            </w:pPr>
            <w:r w:rsidRPr="00897F42">
              <w:rPr>
                <w:rFonts w:cs="Arial"/>
                <w:color w:val="000000" w:themeColor="text1"/>
                <w:sz w:val="22"/>
                <w:szCs w:val="22"/>
              </w:rPr>
              <w:t xml:space="preserve">Bogotá suma proyectos de renovación urbana | Portafolio, </w:t>
            </w:r>
            <w:hyperlink r:id="rId63" w:history="1">
              <w:r w:rsidRPr="00F60BAB">
                <w:rPr>
                  <w:rStyle w:val="Hipervnculo"/>
                  <w:rFonts w:cs="Arial"/>
                  <w:b w:val="0"/>
                  <w:sz w:val="22"/>
                  <w:szCs w:val="22"/>
                </w:rPr>
                <w:t>https://m.portafolio.co/mis-finanzas/vivienda/ARTICULO-MOVILES-AMP-532671.html</w:t>
              </w:r>
            </w:hyperlink>
          </w:p>
          <w:p w:rsidR="005D24CE" w:rsidRPr="00897F42" w:rsidRDefault="005D24CE" w:rsidP="008966B6">
            <w:pPr>
              <w:pStyle w:val="Prrafodelista"/>
              <w:numPr>
                <w:ilvl w:val="0"/>
                <w:numId w:val="15"/>
              </w:numPr>
              <w:spacing w:after="0" w:line="240" w:lineRule="auto"/>
              <w:ind w:left="714" w:hanging="357"/>
              <w:rPr>
                <w:rFonts w:ascii="Arial" w:hAnsi="Arial" w:cs="Arial"/>
                <w:color w:val="0000FF" w:themeColor="hyperlink"/>
                <w:u w:val="single"/>
              </w:rPr>
            </w:pPr>
            <w:r w:rsidRPr="00897F42">
              <w:rPr>
                <w:rFonts w:ascii="Arial" w:eastAsiaTheme="majorEastAsia" w:hAnsi="Arial" w:cs="Arial"/>
                <w:color w:val="000000" w:themeColor="text1"/>
              </w:rPr>
              <w:t>La polémica alameda que busca conectar El Virrey con el Simón Bolívar</w:t>
            </w:r>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hyperlink r:id="rId64" w:history="1">
              <w:r w:rsidRPr="00897F42">
                <w:rPr>
                  <w:rStyle w:val="Hipervnculo"/>
                  <w:rFonts w:ascii="Arial" w:hAnsi="Arial" w:cs="Arial"/>
                </w:rPr>
                <w:t>https://www.eltiempo.com/bogota/la-polemica-alameda-que-busca-conectar-dos-el-virrey-y-el-simon-bolivar-401992</w:t>
              </w:r>
            </w:hyperlink>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r w:rsidRPr="00897F42">
              <w:rPr>
                <w:rFonts w:ascii="Arial" w:hAnsi="Arial" w:cs="Arial"/>
                <w:color w:val="000000" w:themeColor="text1"/>
              </w:rPr>
              <w:t xml:space="preserve">Duque y Peñalosa van en equipo por el metro, el Bronx Creativo, el sendero en los cerros y más | El Espectador, </w:t>
            </w:r>
            <w:hyperlink r:id="rId65" w:history="1">
              <w:r w:rsidRPr="00897F42">
                <w:rPr>
                  <w:rStyle w:val="Hipervnculo"/>
                  <w:rFonts w:ascii="Arial" w:hAnsi="Arial" w:cs="Arial"/>
                </w:rPr>
                <w:t>https://www.elespectador.com/noticias/bogota/duque-y-penalosa-van-en-equipo-por-el-metro-distrito-creativo-y-sendero-de-las-mariposas-articulo-875482</w:t>
              </w:r>
            </w:hyperlink>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r w:rsidRPr="00897F42">
              <w:rPr>
                <w:rFonts w:ascii="Arial" w:hAnsi="Arial" w:cs="Arial"/>
                <w:color w:val="000000" w:themeColor="text1"/>
              </w:rPr>
              <w:t xml:space="preserve">Proyectos arquitectónicos bogotanos que tiene que conocer | Revista </w:t>
            </w:r>
            <w:proofErr w:type="spellStart"/>
            <w:r w:rsidRPr="00897F42">
              <w:rPr>
                <w:rFonts w:ascii="Arial" w:hAnsi="Arial" w:cs="Arial"/>
                <w:color w:val="000000" w:themeColor="text1"/>
              </w:rPr>
              <w:t>Axxis</w:t>
            </w:r>
            <w:proofErr w:type="spellEnd"/>
            <w:r w:rsidRPr="00897F42">
              <w:rPr>
                <w:rFonts w:ascii="Arial" w:hAnsi="Arial" w:cs="Arial"/>
                <w:color w:val="000000" w:themeColor="text1"/>
              </w:rPr>
              <w:t xml:space="preserve">, </w:t>
            </w:r>
            <w:hyperlink r:id="rId66" w:history="1">
              <w:r w:rsidRPr="00897F42">
                <w:rPr>
                  <w:rStyle w:val="Hipervnculo"/>
                  <w:rFonts w:ascii="Arial" w:hAnsi="Arial" w:cs="Arial"/>
                </w:rPr>
                <w:t>https://revistaaxxis.com.co/arquitectura-de-bogota-2019/</w:t>
              </w:r>
            </w:hyperlink>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r w:rsidRPr="00897F42">
              <w:rPr>
                <w:rFonts w:ascii="Arial" w:hAnsi="Arial" w:cs="Arial"/>
                <w:color w:val="000000" w:themeColor="text1"/>
              </w:rPr>
              <w:t xml:space="preserve">La nueva cara del sector San Bernardo en Bogotá | Canal Capital, </w:t>
            </w:r>
            <w:hyperlink r:id="rId67" w:history="1">
              <w:r w:rsidRPr="00897F42">
                <w:rPr>
                  <w:rStyle w:val="Hipervnculo"/>
                  <w:rFonts w:ascii="Arial" w:hAnsi="Arial" w:cs="Arial"/>
                </w:rPr>
                <w:t>https://conexioncapital.co/la-nueva-cara-del-sector-san-bernardo-en-bogota/</w:t>
              </w:r>
            </w:hyperlink>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r w:rsidRPr="00897F42">
              <w:rPr>
                <w:rFonts w:ascii="Arial" w:hAnsi="Arial" w:cs="Arial"/>
                <w:color w:val="000000" w:themeColor="text1"/>
              </w:rPr>
              <w:t xml:space="preserve">500 mil metros cuadrados de espacio público fueron intervenidos en Bogotá | Caracol Radio, </w:t>
            </w:r>
            <w:hyperlink r:id="rId68" w:history="1">
              <w:r w:rsidRPr="00897F42">
                <w:rPr>
                  <w:rStyle w:val="Hipervnculo"/>
                  <w:rFonts w:ascii="Arial" w:hAnsi="Arial" w:cs="Arial"/>
                </w:rPr>
                <w:t>https://caracol.com.co/emisora/2019/08/04/bogota/1564942100_385073.html</w:t>
              </w:r>
            </w:hyperlink>
          </w:p>
          <w:p w:rsidR="005D24CE" w:rsidRPr="00897F42" w:rsidRDefault="005D24CE" w:rsidP="008966B6">
            <w:pPr>
              <w:pStyle w:val="Prrafodelista"/>
              <w:numPr>
                <w:ilvl w:val="0"/>
                <w:numId w:val="15"/>
              </w:numPr>
              <w:spacing w:after="0" w:line="240" w:lineRule="auto"/>
              <w:rPr>
                <w:rStyle w:val="Hipervnculo"/>
                <w:rFonts w:ascii="Arial" w:hAnsi="Arial" w:cs="Arial"/>
                <w:color w:val="000000" w:themeColor="text1"/>
              </w:rPr>
            </w:pPr>
            <w:r w:rsidRPr="00897F42">
              <w:rPr>
                <w:rFonts w:ascii="Arial" w:hAnsi="Arial" w:cs="Arial"/>
                <w:color w:val="000000" w:themeColor="text1"/>
              </w:rPr>
              <w:t xml:space="preserve">22.000 personas se reunieron para embellecer la ciudad </w:t>
            </w:r>
            <w:r w:rsidRPr="00897F42">
              <w:rPr>
                <w:rFonts w:ascii="Arial" w:hAnsi="Arial" w:cs="Arial"/>
                <w:color w:val="000000"/>
              </w:rPr>
              <w:t xml:space="preserve">| EL TIEMPO, </w:t>
            </w:r>
            <w:hyperlink r:id="rId69" w:history="1">
              <w:r w:rsidRPr="00897F42">
                <w:rPr>
                  <w:rStyle w:val="Hipervnculo"/>
                  <w:rFonts w:ascii="Arial" w:hAnsi="Arial" w:cs="Arial"/>
                </w:rPr>
                <w:t>https://www.eltiempo.com/bogota/miles-de-personas-embellecieron-la-ciudad-en-jornada-de-limpieza-397216</w:t>
              </w:r>
            </w:hyperlink>
          </w:p>
          <w:p w:rsidR="005D24CE" w:rsidRPr="00897F42" w:rsidRDefault="005D24CE" w:rsidP="008966B6">
            <w:pPr>
              <w:pStyle w:val="Prrafodelista"/>
              <w:numPr>
                <w:ilvl w:val="0"/>
                <w:numId w:val="15"/>
              </w:numPr>
              <w:spacing w:after="0" w:line="240" w:lineRule="auto"/>
              <w:rPr>
                <w:rFonts w:ascii="Arial" w:hAnsi="Arial" w:cs="Arial"/>
                <w:color w:val="000000" w:themeColor="text1"/>
              </w:rPr>
            </w:pPr>
            <w:r w:rsidRPr="00897F42">
              <w:rPr>
                <w:rFonts w:ascii="Arial" w:hAnsi="Arial" w:cs="Arial"/>
                <w:color w:val="000000" w:themeColor="text1"/>
              </w:rPr>
              <w:t xml:space="preserve">95 toneladas de basura se recogieron de las calles como regalo de cumpleaños a Bogotá | El Espectador, </w:t>
            </w:r>
            <w:hyperlink r:id="rId70" w:history="1">
              <w:r w:rsidRPr="00897F42">
                <w:rPr>
                  <w:rStyle w:val="Hipervnculo"/>
                  <w:rFonts w:ascii="Arial" w:hAnsi="Arial" w:cs="Arial"/>
                </w:rPr>
                <w:t>https://www.elespectador.com/noticias/bogota/95-toneladas-de-basura-se-recogieron-de-las-calles-como-regalo-de-cumpleanos-bogota-galeria-874304</w:t>
              </w:r>
            </w:hyperlink>
          </w:p>
          <w:p w:rsidR="005D24CE" w:rsidRPr="00897F42" w:rsidRDefault="005D24CE" w:rsidP="008966B6">
            <w:pPr>
              <w:pStyle w:val="Ttulo1"/>
              <w:keepLines/>
              <w:numPr>
                <w:ilvl w:val="0"/>
                <w:numId w:val="15"/>
              </w:numPr>
              <w:spacing w:line="240" w:lineRule="auto"/>
              <w:jc w:val="left"/>
              <w:rPr>
                <w:rStyle w:val="Hipervnculo"/>
                <w:rFonts w:cs="Arial"/>
                <w:sz w:val="22"/>
                <w:szCs w:val="22"/>
              </w:rPr>
            </w:pPr>
            <w:r w:rsidRPr="00897F42">
              <w:rPr>
                <w:rFonts w:cs="Arial"/>
                <w:color w:val="000000" w:themeColor="text1"/>
                <w:sz w:val="22"/>
                <w:szCs w:val="22"/>
              </w:rPr>
              <w:t xml:space="preserve">Bogotá celebrará el día del espacio público con jornada de limpieza </w:t>
            </w:r>
            <w:r w:rsidRPr="00897F42">
              <w:rPr>
                <w:rFonts w:cs="Arial"/>
                <w:color w:val="000000"/>
                <w:sz w:val="22"/>
                <w:szCs w:val="22"/>
              </w:rPr>
              <w:t xml:space="preserve">| RCN Radio, </w:t>
            </w:r>
            <w:hyperlink r:id="rId71" w:history="1">
              <w:r w:rsidRPr="00F60BAB">
                <w:rPr>
                  <w:rStyle w:val="Hipervnculo"/>
                  <w:rFonts w:cs="Arial"/>
                  <w:b w:val="0"/>
                  <w:sz w:val="22"/>
                  <w:szCs w:val="22"/>
                </w:rPr>
                <w:t>https://www.rcnradio.com/bogota/bogota-celebrara-dia-del-espacio-publico-con-jornada-de-limpieza</w:t>
              </w:r>
            </w:hyperlink>
          </w:p>
          <w:p w:rsidR="005D24CE" w:rsidRPr="00897F42" w:rsidRDefault="005D24CE" w:rsidP="005D24CE">
            <w:pPr>
              <w:keepLines/>
              <w:suppressLineNumbers/>
              <w:spacing w:line="240" w:lineRule="atLeast"/>
              <w:jc w:val="both"/>
              <w:rPr>
                <w:rFonts w:ascii="Arial" w:hAnsi="Arial" w:cs="Arial"/>
                <w:b/>
                <w:sz w:val="22"/>
                <w:szCs w:val="22"/>
              </w:rPr>
            </w:pPr>
          </w:p>
          <w:p w:rsidR="005D24CE" w:rsidRPr="00897F42" w:rsidRDefault="005D24CE" w:rsidP="005D24CE">
            <w:pPr>
              <w:pStyle w:val="Prrafodelista"/>
              <w:keepLines/>
              <w:suppressLineNumbers/>
              <w:spacing w:after="0" w:line="240" w:lineRule="atLeast"/>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40"/>
              </w:numPr>
              <w:spacing w:after="0" w:line="240" w:lineRule="auto"/>
              <w:jc w:val="both"/>
              <w:rPr>
                <w:rFonts w:ascii="Arial" w:hAnsi="Arial" w:cs="Arial"/>
                <w:lang w:val="es-ES"/>
              </w:rPr>
            </w:pPr>
            <w:r w:rsidRPr="00897F42">
              <w:rPr>
                <w:rFonts w:ascii="Arial" w:hAnsi="Arial" w:cs="Arial"/>
                <w:lang w:val="es-ES"/>
              </w:rPr>
              <w:t xml:space="preserve">Feria del Millón </w:t>
            </w:r>
            <w:r w:rsidRPr="00897F42">
              <w:rPr>
                <w:rFonts w:ascii="Arial" w:hAnsi="Arial" w:cs="Arial"/>
                <w:color w:val="000000" w:themeColor="text1"/>
              </w:rPr>
              <w:t xml:space="preserve">| El Desayuno, </w:t>
            </w:r>
            <w:hyperlink r:id="rId72" w:history="1">
              <w:r w:rsidRPr="00897F42">
                <w:rPr>
                  <w:rStyle w:val="Hipervnculo"/>
                  <w:rFonts w:ascii="Arial" w:hAnsi="Arial" w:cs="Arial"/>
                  <w:lang w:val="es-ES"/>
                </w:rPr>
                <w:t>https://bit.ly/2mqzQLK</w:t>
              </w:r>
            </w:hyperlink>
          </w:p>
          <w:p w:rsidR="005D24CE" w:rsidRPr="00897F42" w:rsidRDefault="005D24CE" w:rsidP="008966B6">
            <w:pPr>
              <w:pStyle w:val="Prrafodelista"/>
              <w:numPr>
                <w:ilvl w:val="0"/>
                <w:numId w:val="39"/>
              </w:numPr>
              <w:spacing w:after="0" w:line="240" w:lineRule="auto"/>
              <w:jc w:val="both"/>
              <w:rPr>
                <w:rFonts w:ascii="Arial" w:hAnsi="Arial" w:cs="Arial"/>
              </w:rPr>
            </w:pPr>
            <w:r w:rsidRPr="00897F42">
              <w:rPr>
                <w:rFonts w:ascii="Arial" w:hAnsi="Arial" w:cs="Arial"/>
                <w:lang w:val="es-ES"/>
              </w:rPr>
              <w:t xml:space="preserve">Venezuela, país invitado en la Feria del Millón </w:t>
            </w:r>
            <w:r w:rsidRPr="00897F42">
              <w:rPr>
                <w:rFonts w:ascii="Arial" w:hAnsi="Arial" w:cs="Arial"/>
                <w:color w:val="000000" w:themeColor="text1"/>
              </w:rPr>
              <w:t xml:space="preserve">| </w:t>
            </w:r>
            <w:proofErr w:type="spellStart"/>
            <w:r w:rsidRPr="00897F42">
              <w:rPr>
                <w:rFonts w:ascii="Arial" w:hAnsi="Arial" w:cs="Arial"/>
                <w:color w:val="000000" w:themeColor="text1"/>
              </w:rPr>
              <w:t>CityTv</w:t>
            </w:r>
            <w:proofErr w:type="spellEnd"/>
            <w:r w:rsidRPr="00897F42">
              <w:rPr>
                <w:rFonts w:ascii="Arial" w:hAnsi="Arial" w:cs="Arial"/>
                <w:color w:val="000000" w:themeColor="text1"/>
              </w:rPr>
              <w:t>.</w:t>
            </w:r>
          </w:p>
          <w:p w:rsidR="005D24CE" w:rsidRPr="00897F42" w:rsidRDefault="005D24CE" w:rsidP="008966B6">
            <w:pPr>
              <w:pStyle w:val="Prrafodelista"/>
              <w:numPr>
                <w:ilvl w:val="0"/>
                <w:numId w:val="38"/>
              </w:numPr>
              <w:spacing w:after="0" w:line="240" w:lineRule="auto"/>
              <w:jc w:val="both"/>
              <w:rPr>
                <w:rFonts w:ascii="Arial" w:hAnsi="Arial" w:cs="Arial"/>
              </w:rPr>
            </w:pPr>
            <w:r w:rsidRPr="00897F42">
              <w:rPr>
                <w:rFonts w:ascii="Arial" w:hAnsi="Arial" w:cs="Arial"/>
              </w:rPr>
              <w:t xml:space="preserve">Feria del Millón </w:t>
            </w:r>
            <w:r w:rsidRPr="00897F42">
              <w:rPr>
                <w:rFonts w:ascii="Arial" w:hAnsi="Arial" w:cs="Arial"/>
                <w:color w:val="000000" w:themeColor="text1"/>
              </w:rPr>
              <w:t>| RCN Televisión.</w:t>
            </w:r>
          </w:p>
          <w:p w:rsidR="005D24CE" w:rsidRPr="00897F42" w:rsidRDefault="005D24CE" w:rsidP="008966B6">
            <w:pPr>
              <w:pStyle w:val="Prrafodelista"/>
              <w:numPr>
                <w:ilvl w:val="0"/>
                <w:numId w:val="37"/>
              </w:numPr>
              <w:spacing w:after="0" w:line="240" w:lineRule="auto"/>
              <w:jc w:val="both"/>
              <w:rPr>
                <w:rFonts w:ascii="Arial" w:hAnsi="Arial" w:cs="Arial"/>
                <w:color w:val="000000" w:themeColor="text1"/>
                <w:u w:val="single"/>
              </w:rPr>
            </w:pPr>
            <w:r w:rsidRPr="00897F42">
              <w:rPr>
                <w:rFonts w:ascii="Arial" w:hAnsi="Arial" w:cs="Arial"/>
                <w:color w:val="000000" w:themeColor="text1"/>
              </w:rPr>
              <w:t xml:space="preserve">Feria del Millón en el Hospital San Juan de Dios | </w:t>
            </w:r>
            <w:proofErr w:type="spellStart"/>
            <w:r w:rsidRPr="00897F42">
              <w:rPr>
                <w:rFonts w:ascii="Arial" w:hAnsi="Arial" w:cs="Arial"/>
                <w:color w:val="000000" w:themeColor="text1"/>
              </w:rPr>
              <w:t>CityTv</w:t>
            </w:r>
            <w:proofErr w:type="spellEnd"/>
            <w:r w:rsidRPr="00897F42">
              <w:rPr>
                <w:rFonts w:ascii="Arial" w:hAnsi="Arial" w:cs="Arial"/>
                <w:color w:val="000000" w:themeColor="text1"/>
              </w:rPr>
              <w:t xml:space="preserve">. </w:t>
            </w:r>
          </w:p>
          <w:p w:rsidR="005D24CE" w:rsidRPr="00897F42" w:rsidRDefault="005D24CE" w:rsidP="008966B6">
            <w:pPr>
              <w:pStyle w:val="Prrafodelista"/>
              <w:numPr>
                <w:ilvl w:val="0"/>
                <w:numId w:val="36"/>
              </w:numPr>
              <w:spacing w:after="0" w:line="240" w:lineRule="auto"/>
              <w:jc w:val="both"/>
              <w:rPr>
                <w:rFonts w:ascii="Arial" w:hAnsi="Arial" w:cs="Arial"/>
              </w:rPr>
            </w:pPr>
            <w:r w:rsidRPr="00897F42">
              <w:rPr>
                <w:rFonts w:ascii="Arial" w:hAnsi="Arial" w:cs="Arial"/>
                <w:color w:val="000000" w:themeColor="text1"/>
              </w:rPr>
              <w:t xml:space="preserve">Feria en Hospital San Juan de Dios | RCN Televisión, </w:t>
            </w:r>
            <w:hyperlink r:id="rId73" w:history="1">
              <w:r w:rsidRPr="00897F42">
                <w:rPr>
                  <w:rStyle w:val="Hipervnculo"/>
                  <w:rFonts w:ascii="Arial" w:hAnsi="Arial" w:cs="Arial"/>
                </w:rPr>
                <w:t>https://noticias.canalrcn.com/emisiones/emision-1230-pm-viernes-20-de-septiembre-de-2019-347305</w:t>
              </w:r>
            </w:hyperlink>
          </w:p>
          <w:p w:rsidR="005D24CE" w:rsidRPr="00897F42" w:rsidRDefault="005D24CE" w:rsidP="008966B6">
            <w:pPr>
              <w:pStyle w:val="Prrafodelista"/>
              <w:numPr>
                <w:ilvl w:val="0"/>
                <w:numId w:val="35"/>
              </w:numPr>
              <w:spacing w:after="0" w:line="240" w:lineRule="auto"/>
              <w:jc w:val="both"/>
              <w:rPr>
                <w:rFonts w:ascii="Arial" w:hAnsi="Arial" w:cs="Arial"/>
              </w:rPr>
            </w:pPr>
            <w:r w:rsidRPr="00897F42">
              <w:rPr>
                <w:rFonts w:ascii="Arial" w:hAnsi="Arial" w:cs="Arial"/>
                <w:lang w:val="es-ES"/>
              </w:rPr>
              <w:t xml:space="preserve">Las novedades que trae la nueva versión de la Feria del Millón </w:t>
            </w:r>
            <w:r w:rsidRPr="00897F42">
              <w:rPr>
                <w:rFonts w:ascii="Arial" w:hAnsi="Arial" w:cs="Arial"/>
                <w:color w:val="010101"/>
              </w:rPr>
              <w:t xml:space="preserve"> </w:t>
            </w:r>
            <w:r w:rsidRPr="00897F42">
              <w:rPr>
                <w:rFonts w:ascii="Arial" w:hAnsi="Arial" w:cs="Arial"/>
                <w:color w:val="000000" w:themeColor="text1"/>
              </w:rPr>
              <w:t xml:space="preserve">| W Radio, </w:t>
            </w:r>
            <w:hyperlink r:id="rId74" w:history="1">
              <w:r w:rsidRPr="00897F42">
                <w:rPr>
                  <w:rStyle w:val="Hipervnculo"/>
                  <w:rFonts w:ascii="Arial" w:hAnsi="Arial" w:cs="Arial"/>
                </w:rPr>
                <w:t>https://play.wradio.com.co/audio/3956237/</w:t>
              </w:r>
            </w:hyperlink>
          </w:p>
          <w:p w:rsidR="005D24CE" w:rsidRPr="00897F42" w:rsidRDefault="005D24CE" w:rsidP="008966B6">
            <w:pPr>
              <w:pStyle w:val="Prrafodelista"/>
              <w:numPr>
                <w:ilvl w:val="0"/>
                <w:numId w:val="34"/>
              </w:numPr>
              <w:spacing w:after="0" w:line="288" w:lineRule="auto"/>
              <w:jc w:val="both"/>
              <w:rPr>
                <w:rFonts w:ascii="Arial" w:hAnsi="Arial" w:cs="Arial"/>
                <w:lang w:val="es-ES"/>
              </w:rPr>
            </w:pPr>
            <w:r w:rsidRPr="00897F42">
              <w:rPr>
                <w:rFonts w:ascii="Arial" w:hAnsi="Arial" w:cs="Arial"/>
                <w:color w:val="010101"/>
              </w:rPr>
              <w:t xml:space="preserve">Cinco ferias que convierten a Bogotá en </w:t>
            </w:r>
            <w:proofErr w:type="spellStart"/>
            <w:r w:rsidRPr="00897F42">
              <w:rPr>
                <w:rFonts w:ascii="Arial" w:hAnsi="Arial" w:cs="Arial"/>
                <w:color w:val="010101"/>
              </w:rPr>
              <w:t>galeria</w:t>
            </w:r>
            <w:proofErr w:type="spellEnd"/>
            <w:r w:rsidRPr="00897F42">
              <w:rPr>
                <w:rFonts w:ascii="Arial" w:hAnsi="Arial" w:cs="Arial"/>
                <w:color w:val="010101"/>
              </w:rPr>
              <w:t xml:space="preserve"> de arte </w:t>
            </w:r>
            <w:r w:rsidRPr="00897F42">
              <w:rPr>
                <w:rFonts w:ascii="Arial" w:hAnsi="Arial" w:cs="Arial"/>
                <w:color w:val="000000" w:themeColor="text1"/>
              </w:rPr>
              <w:t xml:space="preserve">| Caracol Radio, </w:t>
            </w:r>
            <w:hyperlink r:id="rId75" w:history="1">
              <w:r w:rsidRPr="00897F42">
                <w:rPr>
                  <w:rStyle w:val="Hipervnculo"/>
                  <w:rFonts w:ascii="Arial" w:hAnsi="Arial" w:cs="Arial"/>
                </w:rPr>
                <w:t>https://caracol.com.co/radio/2019/09/18/cultura/1568774665_371202.html</w:t>
              </w:r>
            </w:hyperlink>
            <w:r w:rsidRPr="00897F42">
              <w:rPr>
                <w:rFonts w:ascii="Arial" w:hAnsi="Arial" w:cs="Arial"/>
                <w:lang w:val="es-ES"/>
              </w:rPr>
              <w:t xml:space="preserve"> </w:t>
            </w:r>
          </w:p>
          <w:p w:rsidR="005D24CE" w:rsidRPr="00897F42" w:rsidRDefault="005D24CE" w:rsidP="008966B6">
            <w:pPr>
              <w:pStyle w:val="Prrafodelista"/>
              <w:numPr>
                <w:ilvl w:val="0"/>
                <w:numId w:val="33"/>
              </w:numPr>
              <w:spacing w:after="0" w:line="288" w:lineRule="auto"/>
              <w:jc w:val="both"/>
              <w:rPr>
                <w:rFonts w:ascii="Arial" w:hAnsi="Arial" w:cs="Arial"/>
                <w:lang w:val="es-ES"/>
              </w:rPr>
            </w:pPr>
            <w:r w:rsidRPr="00897F42">
              <w:rPr>
                <w:rFonts w:ascii="Arial" w:hAnsi="Arial" w:cs="Arial"/>
                <w:lang w:val="es-ES"/>
              </w:rPr>
              <w:t xml:space="preserve">Recorrido de arte por Bogotá </w:t>
            </w:r>
            <w:r w:rsidRPr="00897F42">
              <w:rPr>
                <w:rFonts w:ascii="Arial" w:hAnsi="Arial" w:cs="Arial"/>
                <w:color w:val="000000" w:themeColor="text1"/>
              </w:rPr>
              <w:t xml:space="preserve">| Caracol Televisión. </w:t>
            </w:r>
          </w:p>
          <w:p w:rsidR="005D24CE" w:rsidRPr="00897F42" w:rsidRDefault="005D24CE" w:rsidP="008966B6">
            <w:pPr>
              <w:pStyle w:val="Prrafodelista"/>
              <w:numPr>
                <w:ilvl w:val="0"/>
                <w:numId w:val="32"/>
              </w:numPr>
              <w:spacing w:after="0" w:line="288" w:lineRule="auto"/>
              <w:jc w:val="both"/>
              <w:rPr>
                <w:rFonts w:ascii="Arial" w:hAnsi="Arial" w:cs="Arial"/>
                <w:color w:val="1C1C1C"/>
              </w:rPr>
            </w:pPr>
            <w:proofErr w:type="spellStart"/>
            <w:r w:rsidRPr="00897F42">
              <w:rPr>
                <w:rFonts w:ascii="Arial" w:hAnsi="Arial" w:cs="Arial"/>
                <w:lang w:val="es-ES"/>
              </w:rPr>
              <w:t>Continúa</w:t>
            </w:r>
            <w:proofErr w:type="spellEnd"/>
            <w:r w:rsidRPr="00897F42">
              <w:rPr>
                <w:rFonts w:ascii="Arial" w:hAnsi="Arial" w:cs="Arial"/>
                <w:lang w:val="es-ES"/>
              </w:rPr>
              <w:t xml:space="preserve"> transformación del San Juan de Dios </w:t>
            </w:r>
            <w:r w:rsidRPr="00897F42">
              <w:rPr>
                <w:rFonts w:ascii="Arial" w:hAnsi="Arial" w:cs="Arial"/>
                <w:color w:val="000000" w:themeColor="text1"/>
              </w:rPr>
              <w:t xml:space="preserve">| Canal Capital. </w:t>
            </w:r>
          </w:p>
          <w:p w:rsidR="005D24CE" w:rsidRPr="00897F42" w:rsidRDefault="005D24CE" w:rsidP="008966B6">
            <w:pPr>
              <w:pStyle w:val="Ttulo1"/>
              <w:keepLines/>
              <w:numPr>
                <w:ilvl w:val="0"/>
                <w:numId w:val="31"/>
              </w:numPr>
              <w:shd w:val="clear" w:color="auto" w:fill="FFFFFF"/>
              <w:spacing w:line="255" w:lineRule="atLeast"/>
              <w:jc w:val="both"/>
              <w:textAlignment w:val="baseline"/>
              <w:rPr>
                <w:rFonts w:cs="Arial"/>
                <w:color w:val="1C1C1C"/>
                <w:sz w:val="22"/>
                <w:szCs w:val="22"/>
              </w:rPr>
            </w:pPr>
            <w:r w:rsidRPr="00897F42">
              <w:rPr>
                <w:rFonts w:cs="Arial"/>
                <w:color w:val="010101"/>
                <w:spacing w:val="-15"/>
                <w:sz w:val="22"/>
                <w:szCs w:val="22"/>
              </w:rPr>
              <w:t xml:space="preserve">Feria del Millón se expande hasta el Hospital San Juan de Dios de Bogotá </w:t>
            </w:r>
            <w:r w:rsidRPr="00897F42">
              <w:rPr>
                <w:rFonts w:cs="Arial"/>
                <w:color w:val="000000" w:themeColor="text1"/>
                <w:sz w:val="22"/>
                <w:szCs w:val="22"/>
              </w:rPr>
              <w:t xml:space="preserve">| W Radio,  </w:t>
            </w:r>
            <w:hyperlink r:id="rId76" w:history="1">
              <w:r w:rsidRPr="00F60BAB">
                <w:rPr>
                  <w:rStyle w:val="Hipervnculo"/>
                  <w:rFonts w:cs="Arial"/>
                  <w:b w:val="0"/>
                  <w:sz w:val="22"/>
                  <w:szCs w:val="22"/>
                </w:rPr>
                <w:t>https://www.wradio.com.co/noticias/actualidad/feria-del-millon-se-expande-hasta-el-hospital-san-juan-de-dios-de-bogota/20190920/nota/3955956.aspx</w:t>
              </w:r>
            </w:hyperlink>
          </w:p>
          <w:p w:rsidR="005D24CE" w:rsidRPr="00897F42" w:rsidRDefault="005D24CE" w:rsidP="008966B6">
            <w:pPr>
              <w:pStyle w:val="Prrafodelista"/>
              <w:numPr>
                <w:ilvl w:val="0"/>
                <w:numId w:val="30"/>
              </w:numPr>
              <w:spacing w:after="0" w:line="288" w:lineRule="auto"/>
              <w:jc w:val="both"/>
              <w:rPr>
                <w:rFonts w:ascii="Arial" w:hAnsi="Arial" w:cs="Arial"/>
                <w:color w:val="1C1C1C"/>
              </w:rPr>
            </w:pPr>
            <w:r w:rsidRPr="00897F42">
              <w:rPr>
                <w:rFonts w:ascii="Arial" w:hAnsi="Arial" w:cs="Arial"/>
                <w:color w:val="1C1C1C"/>
              </w:rPr>
              <w:t xml:space="preserve">La Feria del Millón se toma el Hospital San Juan de Dios </w:t>
            </w:r>
            <w:r w:rsidRPr="00897F42">
              <w:rPr>
                <w:rFonts w:ascii="Arial" w:hAnsi="Arial" w:cs="Arial"/>
                <w:color w:val="000000" w:themeColor="text1"/>
              </w:rPr>
              <w:t xml:space="preserve">| El Tiempo, </w:t>
            </w:r>
            <w:hyperlink r:id="rId77" w:history="1">
              <w:r w:rsidRPr="00897F42">
                <w:rPr>
                  <w:rStyle w:val="Hipervnculo"/>
                  <w:rFonts w:ascii="Arial" w:hAnsi="Arial" w:cs="Arial"/>
                </w:rPr>
                <w:t>https://www.eltiempo.com/cultura/arte-y-teatro/la-feria-del-millon-se-toma-el-hospital-san-juan-de-dios-414102</w:t>
              </w:r>
            </w:hyperlink>
          </w:p>
          <w:p w:rsidR="005D24CE" w:rsidRPr="00897F42" w:rsidRDefault="005D24CE" w:rsidP="008966B6">
            <w:pPr>
              <w:pStyle w:val="Prrafodelista"/>
              <w:numPr>
                <w:ilvl w:val="0"/>
                <w:numId w:val="29"/>
              </w:numPr>
              <w:spacing w:after="0" w:line="288" w:lineRule="auto"/>
              <w:jc w:val="both"/>
              <w:rPr>
                <w:rFonts w:ascii="Arial" w:hAnsi="Arial" w:cs="Arial"/>
                <w:lang w:val="es-ES"/>
              </w:rPr>
            </w:pPr>
            <w:r w:rsidRPr="00897F42">
              <w:rPr>
                <w:rStyle w:val="field"/>
                <w:rFonts w:ascii="Arial" w:hAnsi="Arial" w:cs="Arial"/>
                <w:bCs/>
                <w:color w:val="000000" w:themeColor="text1"/>
              </w:rPr>
              <w:lastRenderedPageBreak/>
              <w:t xml:space="preserve">Bogotá, caballete de creatividad </w:t>
            </w:r>
            <w:r w:rsidRPr="00897F42">
              <w:rPr>
                <w:rFonts w:ascii="Arial" w:hAnsi="Arial" w:cs="Arial"/>
                <w:color w:val="000000" w:themeColor="text1"/>
              </w:rPr>
              <w:t xml:space="preserve">| El Nuevo Siglo, </w:t>
            </w:r>
            <w:hyperlink r:id="rId78" w:history="1">
              <w:r w:rsidRPr="00897F42">
                <w:rPr>
                  <w:rStyle w:val="Hipervnculo"/>
                  <w:rFonts w:ascii="Arial" w:hAnsi="Arial" w:cs="Arial"/>
                </w:rPr>
                <w:t>https://www.elnuevosiglo.com.co/articulos/09-2019-bogota-caballete-de-creatividad</w:t>
              </w:r>
            </w:hyperlink>
          </w:p>
          <w:p w:rsidR="005D24CE" w:rsidRPr="00897F42" w:rsidRDefault="005D24CE" w:rsidP="008966B6">
            <w:pPr>
              <w:pStyle w:val="Prrafodelista"/>
              <w:numPr>
                <w:ilvl w:val="0"/>
                <w:numId w:val="28"/>
              </w:numPr>
              <w:spacing w:after="0" w:line="288" w:lineRule="auto"/>
              <w:jc w:val="both"/>
              <w:rPr>
                <w:rFonts w:ascii="Arial" w:hAnsi="Arial" w:cs="Arial"/>
                <w:color w:val="000000"/>
              </w:rPr>
            </w:pPr>
            <w:r w:rsidRPr="00897F42">
              <w:rPr>
                <w:rFonts w:ascii="Arial" w:hAnsi="Arial" w:cs="Arial"/>
                <w:color w:val="010101"/>
              </w:rPr>
              <w:t xml:space="preserve">Desierta licitación para el nuevo San Victorino </w:t>
            </w:r>
            <w:r w:rsidRPr="00897F42">
              <w:rPr>
                <w:rFonts w:ascii="Arial" w:hAnsi="Arial" w:cs="Arial"/>
                <w:color w:val="000000" w:themeColor="text1"/>
              </w:rPr>
              <w:t xml:space="preserve">| Caracol Radio, </w:t>
            </w:r>
            <w:hyperlink r:id="rId79" w:history="1">
              <w:r w:rsidRPr="00897F42">
                <w:rPr>
                  <w:rStyle w:val="Hipervnculo"/>
                  <w:rFonts w:ascii="Arial" w:hAnsi="Arial" w:cs="Arial"/>
                </w:rPr>
                <w:t>https://caracol.com.co/emisora/2019/09/18/bogota/1568823272_945691.html</w:t>
              </w:r>
            </w:hyperlink>
          </w:p>
          <w:p w:rsidR="005D24CE" w:rsidRPr="00897F42" w:rsidRDefault="005D24CE" w:rsidP="008966B6">
            <w:pPr>
              <w:pStyle w:val="Prrafodelista"/>
              <w:numPr>
                <w:ilvl w:val="0"/>
                <w:numId w:val="27"/>
              </w:numPr>
              <w:spacing w:after="0" w:line="288" w:lineRule="auto"/>
              <w:jc w:val="both"/>
              <w:rPr>
                <w:rFonts w:ascii="Arial" w:hAnsi="Arial" w:cs="Arial"/>
                <w:color w:val="000000"/>
              </w:rPr>
            </w:pPr>
            <w:r w:rsidRPr="00897F42">
              <w:rPr>
                <w:rFonts w:ascii="Arial" w:hAnsi="Arial" w:cs="Arial"/>
                <w:lang w:val="es-ES"/>
              </w:rPr>
              <w:t xml:space="preserve">En el corazón de… El Hospital San Juan de Dios </w:t>
            </w:r>
            <w:r w:rsidRPr="00897F42">
              <w:rPr>
                <w:rFonts w:ascii="Arial" w:hAnsi="Arial" w:cs="Arial"/>
                <w:color w:val="000000" w:themeColor="text1"/>
              </w:rPr>
              <w:t xml:space="preserve">| </w:t>
            </w:r>
            <w:proofErr w:type="spellStart"/>
            <w:r w:rsidRPr="00897F42">
              <w:rPr>
                <w:rFonts w:ascii="Arial" w:hAnsi="Arial" w:cs="Arial"/>
                <w:color w:val="000000" w:themeColor="text1"/>
              </w:rPr>
              <w:t>CityTv</w:t>
            </w:r>
            <w:proofErr w:type="spellEnd"/>
            <w:r w:rsidRPr="00897F42">
              <w:rPr>
                <w:rFonts w:ascii="Arial" w:hAnsi="Arial" w:cs="Arial"/>
                <w:color w:val="000000" w:themeColor="text1"/>
              </w:rPr>
              <w:t>.</w:t>
            </w:r>
          </w:p>
          <w:p w:rsidR="005D24CE" w:rsidRPr="00897F42" w:rsidRDefault="005D24CE" w:rsidP="008966B6">
            <w:pPr>
              <w:pStyle w:val="Ttulo1"/>
              <w:keepLines/>
              <w:numPr>
                <w:ilvl w:val="0"/>
                <w:numId w:val="26"/>
              </w:numPr>
              <w:shd w:val="clear" w:color="auto" w:fill="FFFFFF"/>
              <w:spacing w:line="240" w:lineRule="auto"/>
              <w:jc w:val="both"/>
              <w:textAlignment w:val="baseline"/>
              <w:rPr>
                <w:rFonts w:cs="Arial"/>
                <w:color w:val="000000"/>
                <w:sz w:val="22"/>
                <w:szCs w:val="22"/>
              </w:rPr>
            </w:pPr>
            <w:r w:rsidRPr="00897F42">
              <w:rPr>
                <w:rFonts w:cs="Arial"/>
                <w:color w:val="000000" w:themeColor="text1"/>
                <w:sz w:val="22"/>
                <w:szCs w:val="22"/>
              </w:rPr>
              <w:t xml:space="preserve">¡La cultura se toma Bogotá! Cuatro grandes ferias llegan para la ‘semana del arte’ | </w:t>
            </w:r>
            <w:proofErr w:type="spellStart"/>
            <w:r w:rsidRPr="00897F42">
              <w:rPr>
                <w:rFonts w:cs="Arial"/>
                <w:color w:val="000000" w:themeColor="text1"/>
                <w:sz w:val="22"/>
                <w:szCs w:val="22"/>
              </w:rPr>
              <w:t>Blu</w:t>
            </w:r>
            <w:proofErr w:type="spellEnd"/>
            <w:r w:rsidRPr="00897F42">
              <w:rPr>
                <w:rFonts w:cs="Arial"/>
                <w:color w:val="000000" w:themeColor="text1"/>
                <w:sz w:val="22"/>
                <w:szCs w:val="22"/>
              </w:rPr>
              <w:t xml:space="preserve"> Radio, </w:t>
            </w:r>
            <w:hyperlink r:id="rId80" w:history="1">
              <w:r w:rsidRPr="00F60BAB">
                <w:rPr>
                  <w:rStyle w:val="Hipervnculo"/>
                  <w:rFonts w:cs="Arial"/>
                  <w:b w:val="0"/>
                  <w:sz w:val="22"/>
                  <w:szCs w:val="22"/>
                </w:rPr>
                <w:t>https://www.bluradio.com/sociedad/la-cultura-se-toma-bogota-cuatro-grandes-ferias-llegan-para-la-semana-del-arte-226673-ie6860225</w:t>
              </w:r>
            </w:hyperlink>
          </w:p>
          <w:p w:rsidR="005D24CE" w:rsidRPr="00897F42" w:rsidRDefault="005D24CE" w:rsidP="008966B6">
            <w:pPr>
              <w:pStyle w:val="Ttulo1"/>
              <w:keepLines/>
              <w:numPr>
                <w:ilvl w:val="0"/>
                <w:numId w:val="25"/>
              </w:numPr>
              <w:shd w:val="clear" w:color="auto" w:fill="FFFFFF"/>
              <w:spacing w:line="240" w:lineRule="auto"/>
              <w:jc w:val="both"/>
              <w:textAlignment w:val="baseline"/>
              <w:rPr>
                <w:rFonts w:cs="Arial"/>
                <w:color w:val="000000"/>
                <w:sz w:val="22"/>
                <w:szCs w:val="22"/>
              </w:rPr>
            </w:pPr>
            <w:r w:rsidRPr="00897F42">
              <w:rPr>
                <w:rFonts w:cs="Arial"/>
                <w:color w:val="000000"/>
                <w:sz w:val="22"/>
                <w:szCs w:val="22"/>
              </w:rPr>
              <w:t xml:space="preserve">Feria del Millón: en defensa de un arte democrático </w:t>
            </w:r>
            <w:r w:rsidRPr="00897F42">
              <w:rPr>
                <w:rFonts w:cs="Arial"/>
                <w:color w:val="000000" w:themeColor="text1"/>
                <w:sz w:val="22"/>
                <w:szCs w:val="22"/>
              </w:rPr>
              <w:t xml:space="preserve">| El Espectador, </w:t>
            </w:r>
            <w:hyperlink r:id="rId81" w:history="1">
              <w:r w:rsidRPr="00F60BAB">
                <w:rPr>
                  <w:rStyle w:val="Hipervnculo"/>
                  <w:rFonts w:cs="Arial"/>
                  <w:b w:val="0"/>
                  <w:sz w:val="22"/>
                  <w:szCs w:val="22"/>
                </w:rPr>
                <w:t>https://www.elespectador.com/noticias/noticias-de-cultura/feria-del-millon-en-defensa-de-un-arte-democratico-articulo-881367</w:t>
              </w:r>
            </w:hyperlink>
          </w:p>
          <w:p w:rsidR="005D24CE" w:rsidRPr="00897F42" w:rsidRDefault="005D24CE" w:rsidP="008966B6">
            <w:pPr>
              <w:pStyle w:val="Prrafodelista"/>
              <w:numPr>
                <w:ilvl w:val="0"/>
                <w:numId w:val="24"/>
              </w:numPr>
              <w:spacing w:after="0" w:line="288" w:lineRule="auto"/>
              <w:jc w:val="both"/>
              <w:rPr>
                <w:rFonts w:ascii="Arial" w:hAnsi="Arial" w:cs="Arial"/>
                <w:color w:val="000000"/>
              </w:rPr>
            </w:pPr>
            <w:r w:rsidRPr="00897F42">
              <w:rPr>
                <w:rFonts w:ascii="Arial" w:hAnsi="Arial" w:cs="Arial"/>
              </w:rPr>
              <w:t xml:space="preserve">Feria del Millón en San Juan de Dios </w:t>
            </w:r>
            <w:r w:rsidRPr="00897F42">
              <w:rPr>
                <w:rFonts w:ascii="Arial" w:hAnsi="Arial" w:cs="Arial"/>
                <w:color w:val="000000" w:themeColor="text1"/>
              </w:rPr>
              <w:t>| Caracol Televisión.</w:t>
            </w:r>
          </w:p>
          <w:p w:rsidR="005D24CE" w:rsidRPr="00897F42" w:rsidRDefault="005D24CE" w:rsidP="008966B6">
            <w:pPr>
              <w:pStyle w:val="Prrafodelista"/>
              <w:numPr>
                <w:ilvl w:val="0"/>
                <w:numId w:val="23"/>
              </w:numPr>
              <w:spacing w:after="0" w:line="288" w:lineRule="auto"/>
              <w:jc w:val="both"/>
              <w:rPr>
                <w:rFonts w:ascii="Arial" w:hAnsi="Arial" w:cs="Arial"/>
                <w:color w:val="000000"/>
              </w:rPr>
            </w:pPr>
            <w:r w:rsidRPr="00897F42">
              <w:rPr>
                <w:rFonts w:ascii="Arial" w:hAnsi="Arial" w:cs="Arial"/>
                <w:color w:val="222222"/>
              </w:rPr>
              <w:t xml:space="preserve">Guía para la temporada en la que el arte manda en Bogotá </w:t>
            </w:r>
            <w:r w:rsidRPr="00897F42">
              <w:rPr>
                <w:rFonts w:ascii="Arial" w:hAnsi="Arial" w:cs="Arial"/>
                <w:color w:val="000000" w:themeColor="text1"/>
              </w:rPr>
              <w:t xml:space="preserve">| Revista Semana, </w:t>
            </w:r>
            <w:hyperlink r:id="rId82" w:history="1">
              <w:r w:rsidRPr="00897F42">
                <w:rPr>
                  <w:rStyle w:val="Hipervnculo"/>
                  <w:rFonts w:ascii="Arial" w:hAnsi="Arial" w:cs="Arial"/>
                </w:rPr>
                <w:t>https://www.semana.com/cultura/articulo/programese-para-la-semana-del-arte-en-bogota-artbo-15-el-45-sna-barcu-y-mas/631754</w:t>
              </w:r>
            </w:hyperlink>
          </w:p>
          <w:p w:rsidR="005D24CE" w:rsidRPr="00897F42" w:rsidRDefault="005D24CE" w:rsidP="008966B6">
            <w:pPr>
              <w:pStyle w:val="Prrafodelista"/>
              <w:numPr>
                <w:ilvl w:val="0"/>
                <w:numId w:val="22"/>
              </w:numPr>
              <w:spacing w:after="0" w:line="288" w:lineRule="auto"/>
              <w:jc w:val="both"/>
              <w:rPr>
                <w:rFonts w:ascii="Arial" w:hAnsi="Arial" w:cs="Arial"/>
                <w:lang w:val="es-ES"/>
              </w:rPr>
            </w:pPr>
            <w:r w:rsidRPr="00897F42">
              <w:rPr>
                <w:rFonts w:ascii="Arial" w:hAnsi="Arial" w:cs="Arial"/>
                <w:color w:val="000000"/>
              </w:rPr>
              <w:t xml:space="preserve">Megaproyectos de Renovación y Desarrollo Urbano en Bogotá </w:t>
            </w:r>
            <w:r w:rsidRPr="00897F42">
              <w:rPr>
                <w:rFonts w:ascii="Arial" w:hAnsi="Arial" w:cs="Arial"/>
                <w:color w:val="000000" w:themeColor="text1"/>
              </w:rPr>
              <w:t>| Revista Su Casa Ya.</w:t>
            </w:r>
          </w:p>
          <w:p w:rsidR="005D24CE" w:rsidRPr="00897F42" w:rsidRDefault="005D24CE" w:rsidP="008966B6">
            <w:pPr>
              <w:pStyle w:val="Prrafodelista"/>
              <w:numPr>
                <w:ilvl w:val="0"/>
                <w:numId w:val="21"/>
              </w:numPr>
              <w:spacing w:after="0" w:line="288" w:lineRule="auto"/>
              <w:jc w:val="both"/>
              <w:rPr>
                <w:rFonts w:ascii="Arial" w:hAnsi="Arial" w:cs="Arial"/>
                <w:lang w:val="es-ES"/>
              </w:rPr>
            </w:pPr>
            <w:r w:rsidRPr="00897F42">
              <w:rPr>
                <w:rFonts w:ascii="Arial" w:hAnsi="Arial" w:cs="Arial"/>
                <w:color w:val="000000"/>
              </w:rPr>
              <w:t xml:space="preserve">El Bronx y los rostros que quieren devolverle la esperanza </w:t>
            </w:r>
            <w:r w:rsidRPr="00897F42">
              <w:rPr>
                <w:rFonts w:ascii="Arial" w:hAnsi="Arial" w:cs="Arial"/>
                <w:color w:val="000000" w:themeColor="text1"/>
              </w:rPr>
              <w:t xml:space="preserve">| RCN Radio, </w:t>
            </w:r>
            <w:hyperlink r:id="rId83" w:history="1">
              <w:r w:rsidRPr="00897F42">
                <w:rPr>
                  <w:rStyle w:val="Hipervnculo"/>
                  <w:rFonts w:ascii="Arial" w:hAnsi="Arial" w:cs="Arial"/>
                </w:rPr>
                <w:t>https://www.rcnradio.com/bogota/el-bronx-y-los-rostros-que-quieren-devolverle-la-esperanza</w:t>
              </w:r>
            </w:hyperlink>
          </w:p>
          <w:p w:rsidR="005D24CE" w:rsidRPr="00897F42" w:rsidRDefault="005D24CE" w:rsidP="008966B6">
            <w:pPr>
              <w:pStyle w:val="Prrafodelista"/>
              <w:numPr>
                <w:ilvl w:val="0"/>
                <w:numId w:val="20"/>
              </w:numPr>
              <w:shd w:val="clear" w:color="auto" w:fill="FFFFFF"/>
              <w:spacing w:after="0" w:line="240" w:lineRule="auto"/>
              <w:ind w:right="525"/>
              <w:jc w:val="both"/>
              <w:textAlignment w:val="baseline"/>
              <w:rPr>
                <w:rFonts w:ascii="Arial" w:hAnsi="Arial" w:cs="Arial"/>
                <w:lang w:val="es-ES"/>
              </w:rPr>
            </w:pPr>
            <w:r w:rsidRPr="00897F42">
              <w:rPr>
                <w:rFonts w:ascii="Arial" w:hAnsi="Arial" w:cs="Arial"/>
                <w:lang w:val="es-ES"/>
              </w:rPr>
              <w:t xml:space="preserve">Estos son los proyectos de vivienda en Bogotá </w:t>
            </w:r>
            <w:r w:rsidRPr="00897F42">
              <w:rPr>
                <w:rFonts w:ascii="Arial" w:hAnsi="Arial" w:cs="Arial"/>
                <w:color w:val="000000" w:themeColor="text1"/>
              </w:rPr>
              <w:t xml:space="preserve">| Canal Capital, </w:t>
            </w:r>
            <w:hyperlink r:id="rId84" w:history="1">
              <w:r w:rsidRPr="00897F42">
                <w:rPr>
                  <w:rStyle w:val="Hipervnculo"/>
                  <w:rFonts w:ascii="Arial" w:hAnsi="Arial" w:cs="Arial"/>
                </w:rPr>
                <w:t>https://conexioncapital.co/estos-son-los-proyectos-de-vivienda-en-bogota/</w:t>
              </w:r>
            </w:hyperlink>
          </w:p>
          <w:p w:rsidR="005D24CE" w:rsidRPr="00897F42" w:rsidRDefault="005D24CE" w:rsidP="008966B6">
            <w:pPr>
              <w:pStyle w:val="Prrafodelista"/>
              <w:numPr>
                <w:ilvl w:val="0"/>
                <w:numId w:val="19"/>
              </w:numPr>
              <w:spacing w:after="0" w:line="288" w:lineRule="auto"/>
              <w:jc w:val="both"/>
              <w:rPr>
                <w:rFonts w:ascii="Arial" w:hAnsi="Arial" w:cs="Arial"/>
                <w:lang w:val="es-ES"/>
              </w:rPr>
            </w:pPr>
            <w:r w:rsidRPr="00897F42">
              <w:rPr>
                <w:rFonts w:ascii="Arial" w:hAnsi="Arial" w:cs="Arial"/>
                <w:color w:val="000000"/>
              </w:rPr>
              <w:t xml:space="preserve">Exposición fotográfica al aire libre se toma antigua calle del 'Bronx' </w:t>
            </w:r>
            <w:r w:rsidRPr="00897F42">
              <w:rPr>
                <w:rFonts w:ascii="Arial" w:hAnsi="Arial" w:cs="Arial"/>
                <w:color w:val="000000" w:themeColor="text1"/>
              </w:rPr>
              <w:t xml:space="preserve">| RCN Radio, </w:t>
            </w:r>
            <w:hyperlink r:id="rId85" w:history="1">
              <w:r w:rsidRPr="00897F42">
                <w:rPr>
                  <w:rStyle w:val="Hipervnculo"/>
                  <w:rFonts w:ascii="Arial" w:hAnsi="Arial" w:cs="Arial"/>
                </w:rPr>
                <w:t>https://www.rcnradio.com/bogota/exposicion-fotografica-al-aire-libre-se-toma-antigua-calle-del-bronx</w:t>
              </w:r>
            </w:hyperlink>
          </w:p>
          <w:p w:rsidR="005D24CE" w:rsidRPr="00897F42" w:rsidRDefault="005D24CE" w:rsidP="008966B6">
            <w:pPr>
              <w:pStyle w:val="Prrafodelista"/>
              <w:numPr>
                <w:ilvl w:val="0"/>
                <w:numId w:val="18"/>
              </w:numPr>
              <w:spacing w:after="0" w:line="288" w:lineRule="auto"/>
              <w:jc w:val="both"/>
              <w:rPr>
                <w:rFonts w:ascii="Arial" w:hAnsi="Arial" w:cs="Arial"/>
                <w:color w:val="0000FF" w:themeColor="hyperlink"/>
                <w:u w:val="single"/>
              </w:rPr>
            </w:pPr>
            <w:r w:rsidRPr="00897F42">
              <w:rPr>
                <w:rFonts w:ascii="Arial" w:hAnsi="Arial" w:cs="Arial"/>
                <w:bCs/>
                <w:color w:val="000000"/>
              </w:rPr>
              <w:t xml:space="preserve">Inicia licitación del nuevo hospital Santa Clara en Bogotá </w:t>
            </w:r>
            <w:r w:rsidRPr="00897F42">
              <w:rPr>
                <w:rFonts w:ascii="Arial" w:hAnsi="Arial" w:cs="Arial"/>
                <w:color w:val="000000" w:themeColor="text1"/>
              </w:rPr>
              <w:t xml:space="preserve">| La FM, </w:t>
            </w:r>
            <w:hyperlink r:id="rId86" w:history="1">
              <w:r w:rsidRPr="00897F42">
                <w:rPr>
                  <w:rStyle w:val="Hipervnculo"/>
                  <w:rFonts w:ascii="Arial" w:hAnsi="Arial" w:cs="Arial"/>
                </w:rPr>
                <w:t>https://www.lafm.com.co/bogota/inicia-licitacion-del-nuevo-hospital-santa-clara-en-bogota</w:t>
              </w:r>
            </w:hyperlink>
          </w:p>
          <w:p w:rsidR="005D24CE" w:rsidRPr="00897F42" w:rsidRDefault="005D24CE" w:rsidP="008966B6">
            <w:pPr>
              <w:pStyle w:val="Prrafodelista"/>
              <w:numPr>
                <w:ilvl w:val="0"/>
                <w:numId w:val="17"/>
              </w:numPr>
              <w:spacing w:after="0" w:line="288" w:lineRule="auto"/>
              <w:jc w:val="both"/>
              <w:rPr>
                <w:rFonts w:ascii="Arial" w:hAnsi="Arial" w:cs="Arial"/>
              </w:rPr>
            </w:pPr>
            <w:r w:rsidRPr="00897F42">
              <w:rPr>
                <w:rFonts w:ascii="Arial" w:hAnsi="Arial" w:cs="Arial"/>
                <w:color w:val="000000"/>
              </w:rPr>
              <w:t xml:space="preserve">Abren licitación para construcción del nuevo hospital Santa Clara en Bogotá </w:t>
            </w:r>
            <w:r w:rsidRPr="00897F42">
              <w:rPr>
                <w:rFonts w:ascii="Arial" w:hAnsi="Arial" w:cs="Arial"/>
                <w:color w:val="000000" w:themeColor="text1"/>
              </w:rPr>
              <w:t xml:space="preserve">| RCN Radio,  </w:t>
            </w:r>
            <w:hyperlink r:id="rId87" w:history="1">
              <w:r w:rsidRPr="00897F42">
                <w:rPr>
                  <w:rStyle w:val="Hipervnculo"/>
                  <w:rFonts w:ascii="Arial" w:hAnsi="Arial" w:cs="Arial"/>
                </w:rPr>
                <w:t>https://www.rcnradio.com/bogota/abren-licitacion-para-construccion-del-nuevo-hospital-santa-clara-en-bogota</w:t>
              </w:r>
            </w:hyperlink>
          </w:p>
          <w:p w:rsidR="005D24CE" w:rsidRPr="00897F42" w:rsidRDefault="005D24CE" w:rsidP="008966B6">
            <w:pPr>
              <w:pStyle w:val="Prrafodelista"/>
              <w:numPr>
                <w:ilvl w:val="0"/>
                <w:numId w:val="16"/>
              </w:numPr>
              <w:spacing w:after="0" w:line="288" w:lineRule="auto"/>
              <w:jc w:val="both"/>
              <w:rPr>
                <w:rFonts w:ascii="Arial" w:hAnsi="Arial" w:cs="Arial"/>
              </w:rPr>
            </w:pPr>
            <w:r w:rsidRPr="00897F42">
              <w:rPr>
                <w:rFonts w:ascii="Arial" w:hAnsi="Arial" w:cs="Arial"/>
                <w:color w:val="010101"/>
              </w:rPr>
              <w:t xml:space="preserve">Se abre licitación para construir nuevo Hospital Santa Clara </w:t>
            </w:r>
            <w:r w:rsidRPr="00897F42">
              <w:rPr>
                <w:rFonts w:ascii="Arial" w:hAnsi="Arial" w:cs="Arial"/>
                <w:color w:val="000000" w:themeColor="text1"/>
              </w:rPr>
              <w:t xml:space="preserve">| Caracol Radio, </w:t>
            </w:r>
            <w:hyperlink r:id="rId88" w:history="1">
              <w:r w:rsidRPr="00897F42">
                <w:rPr>
                  <w:rStyle w:val="Hipervnculo"/>
                  <w:rFonts w:ascii="Arial" w:hAnsi="Arial" w:cs="Arial"/>
                </w:rPr>
                <w:t>https://caracol.com.co/emisora/2019/09/03/bogota/1567533208_483872.html</w:t>
              </w:r>
            </w:hyperlink>
          </w:p>
          <w:p w:rsidR="005D24CE" w:rsidRPr="00897F42" w:rsidRDefault="005D24CE" w:rsidP="008966B6">
            <w:pPr>
              <w:pStyle w:val="Prrafodelista"/>
              <w:numPr>
                <w:ilvl w:val="0"/>
                <w:numId w:val="16"/>
              </w:numPr>
              <w:spacing w:after="0" w:line="288" w:lineRule="auto"/>
              <w:jc w:val="both"/>
              <w:rPr>
                <w:rStyle w:val="Hipervnculo"/>
                <w:rFonts w:ascii="Arial" w:hAnsi="Arial" w:cs="Arial"/>
                <w:b/>
              </w:rPr>
            </w:pPr>
            <w:r w:rsidRPr="00897F42">
              <w:rPr>
                <w:rFonts w:ascii="Arial" w:eastAsiaTheme="majorEastAsia" w:hAnsi="Arial" w:cs="Arial"/>
                <w:color w:val="000000" w:themeColor="text1"/>
              </w:rPr>
              <w:t xml:space="preserve">Distrito </w:t>
            </w:r>
            <w:r w:rsidRPr="00897F42">
              <w:rPr>
                <w:rFonts w:ascii="Arial" w:hAnsi="Arial" w:cs="Arial"/>
                <w:color w:val="000000" w:themeColor="text1"/>
              </w:rPr>
              <w:t>abre proceso de licitación para la construcción del nuevo Hospital Santa Clara | El Espectador,</w:t>
            </w:r>
            <w:r w:rsidRPr="00897F42">
              <w:rPr>
                <w:rStyle w:val="Hipervnculo"/>
                <w:rFonts w:ascii="Arial" w:eastAsiaTheme="majorEastAsia" w:hAnsi="Arial" w:cs="Arial"/>
              </w:rPr>
              <w:t xml:space="preserve"> </w:t>
            </w:r>
            <w:hyperlink r:id="rId89" w:history="1">
              <w:r w:rsidRPr="00897F42">
                <w:rPr>
                  <w:rStyle w:val="Hipervnculo"/>
                  <w:rFonts w:ascii="Arial" w:eastAsiaTheme="majorEastAsia" w:hAnsi="Arial" w:cs="Arial"/>
                </w:rPr>
                <w:t>https://www.elespectador.com/noticias/bogota/distrito-abre-proceso-de-licitacion-para-la-construccion-del-nuevo-hospital-santa-clara-articulo-879206</w:t>
              </w:r>
            </w:hyperlink>
          </w:p>
          <w:p w:rsidR="005D24CE" w:rsidRPr="00897F42" w:rsidRDefault="005D24CE" w:rsidP="008966B6">
            <w:pPr>
              <w:pStyle w:val="Prrafodelista"/>
              <w:numPr>
                <w:ilvl w:val="0"/>
                <w:numId w:val="16"/>
              </w:numPr>
              <w:spacing w:after="0" w:line="288" w:lineRule="auto"/>
              <w:jc w:val="both"/>
              <w:rPr>
                <w:rFonts w:ascii="Arial" w:hAnsi="Arial" w:cs="Arial"/>
                <w:b/>
              </w:rPr>
            </w:pPr>
            <w:r w:rsidRPr="00897F42">
              <w:rPr>
                <w:rFonts w:ascii="Arial" w:hAnsi="Arial" w:cs="Arial"/>
                <w:color w:val="000000" w:themeColor="text1"/>
              </w:rPr>
              <w:t xml:space="preserve">Alameda Entreparques, el proyecto que causa debate en Concejo de Bogotá | W Radio, </w:t>
            </w:r>
            <w:hyperlink r:id="rId90" w:history="1">
              <w:r w:rsidRPr="00897F42">
                <w:rPr>
                  <w:rStyle w:val="Hipervnculo"/>
                  <w:rFonts w:ascii="Arial" w:hAnsi="Arial" w:cs="Arial"/>
                </w:rPr>
                <w:t>https://www.wradio.com.co/noticias/bogota/alameda-entreparques-el-proyecto-que-causa-debate-en-concejo-de-bogota/20190902/nota/3948327.aspx</w:t>
              </w:r>
            </w:hyperlink>
          </w:p>
          <w:p w:rsidR="005D24CE" w:rsidRPr="00897F42" w:rsidRDefault="005D24CE" w:rsidP="008966B6">
            <w:pPr>
              <w:pStyle w:val="Prrafodelista"/>
              <w:numPr>
                <w:ilvl w:val="0"/>
                <w:numId w:val="16"/>
              </w:numPr>
              <w:spacing w:after="0" w:line="288" w:lineRule="auto"/>
              <w:jc w:val="both"/>
              <w:rPr>
                <w:rFonts w:ascii="Arial" w:hAnsi="Arial" w:cs="Arial"/>
                <w:b/>
              </w:rPr>
            </w:pPr>
            <w:r w:rsidRPr="00897F42">
              <w:rPr>
                <w:rFonts w:ascii="Arial" w:hAnsi="Arial" w:cs="Arial"/>
                <w:color w:val="000000" w:themeColor="text1"/>
              </w:rPr>
              <w:t xml:space="preserve">En la celebración, que empezará a las 3:00 p.m., se presentarán más de 40 artistas, que representarán las localidades de la capital. | El Espectador, </w:t>
            </w:r>
            <w:hyperlink r:id="rId91" w:history="1">
              <w:r w:rsidRPr="00897F42">
                <w:rPr>
                  <w:rStyle w:val="Hipervnculo"/>
                  <w:rFonts w:ascii="Arial" w:hAnsi="Arial" w:cs="Arial"/>
                </w:rPr>
                <w:t>https://www.elespectador.com/noticias/bogota/este-sabado-se-celebrara-el-dia-del-arte-urbano-en-el-bronx-en-bogota-articulo-878397</w:t>
              </w:r>
            </w:hyperlink>
            <w:r w:rsidRPr="00897F42">
              <w:rPr>
                <w:rFonts w:ascii="Arial" w:hAnsi="Arial" w:cs="Arial"/>
                <w:color w:val="000000" w:themeColor="text1"/>
              </w:rPr>
              <w:t xml:space="preserve"> </w:t>
            </w:r>
          </w:p>
          <w:p w:rsidR="005D24CE" w:rsidRPr="00897F42" w:rsidRDefault="005D24CE" w:rsidP="005D24CE">
            <w:pPr>
              <w:jc w:val="both"/>
              <w:rPr>
                <w:rFonts w:ascii="Arial" w:hAnsi="Arial" w:cs="Arial"/>
                <w:b/>
                <w:sz w:val="22"/>
                <w:szCs w:val="22"/>
              </w:rPr>
            </w:pPr>
          </w:p>
          <w:p w:rsidR="005D24CE" w:rsidRPr="00897F42" w:rsidRDefault="005D24CE" w:rsidP="005D24CE">
            <w:pPr>
              <w:ind w:firstLine="360"/>
              <w:jc w:val="both"/>
              <w:rPr>
                <w:rFonts w:ascii="Arial" w:hAnsi="Arial" w:cs="Arial"/>
                <w:b/>
                <w:sz w:val="22"/>
                <w:szCs w:val="22"/>
              </w:rPr>
            </w:pPr>
            <w:r w:rsidRPr="00897F42">
              <w:rPr>
                <w:rFonts w:ascii="Arial" w:hAnsi="Arial" w:cs="Arial"/>
                <w:b/>
                <w:sz w:val="22"/>
                <w:szCs w:val="22"/>
              </w:rPr>
              <w:t>OCTUBRE</w:t>
            </w:r>
          </w:p>
          <w:p w:rsidR="005D24CE" w:rsidRPr="00CB6322" w:rsidRDefault="005D24CE" w:rsidP="008966B6">
            <w:pPr>
              <w:pStyle w:val="Prrafodelista"/>
              <w:numPr>
                <w:ilvl w:val="0"/>
                <w:numId w:val="41"/>
              </w:numPr>
              <w:spacing w:after="0" w:line="288" w:lineRule="auto"/>
              <w:jc w:val="both"/>
              <w:rPr>
                <w:rFonts w:ascii="Arial" w:hAnsi="Arial" w:cs="Arial"/>
              </w:rPr>
            </w:pPr>
            <w:r w:rsidRPr="00CB6322">
              <w:rPr>
                <w:rFonts w:ascii="Arial" w:hAnsi="Arial" w:cs="Arial"/>
                <w:lang w:val="es-ES"/>
              </w:rPr>
              <w:t xml:space="preserve">Bronx Distrito Creativo, SENA, Alcaldía de Los Mártires, San Bernardo, Complejo Hospitalario San Juan de Dios, entre otros </w:t>
            </w:r>
            <w:r w:rsidRPr="00CB6322">
              <w:rPr>
                <w:rFonts w:ascii="Arial" w:hAnsi="Arial" w:cs="Arial"/>
                <w:color w:val="000000" w:themeColor="text1"/>
              </w:rPr>
              <w:t>| LEA Suba.</w:t>
            </w:r>
          </w:p>
          <w:p w:rsidR="005D24CE" w:rsidRPr="00897F42" w:rsidRDefault="005D24CE" w:rsidP="008966B6">
            <w:pPr>
              <w:pStyle w:val="Prrafodelista"/>
              <w:numPr>
                <w:ilvl w:val="0"/>
                <w:numId w:val="41"/>
              </w:numPr>
              <w:spacing w:after="0" w:line="288" w:lineRule="auto"/>
              <w:jc w:val="both"/>
              <w:rPr>
                <w:rFonts w:ascii="Arial" w:hAnsi="Arial" w:cs="Arial"/>
              </w:rPr>
            </w:pPr>
            <w:r w:rsidRPr="00897F42">
              <w:rPr>
                <w:rFonts w:ascii="Arial" w:hAnsi="Arial" w:cs="Arial"/>
              </w:rPr>
              <w:lastRenderedPageBreak/>
              <w:t xml:space="preserve">San Bernardo - Tercer Milenio </w:t>
            </w:r>
            <w:r w:rsidRPr="00897F42">
              <w:rPr>
                <w:rFonts w:ascii="Arial" w:hAnsi="Arial" w:cs="Arial"/>
                <w:color w:val="000000" w:themeColor="text1"/>
              </w:rPr>
              <w:t>| Su Casa Ya.</w:t>
            </w:r>
          </w:p>
          <w:p w:rsidR="005D24CE" w:rsidRPr="00897F42" w:rsidRDefault="005D24CE" w:rsidP="008966B6">
            <w:pPr>
              <w:pStyle w:val="Prrafodelista"/>
              <w:numPr>
                <w:ilvl w:val="0"/>
                <w:numId w:val="41"/>
              </w:numPr>
              <w:spacing w:after="0" w:line="288" w:lineRule="auto"/>
              <w:jc w:val="both"/>
              <w:rPr>
                <w:rFonts w:ascii="Arial" w:hAnsi="Arial" w:cs="Arial"/>
              </w:rPr>
            </w:pPr>
            <w:r w:rsidRPr="00897F42">
              <w:rPr>
                <w:rFonts w:ascii="Arial" w:hAnsi="Arial" w:cs="Arial"/>
              </w:rPr>
              <w:t xml:space="preserve">Avanza renovación urbana del antiguo Bronx </w:t>
            </w:r>
            <w:r w:rsidRPr="00897F42">
              <w:rPr>
                <w:rFonts w:ascii="Arial" w:hAnsi="Arial" w:cs="Arial"/>
                <w:color w:val="000000" w:themeColor="text1"/>
              </w:rPr>
              <w:t>| Canal Capital.</w:t>
            </w:r>
          </w:p>
          <w:p w:rsidR="005D24CE" w:rsidRPr="00897F42" w:rsidRDefault="005D24CE" w:rsidP="008966B6">
            <w:pPr>
              <w:pStyle w:val="Prrafodelista"/>
              <w:numPr>
                <w:ilvl w:val="0"/>
                <w:numId w:val="41"/>
              </w:numPr>
              <w:spacing w:after="0" w:line="288" w:lineRule="auto"/>
              <w:jc w:val="both"/>
              <w:rPr>
                <w:rFonts w:ascii="Arial" w:hAnsi="Arial" w:cs="Arial"/>
                <w:lang w:val="es-ES"/>
              </w:rPr>
            </w:pPr>
            <w:r w:rsidRPr="00897F42">
              <w:rPr>
                <w:rFonts w:ascii="Arial" w:hAnsi="Arial" w:cs="Arial"/>
                <w:bCs/>
                <w:color w:val="171515"/>
              </w:rPr>
              <w:t xml:space="preserve">Nueva sede del Sena se construirá en el Bronx </w:t>
            </w:r>
            <w:r w:rsidRPr="00897F42">
              <w:rPr>
                <w:rFonts w:ascii="Arial" w:hAnsi="Arial" w:cs="Arial"/>
                <w:color w:val="000000" w:themeColor="text1"/>
              </w:rPr>
              <w:t xml:space="preserve">| </w:t>
            </w:r>
            <w:proofErr w:type="spellStart"/>
            <w:r w:rsidRPr="00897F42">
              <w:rPr>
                <w:rFonts w:ascii="Arial" w:hAnsi="Arial" w:cs="Arial"/>
                <w:color w:val="000000" w:themeColor="text1"/>
              </w:rPr>
              <w:t>Kienyke</w:t>
            </w:r>
            <w:proofErr w:type="spellEnd"/>
            <w:r w:rsidRPr="00897F42">
              <w:rPr>
                <w:rFonts w:ascii="Arial" w:hAnsi="Arial" w:cs="Arial"/>
                <w:color w:val="000000" w:themeColor="text1"/>
              </w:rPr>
              <w:t xml:space="preserve">, </w:t>
            </w:r>
            <w:hyperlink r:id="rId92" w:history="1">
              <w:r w:rsidRPr="00897F42">
                <w:rPr>
                  <w:rStyle w:val="Hipervnculo"/>
                  <w:rFonts w:ascii="Arial" w:hAnsi="Arial" w:cs="Arial"/>
                </w:rPr>
                <w:t>https://www.kienyke.com/noticias/video-nueva-sede-sena-bronx-bogota</w:t>
              </w:r>
            </w:hyperlink>
          </w:p>
          <w:p w:rsidR="005D24CE" w:rsidRPr="00897F42" w:rsidRDefault="005D24CE" w:rsidP="008966B6">
            <w:pPr>
              <w:pStyle w:val="Prrafodelista"/>
              <w:numPr>
                <w:ilvl w:val="0"/>
                <w:numId w:val="41"/>
              </w:numPr>
              <w:spacing w:after="0" w:line="288" w:lineRule="auto"/>
              <w:jc w:val="both"/>
              <w:rPr>
                <w:rFonts w:ascii="Arial" w:hAnsi="Arial" w:cs="Arial"/>
                <w:lang w:val="es-ES"/>
              </w:rPr>
            </w:pPr>
            <w:r w:rsidRPr="00897F42">
              <w:rPr>
                <w:rFonts w:ascii="Arial" w:hAnsi="Arial" w:cs="Arial"/>
                <w:caps/>
                <w:color w:val="19232D"/>
              </w:rPr>
              <w:t xml:space="preserve">LA NUEVA CINEMATECA DISTRITAL DE BOGOTÁ: ARQUITECTURA DE PELÍCULA </w:t>
            </w:r>
            <w:r w:rsidRPr="00897F42">
              <w:rPr>
                <w:rFonts w:ascii="Arial" w:hAnsi="Arial" w:cs="Arial"/>
                <w:color w:val="000000" w:themeColor="text1"/>
              </w:rPr>
              <w:t xml:space="preserve">| Revista </w:t>
            </w:r>
            <w:proofErr w:type="spellStart"/>
            <w:r w:rsidRPr="00897F42">
              <w:rPr>
                <w:rFonts w:ascii="Arial" w:hAnsi="Arial" w:cs="Arial"/>
                <w:color w:val="000000" w:themeColor="text1"/>
              </w:rPr>
              <w:t>Axxis</w:t>
            </w:r>
            <w:proofErr w:type="spellEnd"/>
            <w:r w:rsidRPr="00897F42">
              <w:rPr>
                <w:rFonts w:ascii="Arial" w:hAnsi="Arial" w:cs="Arial"/>
                <w:color w:val="000000" w:themeColor="text1"/>
              </w:rPr>
              <w:t xml:space="preserve">, </w:t>
            </w:r>
            <w:hyperlink r:id="rId93" w:history="1">
              <w:r w:rsidRPr="00897F42">
                <w:rPr>
                  <w:rStyle w:val="Hipervnculo"/>
                  <w:rFonts w:ascii="Arial" w:hAnsi="Arial" w:cs="Arial"/>
                </w:rPr>
                <w:t>https://revistaaxxis.com.co/cinemateca-distrital-bogota/</w:t>
              </w:r>
            </w:hyperlink>
          </w:p>
          <w:p w:rsidR="005D24CE" w:rsidRPr="00897F42" w:rsidRDefault="005D24CE" w:rsidP="008966B6">
            <w:pPr>
              <w:pStyle w:val="Prrafodelista"/>
              <w:numPr>
                <w:ilvl w:val="0"/>
                <w:numId w:val="41"/>
              </w:numPr>
              <w:spacing w:after="0" w:line="288" w:lineRule="auto"/>
              <w:jc w:val="both"/>
              <w:rPr>
                <w:rFonts w:ascii="Arial" w:hAnsi="Arial" w:cs="Arial"/>
                <w:lang w:val="es-ES"/>
              </w:rPr>
            </w:pPr>
            <w:r w:rsidRPr="00897F42">
              <w:rPr>
                <w:rFonts w:ascii="Arial" w:hAnsi="Arial" w:cs="Arial"/>
                <w:lang w:val="es-ES"/>
              </w:rPr>
              <w:t xml:space="preserve">Avanzan los procesos de San Bernardo, San Victorino y SENA </w:t>
            </w:r>
            <w:r w:rsidRPr="00897F42">
              <w:rPr>
                <w:rFonts w:ascii="Arial" w:hAnsi="Arial" w:cs="Arial"/>
                <w:color w:val="000000" w:themeColor="text1"/>
              </w:rPr>
              <w:t xml:space="preserve">| City Tv. </w:t>
            </w:r>
          </w:p>
          <w:p w:rsidR="005D24CE" w:rsidRPr="00897F42" w:rsidRDefault="005D24CE" w:rsidP="008966B6">
            <w:pPr>
              <w:pStyle w:val="Prrafodelista"/>
              <w:numPr>
                <w:ilvl w:val="0"/>
                <w:numId w:val="41"/>
              </w:numPr>
              <w:spacing w:after="0" w:line="288" w:lineRule="auto"/>
              <w:jc w:val="both"/>
              <w:rPr>
                <w:rFonts w:ascii="Arial" w:hAnsi="Arial" w:cs="Arial"/>
                <w:color w:val="010101"/>
              </w:rPr>
            </w:pPr>
            <w:r w:rsidRPr="00897F42">
              <w:rPr>
                <w:rFonts w:ascii="Arial" w:hAnsi="Arial" w:cs="Arial"/>
                <w:color w:val="000000" w:themeColor="text1"/>
              </w:rPr>
              <w:t>Proyectos de la ERU | Arriba Bogotá.</w:t>
            </w:r>
          </w:p>
          <w:p w:rsidR="005D24CE" w:rsidRPr="00897F42" w:rsidRDefault="005D24CE" w:rsidP="008966B6">
            <w:pPr>
              <w:pStyle w:val="Prrafodelista"/>
              <w:numPr>
                <w:ilvl w:val="0"/>
                <w:numId w:val="41"/>
              </w:numPr>
              <w:spacing w:after="0" w:line="288" w:lineRule="auto"/>
              <w:jc w:val="both"/>
              <w:rPr>
                <w:rFonts w:ascii="Arial" w:hAnsi="Arial" w:cs="Arial"/>
                <w:color w:val="171515"/>
              </w:rPr>
            </w:pPr>
            <w:r w:rsidRPr="00897F42">
              <w:rPr>
                <w:rFonts w:ascii="Arial" w:hAnsi="Arial" w:cs="Arial"/>
                <w:color w:val="171515"/>
              </w:rPr>
              <w:t xml:space="preserve">Tres apuestas por la renovación del centro </w:t>
            </w:r>
            <w:r w:rsidRPr="00897F42">
              <w:rPr>
                <w:rFonts w:ascii="Arial" w:hAnsi="Arial" w:cs="Arial"/>
                <w:color w:val="000000" w:themeColor="text1"/>
              </w:rPr>
              <w:t>| Diario ADN.</w:t>
            </w:r>
          </w:p>
          <w:p w:rsidR="005D24CE" w:rsidRPr="00897F42" w:rsidRDefault="005D24CE" w:rsidP="008966B6">
            <w:pPr>
              <w:pStyle w:val="Prrafodelista"/>
              <w:numPr>
                <w:ilvl w:val="0"/>
                <w:numId w:val="41"/>
              </w:numPr>
              <w:spacing w:after="0" w:line="288" w:lineRule="auto"/>
              <w:jc w:val="both"/>
              <w:rPr>
                <w:rFonts w:ascii="Arial" w:hAnsi="Arial" w:cs="Arial"/>
              </w:rPr>
            </w:pPr>
            <w:r w:rsidRPr="00897F42">
              <w:rPr>
                <w:rFonts w:ascii="Arial" w:hAnsi="Arial" w:cs="Arial"/>
              </w:rPr>
              <w:t xml:space="preserve">San Bernardo, de ‘olla’ a centro de renovación </w:t>
            </w:r>
            <w:r w:rsidRPr="00897F42">
              <w:rPr>
                <w:rFonts w:ascii="Arial" w:hAnsi="Arial" w:cs="Arial"/>
                <w:color w:val="000000" w:themeColor="text1"/>
              </w:rPr>
              <w:t xml:space="preserve">| </w:t>
            </w:r>
            <w:proofErr w:type="spellStart"/>
            <w:r w:rsidRPr="00897F42">
              <w:rPr>
                <w:rFonts w:ascii="Arial" w:hAnsi="Arial" w:cs="Arial"/>
                <w:color w:val="000000" w:themeColor="text1"/>
              </w:rPr>
              <w:t>Publimetro</w:t>
            </w:r>
            <w:proofErr w:type="spellEnd"/>
            <w:r w:rsidRPr="00897F42">
              <w:rPr>
                <w:rFonts w:ascii="Arial" w:hAnsi="Arial" w:cs="Arial"/>
                <w:color w:val="000000" w:themeColor="text1"/>
              </w:rPr>
              <w:t>.</w:t>
            </w:r>
          </w:p>
          <w:p w:rsidR="005D24CE" w:rsidRPr="00897F42" w:rsidRDefault="005D24CE" w:rsidP="008966B6">
            <w:pPr>
              <w:pStyle w:val="Prrafodelista"/>
              <w:numPr>
                <w:ilvl w:val="0"/>
                <w:numId w:val="41"/>
              </w:numPr>
              <w:spacing w:after="0" w:line="288" w:lineRule="auto"/>
              <w:jc w:val="both"/>
              <w:rPr>
                <w:rFonts w:ascii="Arial" w:hAnsi="Arial" w:cs="Arial"/>
                <w:lang w:val="es-ES"/>
              </w:rPr>
            </w:pPr>
            <w:r>
              <w:rPr>
                <w:rFonts w:ascii="Arial" w:hAnsi="Arial" w:cs="Arial"/>
                <w:lang w:val="es-ES"/>
              </w:rPr>
              <w:t>Voto Nacional – La Estanzuela:</w:t>
            </w:r>
            <w:r w:rsidRPr="00897F42">
              <w:rPr>
                <w:rFonts w:ascii="Arial" w:hAnsi="Arial" w:cs="Arial"/>
                <w:lang w:val="es-ES"/>
              </w:rPr>
              <w:t xml:space="preserve"> Bronx Distrito Creativo</w:t>
            </w:r>
            <w:r>
              <w:rPr>
                <w:rFonts w:ascii="Arial" w:hAnsi="Arial" w:cs="Arial"/>
                <w:lang w:val="es-ES"/>
              </w:rPr>
              <w:t xml:space="preserve">, SENA, Centro Internacional de Comercio Mayorista San Victorino, San Bernardo, Complejo Hospitalario San Juan de Dios, Cinemateca de Bogotá, entre otros </w:t>
            </w:r>
            <w:r w:rsidRPr="00897F42">
              <w:rPr>
                <w:rFonts w:ascii="Arial" w:hAnsi="Arial" w:cs="Arial"/>
                <w:color w:val="000000" w:themeColor="text1"/>
              </w:rPr>
              <w:t xml:space="preserve">| LEA Centro. </w:t>
            </w:r>
          </w:p>
          <w:p w:rsidR="005D24CE" w:rsidRPr="00897F42" w:rsidRDefault="005D24CE" w:rsidP="008966B6">
            <w:pPr>
              <w:pStyle w:val="Prrafodelista"/>
              <w:numPr>
                <w:ilvl w:val="0"/>
                <w:numId w:val="41"/>
              </w:numPr>
              <w:spacing w:after="0" w:line="288" w:lineRule="auto"/>
              <w:jc w:val="both"/>
              <w:rPr>
                <w:rFonts w:ascii="Arial" w:hAnsi="Arial" w:cs="Arial"/>
                <w:lang w:val="es-ES"/>
              </w:rPr>
            </w:pPr>
            <w:r w:rsidRPr="00897F42">
              <w:rPr>
                <w:rStyle w:val="field"/>
                <w:rFonts w:ascii="Arial" w:hAnsi="Arial" w:cs="Arial"/>
                <w:lang w:val="es-ES"/>
              </w:rPr>
              <w:t>Más de 1.20</w:t>
            </w:r>
            <w:r>
              <w:rPr>
                <w:rStyle w:val="field"/>
                <w:rFonts w:ascii="Arial" w:hAnsi="Arial" w:cs="Arial"/>
                <w:lang w:val="es-ES"/>
              </w:rPr>
              <w:t>6</w:t>
            </w:r>
            <w:r w:rsidRPr="00897F42">
              <w:rPr>
                <w:rStyle w:val="field"/>
                <w:rFonts w:ascii="Arial" w:hAnsi="Arial" w:cs="Arial"/>
                <w:lang w:val="es-ES"/>
              </w:rPr>
              <w:t xml:space="preserve"> viviendas para víctimas del conflicto</w:t>
            </w:r>
            <w:r>
              <w:rPr>
                <w:rStyle w:val="field"/>
                <w:rFonts w:ascii="Arial" w:hAnsi="Arial" w:cs="Arial"/>
                <w:lang w:val="es-ES"/>
              </w:rPr>
              <w:t xml:space="preserve">, Bosa 601 y Vivienda digna para los indígenas en Bosa </w:t>
            </w:r>
            <w:r w:rsidRPr="00897F42">
              <w:rPr>
                <w:rStyle w:val="field"/>
                <w:rFonts w:ascii="Arial" w:hAnsi="Arial" w:cs="Arial"/>
                <w:lang w:val="es-ES"/>
              </w:rPr>
              <w:t>|</w:t>
            </w:r>
            <w:r w:rsidRPr="00897F42">
              <w:rPr>
                <w:rFonts w:ascii="Arial" w:hAnsi="Arial" w:cs="Arial"/>
                <w:color w:val="000000" w:themeColor="text1"/>
              </w:rPr>
              <w:t xml:space="preserve"> LEA Bosa.</w:t>
            </w:r>
          </w:p>
          <w:p w:rsidR="005D24CE" w:rsidRPr="00897F42" w:rsidRDefault="005D24CE" w:rsidP="008966B6">
            <w:pPr>
              <w:pStyle w:val="Prrafodelista"/>
              <w:numPr>
                <w:ilvl w:val="0"/>
                <w:numId w:val="41"/>
              </w:numPr>
              <w:spacing w:after="0" w:line="288" w:lineRule="auto"/>
              <w:jc w:val="both"/>
              <w:rPr>
                <w:rStyle w:val="field"/>
                <w:rFonts w:ascii="Arial" w:hAnsi="Arial" w:cs="Arial"/>
                <w:lang w:val="es-ES"/>
              </w:rPr>
            </w:pPr>
            <w:r w:rsidRPr="00897F42">
              <w:rPr>
                <w:rStyle w:val="field"/>
                <w:rFonts w:ascii="Arial" w:hAnsi="Arial" w:cs="Arial"/>
                <w:lang w:val="es-ES"/>
              </w:rPr>
              <w:t xml:space="preserve">Tres planes para renovar el centro de Bogotá </w:t>
            </w:r>
            <w:r w:rsidRPr="00897F42">
              <w:rPr>
                <w:rFonts w:ascii="Arial" w:hAnsi="Arial" w:cs="Arial"/>
                <w:color w:val="000000" w:themeColor="text1"/>
              </w:rPr>
              <w:t>|</w:t>
            </w:r>
            <w:r w:rsidRPr="00897F42">
              <w:rPr>
                <w:rStyle w:val="field"/>
                <w:rFonts w:ascii="Arial" w:hAnsi="Arial" w:cs="Arial"/>
                <w:lang w:val="es-ES"/>
              </w:rPr>
              <w:t xml:space="preserve"> El Tiempo, </w:t>
            </w:r>
            <w:hyperlink r:id="rId94" w:history="1">
              <w:r w:rsidRPr="00897F42">
                <w:rPr>
                  <w:rStyle w:val="Hipervnculo"/>
                  <w:rFonts w:ascii="Arial" w:hAnsi="Arial" w:cs="Arial"/>
                </w:rPr>
                <w:t>https://www.eltiempo.com/bogota/tres-planes-para-renovar-el-centro-de-bogota-429094</w:t>
              </w:r>
            </w:hyperlink>
          </w:p>
          <w:p w:rsidR="005D24CE" w:rsidRPr="00897F42" w:rsidRDefault="005D24CE" w:rsidP="005D24CE">
            <w:pPr>
              <w:keepLines/>
              <w:suppressLineNumbers/>
              <w:spacing w:line="240" w:lineRule="atLeast"/>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Piezas gráficas para comunicación externa: </w:t>
            </w:r>
            <w:r w:rsidRPr="00897F42">
              <w:rPr>
                <w:rFonts w:ascii="Arial" w:hAnsi="Arial" w:cs="Arial"/>
                <w:sz w:val="22"/>
                <w:szCs w:val="22"/>
              </w:rPr>
              <w:t xml:space="preserve">Durante el cuatrimestre 2019 se han realizado </w:t>
            </w:r>
            <w:r w:rsidRPr="00897F42">
              <w:rPr>
                <w:rFonts w:ascii="Arial" w:hAnsi="Arial" w:cs="Arial"/>
                <w:b/>
                <w:sz w:val="22"/>
                <w:szCs w:val="22"/>
              </w:rPr>
              <w:t>172</w:t>
            </w:r>
            <w:r w:rsidRPr="00897F42">
              <w:rPr>
                <w:rFonts w:ascii="Arial" w:hAnsi="Arial" w:cs="Arial"/>
                <w:sz w:val="22"/>
                <w:szCs w:val="22"/>
              </w:rPr>
              <w:t xml:space="preserve"> piezas gráficas para comunicación externa, las cuales correspondieron a los siguientes requerimientos:  </w:t>
            </w:r>
          </w:p>
          <w:p w:rsidR="005D24CE" w:rsidRPr="00897F42" w:rsidRDefault="005D24CE" w:rsidP="005D24CE">
            <w:pPr>
              <w:pStyle w:val="Prrafodelista"/>
              <w:keepLines/>
              <w:suppressLineNumbers/>
              <w:spacing w:after="0" w:line="240" w:lineRule="auto"/>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JULIO:</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Propuesta de diseño y diagramación de infografía con la información de los proyectos de la Empresa, titulada “10 Megaproyectos de Renovación y Desarrollo Urbano en Bogotá”, para Especial de Revista Semana.</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Diseño de banner para web con la información del Proyecto Entreparques con direccionamiento a la página de la SDP.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de piezas para redes sociales, del proyecto de términos de referencia para los estudios y diseños de la nueva sede del SENA.</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Diseño de banners informativos acerca de la apertura del proceso, para la selección de la interventoría de vías V4, urbanismo y redes del Proyecto Tres Quebradas.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Diseño de banners para informar el cierre formal del proceso y recepción de ofertas del Proyecto Tres Quebradas.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de piezas para anunciar el informe definitivo del proceso de invitación pública, para la compra de los derechos fiduciarios y desarrollo del Centro Internacional de comercio San Victorino.</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Diseño de invitaciones para la presentación de los proyectos de la ERU, en el marco de la XIV Feria Internacional - Gran Salón Inmobiliario - CORFERIAS.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Definición de dimensiones y especificaciones de los logotipos oficiales en alto relieve de la ERU y Alcaldía de Bogotá y diseño de arte para </w:t>
            </w:r>
            <w:proofErr w:type="spellStart"/>
            <w:r w:rsidRPr="00897F42">
              <w:rPr>
                <w:rFonts w:ascii="Arial" w:hAnsi="Arial" w:cs="Arial"/>
              </w:rPr>
              <w:t>brandear</w:t>
            </w:r>
            <w:proofErr w:type="spellEnd"/>
            <w:r w:rsidRPr="00897F42">
              <w:rPr>
                <w:rFonts w:ascii="Arial" w:hAnsi="Arial" w:cs="Arial"/>
              </w:rPr>
              <w:t xml:space="preserve"> el stand de la ERU en el Gran Salón Inmobiliario 2019.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 xml:space="preserve">Actualización de la presentación para medios de comunicación, con los proyectos de la ERU. </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y diagramación de la presentación del proyecto Entreparques, para las jornadas de participación y socialización con la comunidad.</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lastRenderedPageBreak/>
              <w:t>Diseño y diagramación de presentación del proyecto Entreparques para medios de comunicación.</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y diagramación de campaña para redes sociales con la invitación a las jornadas de participación y socialización del 15 al 19 de julio, del proyecto Entreparques.</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de piezas con la información de la publicación del proceso de selección para los estudios y diseños del nuevo edificio SENA (SDDE).</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de banner para web con la información de la invitación pública para el desarrollo del proyecto Centro Internacional de Comercio Mayorista San Victorino.</w:t>
            </w:r>
          </w:p>
          <w:p w:rsidR="005D24CE" w:rsidRPr="00897F42" w:rsidRDefault="005D24CE" w:rsidP="008966B6">
            <w:pPr>
              <w:pStyle w:val="Prrafodelista"/>
              <w:numPr>
                <w:ilvl w:val="0"/>
                <w:numId w:val="42"/>
              </w:numPr>
              <w:shd w:val="clear" w:color="auto" w:fill="FFFFFF"/>
              <w:jc w:val="both"/>
              <w:rPr>
                <w:rFonts w:ascii="Arial" w:hAnsi="Arial" w:cs="Arial"/>
              </w:rPr>
            </w:pPr>
            <w:r w:rsidRPr="00897F42">
              <w:rPr>
                <w:rFonts w:ascii="Arial" w:hAnsi="Arial" w:cs="Arial"/>
              </w:rPr>
              <w:t>Diseño y diagramación de afiches y volantes para invitar a las jornadas de información y participación del proyecto Entreparques, en la Asociación de Auxilio Mutuo de Barrios Unidos.</w:t>
            </w:r>
          </w:p>
          <w:p w:rsidR="005D24CE" w:rsidRPr="00897F42" w:rsidRDefault="005D24CE" w:rsidP="005D24CE">
            <w:pPr>
              <w:pStyle w:val="Prrafodelista"/>
              <w:shd w:val="clear" w:color="auto" w:fill="FFFFFF"/>
              <w:jc w:val="both"/>
              <w:rPr>
                <w:rFonts w:ascii="Arial" w:hAnsi="Arial" w:cs="Arial"/>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Adaptación de sinergia y diseño de vestidos para redes sociales, en el marco del cumpleaños No. 481 de Bogotá.</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piezas gráficas con la invitación a visitar el stand salón inmobiliario 2019 </w:t>
            </w:r>
            <w:proofErr w:type="spellStart"/>
            <w:r w:rsidRPr="00897F42">
              <w:rPr>
                <w:rFonts w:ascii="Arial" w:hAnsi="Arial" w:cs="Arial"/>
              </w:rPr>
              <w:t>Corferias</w:t>
            </w:r>
            <w:proofErr w:type="spellEnd"/>
            <w:r w:rsidRPr="00897F42">
              <w:rPr>
                <w:rFonts w:ascii="Arial" w:hAnsi="Arial" w:cs="Arial"/>
              </w:rPr>
              <w:t xml:space="preserve"> pabellón 6 -stand 607. mail, vestidos para redes, banner web y </w:t>
            </w:r>
            <w:proofErr w:type="spellStart"/>
            <w:r w:rsidRPr="00897F42">
              <w:rPr>
                <w:rFonts w:ascii="Arial" w:hAnsi="Arial" w:cs="Arial"/>
              </w:rPr>
              <w:t>Erunet</w:t>
            </w:r>
            <w:proofErr w:type="spellEnd"/>
            <w:r w:rsidRPr="00897F42">
              <w:rPr>
                <w:rFonts w:ascii="Arial" w:hAnsi="Arial" w:cs="Arial"/>
              </w:rPr>
              <w:t>.</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presentación en </w:t>
            </w:r>
            <w:proofErr w:type="spellStart"/>
            <w:r w:rsidRPr="00897F42">
              <w:rPr>
                <w:rFonts w:ascii="Arial" w:hAnsi="Arial" w:cs="Arial"/>
              </w:rPr>
              <w:t>power</w:t>
            </w:r>
            <w:proofErr w:type="spellEnd"/>
            <w:r w:rsidRPr="00897F42">
              <w:rPr>
                <w:rFonts w:ascii="Arial" w:hAnsi="Arial" w:cs="Arial"/>
              </w:rPr>
              <w:t xml:space="preserve"> </w:t>
            </w:r>
            <w:proofErr w:type="spellStart"/>
            <w:r w:rsidRPr="00897F42">
              <w:rPr>
                <w:rFonts w:ascii="Arial" w:hAnsi="Arial" w:cs="Arial"/>
              </w:rPr>
              <w:t>point</w:t>
            </w:r>
            <w:proofErr w:type="spellEnd"/>
            <w:r w:rsidRPr="00897F42">
              <w:rPr>
                <w:rFonts w:ascii="Arial" w:hAnsi="Arial" w:cs="Arial"/>
              </w:rPr>
              <w:t xml:space="preserve"> con el mapa de Bogotá, las localidades y los proyectos solicitados por Alcaldía (Bronx, San Bernardo, San Juan y El Porvenir).</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Actualización de la presentación para medios de comunicación, con los proyectos CAD y Entreparques únicamente.</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Actualización de la presentación para medios de comunicación, con todos los proyectos importantes de la Entidad.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piezas para anunciar la aprobación de vigencias futuras para el desarrollo del nuevo CAD y la publicación de pliegos definitivos.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y arte-finalización de valla para instalar en los predios del proyecto Tres Quebradas.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piezas (invitación, galería fotográfica, banners, </w:t>
            </w:r>
            <w:proofErr w:type="spellStart"/>
            <w:r w:rsidRPr="00897F42">
              <w:rPr>
                <w:rFonts w:ascii="Arial" w:hAnsi="Arial" w:cs="Arial"/>
              </w:rPr>
              <w:t>wallpaper</w:t>
            </w:r>
            <w:proofErr w:type="spellEnd"/>
            <w:r w:rsidRPr="00897F42">
              <w:rPr>
                <w:rFonts w:ascii="Arial" w:hAnsi="Arial" w:cs="Arial"/>
              </w:rPr>
              <w:t xml:space="preserve"> y vestido </w:t>
            </w:r>
            <w:proofErr w:type="spellStart"/>
            <w:r w:rsidRPr="00897F42">
              <w:rPr>
                <w:rFonts w:ascii="Arial" w:hAnsi="Arial" w:cs="Arial"/>
              </w:rPr>
              <w:t>Erunet</w:t>
            </w:r>
            <w:proofErr w:type="spellEnd"/>
            <w:r w:rsidRPr="00897F42">
              <w:rPr>
                <w:rFonts w:ascii="Arial" w:hAnsi="Arial" w:cs="Arial"/>
              </w:rPr>
              <w:t>), del evento realizado en Tres Quebradas, en el cual se anunció el inicio del desarrollo de cerca de 9.000 viviendas, en la localidad de Usme.</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Actualización de sinergia para redes sociales y diseño de banners, sobre la selección de la mejor propuesta para el desarrollo del proyecto Tres Quebradas - UG1.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Ajustes en textos y cambio de imágenes en el plegable del proyecto tres quebradas diseñado por la alcaldía, en el marco del evento donde se anunció el inicio del desarrollo de cerca de 9.000 viviendas VIS y VIP en Tres Quebradas - Usme. </w:t>
            </w:r>
          </w:p>
          <w:p w:rsidR="005D24CE" w:rsidRPr="00897F42" w:rsidRDefault="005D24CE" w:rsidP="008966B6">
            <w:pPr>
              <w:pStyle w:val="Prrafodelista"/>
              <w:numPr>
                <w:ilvl w:val="0"/>
                <w:numId w:val="43"/>
              </w:numPr>
              <w:shd w:val="clear" w:color="auto" w:fill="FFFFFF"/>
              <w:jc w:val="both"/>
              <w:rPr>
                <w:rFonts w:ascii="Arial" w:eastAsia="Times New Roman" w:hAnsi="Arial" w:cs="Arial"/>
                <w:lang w:eastAsia="es-CO"/>
              </w:rPr>
            </w:pPr>
            <w:r w:rsidRPr="00897F42">
              <w:rPr>
                <w:rFonts w:ascii="Arial" w:hAnsi="Arial" w:cs="Arial"/>
              </w:rPr>
              <w:t xml:space="preserve">Diseño de piezas sobre el proceso para la ejecución del proyecto san </w:t>
            </w:r>
            <w:proofErr w:type="spellStart"/>
            <w:r w:rsidRPr="00897F42">
              <w:rPr>
                <w:rFonts w:ascii="Arial" w:hAnsi="Arial" w:cs="Arial"/>
              </w:rPr>
              <w:t>bernardo</w:t>
            </w:r>
            <w:proofErr w:type="spellEnd"/>
            <w:r w:rsidRPr="00897F42">
              <w:rPr>
                <w:rFonts w:ascii="Arial" w:hAnsi="Arial" w:cs="Arial"/>
              </w:rPr>
              <w:t xml:space="preserve"> (audiencia de aclaración de términos de referencia). </w:t>
            </w:r>
          </w:p>
          <w:p w:rsidR="005D24CE" w:rsidRPr="00897F42" w:rsidRDefault="005D24CE" w:rsidP="005D24CE">
            <w:pPr>
              <w:pStyle w:val="Prrafodelista"/>
              <w:keepLines/>
              <w:suppressLineNumbers/>
              <w:spacing w:line="240" w:lineRule="atLeast"/>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Actualización de los vestidos de las redes sociales de la ERU.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Diagramación de cartel aviso público según los lineamientos del protocolo de comunicaciones, para ubicación en un lugar visible durante los eventos realizados por la entidad.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Diseño de banner web y mail con información de la audiencia informativa para el proyecto San Bernardo.</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y arte-finalización de volantes y afiches con información sobre la feria de servicios, que se realizó el 14 de septiembre en el barrio San Bernardo.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y diagramación de un nuevo </w:t>
            </w:r>
            <w:proofErr w:type="spellStart"/>
            <w:r w:rsidRPr="00897F42">
              <w:rPr>
                <w:rFonts w:ascii="Arial" w:hAnsi="Arial" w:cs="Arial"/>
              </w:rPr>
              <w:t>branding</w:t>
            </w:r>
            <w:proofErr w:type="spellEnd"/>
            <w:r w:rsidRPr="00897F42">
              <w:rPr>
                <w:rFonts w:ascii="Arial" w:hAnsi="Arial" w:cs="Arial"/>
              </w:rPr>
              <w:t xml:space="preserve"> para el stand ERU en el evento feria del millón en el Complejo Hospitalario San Juan de Dios.</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lastRenderedPageBreak/>
              <w:t xml:space="preserve">Diseño de piezas para redes sociales, banners, invitación, foto-montaje del stand, piezas antes y después para presentación del complejo hospitalario san juan de dios, en el marco de la séptima versión de la feria del millón que se realizó el 20, 21 y 22 de septiembre.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2 páginas para la revista </w:t>
            </w:r>
            <w:proofErr w:type="spellStart"/>
            <w:r w:rsidRPr="00897F42">
              <w:rPr>
                <w:rFonts w:ascii="Arial" w:hAnsi="Arial" w:cs="Arial"/>
              </w:rPr>
              <w:t>sucasaya</w:t>
            </w:r>
            <w:proofErr w:type="spellEnd"/>
            <w:r w:rsidRPr="00897F42">
              <w:rPr>
                <w:rFonts w:ascii="Arial" w:hAnsi="Arial" w:cs="Arial"/>
              </w:rPr>
              <w:t xml:space="preserve">, con información del proyecto San Bernardo - Tercer Milenio.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banners con enlace a la página de Bogotá te escucha.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Adaptación de plantilla para presentación del proyecto San Victorino solicitada por el Subgerente jurídico, Jorge Jiménez.</w:t>
            </w:r>
          </w:p>
          <w:p w:rsidR="005D24CE" w:rsidRPr="00897F42" w:rsidRDefault="005D24CE" w:rsidP="008966B6">
            <w:pPr>
              <w:pStyle w:val="Prrafodelista"/>
              <w:numPr>
                <w:ilvl w:val="0"/>
                <w:numId w:val="43"/>
              </w:numPr>
              <w:shd w:val="clear" w:color="auto" w:fill="FFFFFF"/>
              <w:jc w:val="both"/>
              <w:rPr>
                <w:rFonts w:ascii="Arial" w:eastAsia="Times New Roman" w:hAnsi="Arial" w:cs="Arial"/>
                <w:lang w:eastAsia="es-CO"/>
              </w:rPr>
            </w:pPr>
            <w:r w:rsidRPr="00897F42">
              <w:rPr>
                <w:rFonts w:ascii="Arial" w:hAnsi="Arial" w:cs="Arial"/>
              </w:rPr>
              <w:t>Diseño y diagramación de piezas web con la información del proyecto San Victorino y su primera reunión informativa.</w:t>
            </w:r>
          </w:p>
          <w:p w:rsidR="005D24CE" w:rsidRPr="00897F42" w:rsidRDefault="005D24CE" w:rsidP="005D24CE">
            <w:pPr>
              <w:pStyle w:val="Prrafodelista"/>
              <w:keepLines/>
              <w:suppressLineNumbers/>
              <w:spacing w:line="240" w:lineRule="atLeast"/>
              <w:jc w:val="both"/>
              <w:rPr>
                <w:rFonts w:ascii="Arial" w:hAnsi="Arial" w:cs="Arial"/>
                <w:b/>
              </w:rPr>
            </w:pPr>
          </w:p>
          <w:p w:rsidR="005D24CE" w:rsidRPr="00897F42" w:rsidRDefault="005D24CE" w:rsidP="005D24CE">
            <w:pPr>
              <w:pStyle w:val="Prrafodelista"/>
              <w:keepLines/>
              <w:suppressLineNumbers/>
              <w:spacing w:line="240" w:lineRule="atLeast"/>
              <w:jc w:val="both"/>
              <w:rPr>
                <w:rFonts w:ascii="Arial" w:hAnsi="Arial" w:cs="Arial"/>
                <w:b/>
              </w:rPr>
            </w:pPr>
            <w:r w:rsidRPr="00897F42">
              <w:rPr>
                <w:rFonts w:ascii="Arial" w:hAnsi="Arial" w:cs="Arial"/>
                <w:b/>
              </w:rPr>
              <w:t>OCTUBRE:</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Diseños de piezas para redes sociales con contenido sobre los proyectos de la pieza centro: San Bernardo, Voto Nacional, San Victorino y el Complejo Hospitalario San Juan de Dios; para redes sociales</w:t>
            </w:r>
            <w:r>
              <w:rPr>
                <w:rFonts w:ascii="Arial" w:hAnsi="Arial" w:cs="Arial"/>
              </w:rPr>
              <w:t xml:space="preserve">, </w:t>
            </w:r>
            <w:r w:rsidRPr="00897F42">
              <w:rPr>
                <w:rFonts w:ascii="Arial" w:hAnsi="Arial" w:cs="Arial"/>
              </w:rPr>
              <w:t xml:space="preserve">en el marco de la inauguración de parque Tercer Milenio.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2 páginas para la revista SUCASAYA, con información del proyecto edificio dotacional de educación para el trabajo - SENA.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piezas para redes sociales y actualización de banners para web, con información de la publicación de términos de referencia para estudios, diseños y construcción de la nueva sede del SENA.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de afiche con información sobre los beneficios del proyecto San Bernardo-Tercer Milenio y el plan de demoliciones para ubicar en el Conjunto Campo David, el salón comunal, entre otros.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y arte-finalización de pieza para invitar a la comunidad del barrio San Bernardo, a participar en la jornada informativa, la cual se llevó acabo el 19 de octubre.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Diseño y diagramación de la presentación con los proyectos de la pieza centro, resaltando el proyecto SENA en el voto nacional, para presentársela al diario El Tiempo.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Diagramación y adaptación de la presentación con los proyectos pieza centro, para presentársela a la Revista Semana. </w:t>
            </w:r>
          </w:p>
          <w:p w:rsidR="005D24CE" w:rsidRPr="00897F42" w:rsidRDefault="005D24CE" w:rsidP="008966B6">
            <w:pPr>
              <w:pStyle w:val="Prrafodelista"/>
              <w:numPr>
                <w:ilvl w:val="0"/>
                <w:numId w:val="43"/>
              </w:numPr>
              <w:shd w:val="clear" w:color="auto" w:fill="FFFFFF"/>
              <w:jc w:val="both"/>
              <w:rPr>
                <w:rFonts w:ascii="Arial" w:hAnsi="Arial" w:cs="Arial"/>
              </w:rPr>
            </w:pPr>
            <w:r w:rsidRPr="00897F42">
              <w:rPr>
                <w:rFonts w:ascii="Arial" w:hAnsi="Arial" w:cs="Arial"/>
              </w:rPr>
              <w:t xml:space="preserve">Diagramación de imágenes con rotulo de los proyectos de la pieza centro, incluyéndole textos de referencia con los nombres y algunos datos para reproducción en las pantallas del evento inauguración parque Tercer Milenio. </w:t>
            </w:r>
          </w:p>
          <w:p w:rsidR="005D24CE" w:rsidRPr="00897F42" w:rsidRDefault="005D24CE" w:rsidP="008966B6">
            <w:pPr>
              <w:pStyle w:val="Prrafodelista"/>
              <w:keepLines/>
              <w:numPr>
                <w:ilvl w:val="0"/>
                <w:numId w:val="43"/>
              </w:numPr>
              <w:suppressLineNumbers/>
              <w:shd w:val="clear" w:color="auto" w:fill="FFFFFF"/>
              <w:spacing w:line="240" w:lineRule="atLeast"/>
              <w:jc w:val="both"/>
              <w:rPr>
                <w:rFonts w:ascii="Arial" w:eastAsia="Droid Sans" w:hAnsi="Arial" w:cs="Arial"/>
                <w:b/>
                <w:lang w:eastAsia="zh-CN" w:bidi="hi-IN"/>
              </w:rPr>
            </w:pPr>
            <w:r w:rsidRPr="00897F42">
              <w:rPr>
                <w:rFonts w:ascii="Arial" w:hAnsi="Arial" w:cs="Arial"/>
              </w:rPr>
              <w:t xml:space="preserve">Actualización del diseño de banner con información del proyecto SENA - publicación del proceso. </w:t>
            </w:r>
          </w:p>
          <w:p w:rsidR="005D24CE" w:rsidRPr="00897F42" w:rsidRDefault="005D24CE" w:rsidP="005D24CE">
            <w:pPr>
              <w:pStyle w:val="Prrafodelista"/>
              <w:keepLines/>
              <w:suppressLineNumbers/>
              <w:spacing w:after="0" w:line="240" w:lineRule="auto"/>
              <w:jc w:val="both"/>
              <w:outlineLvl w:val="0"/>
              <w:rPr>
                <w:rFonts w:ascii="Arial" w:hAnsi="Arial" w:cs="Arial"/>
                <w:b/>
                <w:u w:val="single"/>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Piezas gráficas impresas: </w:t>
            </w:r>
            <w:r w:rsidRPr="00897F42">
              <w:rPr>
                <w:rFonts w:ascii="Arial" w:hAnsi="Arial" w:cs="Arial"/>
                <w:sz w:val="22"/>
                <w:szCs w:val="22"/>
              </w:rPr>
              <w:t xml:space="preserve">Durante el cuatrimestre se han realizado </w:t>
            </w:r>
            <w:r w:rsidRPr="00897F42">
              <w:rPr>
                <w:rFonts w:ascii="Arial" w:hAnsi="Arial" w:cs="Arial"/>
                <w:b/>
                <w:sz w:val="22"/>
                <w:szCs w:val="22"/>
              </w:rPr>
              <w:t>4.720</w:t>
            </w:r>
            <w:r w:rsidRPr="00897F42">
              <w:rPr>
                <w:rFonts w:ascii="Arial" w:hAnsi="Arial" w:cs="Arial"/>
                <w:sz w:val="22"/>
                <w:szCs w:val="22"/>
              </w:rPr>
              <w:t xml:space="preserve"> impresiones, las cuales correspondieron a los siguientes requerimientos:</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JULIO</w:t>
            </w:r>
          </w:p>
          <w:p w:rsidR="005D24CE" w:rsidRPr="00897F42" w:rsidRDefault="005D24CE" w:rsidP="008966B6">
            <w:pPr>
              <w:pStyle w:val="Prrafodelista"/>
              <w:numPr>
                <w:ilvl w:val="0"/>
                <w:numId w:val="44"/>
              </w:numPr>
              <w:shd w:val="clear" w:color="auto" w:fill="FFFFFF"/>
              <w:spacing w:line="288" w:lineRule="auto"/>
              <w:jc w:val="both"/>
              <w:rPr>
                <w:rFonts w:ascii="Arial" w:hAnsi="Arial" w:cs="Arial"/>
              </w:rPr>
            </w:pPr>
            <w:r w:rsidRPr="00897F42">
              <w:rPr>
                <w:rFonts w:ascii="Arial" w:hAnsi="Arial" w:cs="Arial"/>
              </w:rPr>
              <w:t>Invitación jornadas de socialización proyecto Entreparques. (50 afiches, 500 volantes).</w:t>
            </w:r>
          </w:p>
          <w:p w:rsidR="005D24CE" w:rsidRPr="00897F42" w:rsidRDefault="005D24CE" w:rsidP="008966B6">
            <w:pPr>
              <w:pStyle w:val="Prrafodelista"/>
              <w:numPr>
                <w:ilvl w:val="0"/>
                <w:numId w:val="44"/>
              </w:numPr>
              <w:shd w:val="clear" w:color="auto" w:fill="FFFFFF"/>
              <w:spacing w:line="288" w:lineRule="auto"/>
              <w:jc w:val="both"/>
              <w:rPr>
                <w:rFonts w:ascii="Arial" w:hAnsi="Arial" w:cs="Arial"/>
              </w:rPr>
            </w:pPr>
            <w:r w:rsidRPr="00897F42">
              <w:rPr>
                <w:rFonts w:ascii="Arial" w:hAnsi="Arial" w:cs="Arial"/>
              </w:rPr>
              <w:t>Diseño para Especial Revista Semana, (20 impresiones tamaño tabloide).</w:t>
            </w:r>
          </w:p>
          <w:p w:rsidR="005D24CE" w:rsidRPr="00897F42" w:rsidRDefault="005D24CE" w:rsidP="005D24CE">
            <w:pPr>
              <w:pStyle w:val="Prrafodelista"/>
              <w:shd w:val="clear" w:color="auto" w:fill="FFFFFF"/>
              <w:jc w:val="both"/>
              <w:rPr>
                <w:rFonts w:ascii="Arial" w:hAnsi="Arial" w:cs="Arial"/>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44"/>
              </w:numPr>
              <w:shd w:val="clear" w:color="auto" w:fill="FFFFFF"/>
              <w:spacing w:line="288" w:lineRule="auto"/>
              <w:jc w:val="both"/>
              <w:rPr>
                <w:rFonts w:ascii="Arial" w:hAnsi="Arial" w:cs="Arial"/>
              </w:rPr>
            </w:pPr>
            <w:r w:rsidRPr="00897F42">
              <w:rPr>
                <w:rFonts w:ascii="Arial" w:hAnsi="Arial" w:cs="Arial"/>
              </w:rPr>
              <w:t>Se gestionó la impresión de 3.400 plegables con información acerca del proyecto Tres Quebradas- UG1.</w:t>
            </w:r>
          </w:p>
          <w:p w:rsidR="005D24CE" w:rsidRPr="00897F42" w:rsidRDefault="005D24CE" w:rsidP="005D24CE">
            <w:pPr>
              <w:pStyle w:val="Prrafodelista"/>
              <w:shd w:val="clear" w:color="auto" w:fill="FFFFFF"/>
              <w:jc w:val="both"/>
              <w:rPr>
                <w:rFonts w:ascii="Arial" w:hAnsi="Arial" w:cs="Arial"/>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44"/>
              </w:numPr>
              <w:shd w:val="clear" w:color="auto" w:fill="FFFFFF"/>
              <w:spacing w:line="288" w:lineRule="auto"/>
              <w:jc w:val="both"/>
              <w:rPr>
                <w:rFonts w:ascii="Arial" w:hAnsi="Arial" w:cs="Arial"/>
              </w:rPr>
            </w:pPr>
            <w:r w:rsidRPr="00897F42">
              <w:rPr>
                <w:rFonts w:ascii="Arial" w:hAnsi="Arial" w:cs="Arial"/>
              </w:rPr>
              <w:lastRenderedPageBreak/>
              <w:t>Impresión 500 volantes y 50 afiches para convocar a la Feria de Servicios que se realizó en el proyecto San Bernardo el día 14 de septiembre de 2019.</w:t>
            </w:r>
          </w:p>
          <w:p w:rsidR="005D24CE" w:rsidRPr="00897F42" w:rsidRDefault="005D24CE" w:rsidP="005D24CE">
            <w:pPr>
              <w:pStyle w:val="Prrafodelista"/>
              <w:shd w:val="clear" w:color="auto" w:fill="FFFFFF"/>
              <w:spacing w:line="288" w:lineRule="auto"/>
              <w:jc w:val="both"/>
              <w:rPr>
                <w:rFonts w:ascii="Arial" w:hAnsi="Arial" w:cs="Arial"/>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OCTUBRE</w:t>
            </w:r>
          </w:p>
          <w:p w:rsidR="005D24CE" w:rsidRPr="00897F42" w:rsidRDefault="005D24CE" w:rsidP="008966B6">
            <w:pPr>
              <w:pStyle w:val="Prrafodelista"/>
              <w:numPr>
                <w:ilvl w:val="0"/>
                <w:numId w:val="44"/>
              </w:numPr>
              <w:shd w:val="clear" w:color="auto" w:fill="FFFFFF"/>
              <w:spacing w:line="288" w:lineRule="auto"/>
              <w:jc w:val="both"/>
              <w:rPr>
                <w:rFonts w:ascii="Arial" w:hAnsi="Arial" w:cs="Arial"/>
              </w:rPr>
            </w:pPr>
            <w:r w:rsidRPr="00897F42">
              <w:rPr>
                <w:rFonts w:ascii="Arial" w:hAnsi="Arial" w:cs="Arial"/>
              </w:rPr>
              <w:t>Impresión de 100 afiches con información general del proyecto San Bernardo.</w:t>
            </w:r>
          </w:p>
          <w:p w:rsidR="005D24CE" w:rsidRPr="00897F42" w:rsidRDefault="005D24CE" w:rsidP="008966B6">
            <w:pPr>
              <w:pStyle w:val="Prrafodelista"/>
              <w:keepLines/>
              <w:numPr>
                <w:ilvl w:val="0"/>
                <w:numId w:val="44"/>
              </w:numPr>
              <w:suppressLineNumbers/>
              <w:shd w:val="clear" w:color="auto" w:fill="FFFFFF"/>
              <w:spacing w:line="240" w:lineRule="atLeast"/>
              <w:jc w:val="both"/>
              <w:outlineLvl w:val="0"/>
              <w:rPr>
                <w:rFonts w:ascii="Arial" w:eastAsia="Droid Sans" w:hAnsi="Arial" w:cs="Arial"/>
                <w:b/>
                <w:lang w:eastAsia="zh-CN" w:bidi="hi-IN"/>
              </w:rPr>
            </w:pPr>
            <w:r w:rsidRPr="00897F42">
              <w:rPr>
                <w:rFonts w:ascii="Arial" w:hAnsi="Arial" w:cs="Arial"/>
              </w:rPr>
              <w:t>Impresión de 100 afiches para invitar a la jornada informativa a realizarse en el Colegio Antonio José Antonio Uribe sobre el proyecto San Bernardo.</w:t>
            </w:r>
          </w:p>
          <w:p w:rsidR="005D24CE" w:rsidRPr="00897F42" w:rsidRDefault="005D24CE" w:rsidP="005D24CE">
            <w:pPr>
              <w:keepLines/>
              <w:suppressLineNumbers/>
              <w:contextualSpacing/>
              <w:jc w:val="both"/>
              <w:outlineLvl w:val="0"/>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Producción audiovisual para comunicación externa:</w:t>
            </w:r>
            <w:r w:rsidRPr="00897F42">
              <w:rPr>
                <w:rFonts w:ascii="Arial" w:hAnsi="Arial" w:cs="Arial"/>
                <w:sz w:val="22"/>
                <w:szCs w:val="22"/>
              </w:rPr>
              <w:t xml:space="preserve"> Durante el cuatrimestre se ha realizado la producción audiovisual de </w:t>
            </w:r>
            <w:r w:rsidRPr="00897F42">
              <w:rPr>
                <w:rFonts w:ascii="Arial" w:hAnsi="Arial" w:cs="Arial"/>
                <w:b/>
                <w:sz w:val="22"/>
                <w:szCs w:val="22"/>
              </w:rPr>
              <w:t>65</w:t>
            </w:r>
            <w:r w:rsidRPr="00897F42">
              <w:rPr>
                <w:rFonts w:ascii="Arial" w:hAnsi="Arial" w:cs="Arial"/>
                <w:sz w:val="22"/>
                <w:szCs w:val="22"/>
              </w:rPr>
              <w:t xml:space="preserve"> videos para comunicación externa entre los que se destacan:</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JULIO: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04/07/2019- Entrevista comerciante de San Victorino, señor.</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08/07/2019 - Crónica </w:t>
            </w:r>
            <w:proofErr w:type="spellStart"/>
            <w:r w:rsidRPr="00897F42">
              <w:rPr>
                <w:rFonts w:ascii="Arial" w:hAnsi="Arial" w:cs="Arial"/>
              </w:rPr>
              <w:t>exhabitante</w:t>
            </w:r>
            <w:proofErr w:type="spellEnd"/>
            <w:r w:rsidRPr="00897F42">
              <w:rPr>
                <w:rFonts w:ascii="Arial" w:hAnsi="Arial" w:cs="Arial"/>
              </w:rPr>
              <w:t xml:space="preserve"> del Bronx, Roberto Rincón “El Payasito”.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09/07/2019 - Entrevistas habitantes Tres Quebradas, en Usme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09/07/2019 - Video datos informativos, Tres Quebradas en Usme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15/07/2019 - Crónica, Sra. </w:t>
            </w:r>
            <w:proofErr w:type="spellStart"/>
            <w:r w:rsidRPr="00897F42">
              <w:rPr>
                <w:rFonts w:ascii="Arial" w:hAnsi="Arial" w:cs="Arial"/>
              </w:rPr>
              <w:t>Arabella</w:t>
            </w:r>
            <w:proofErr w:type="spellEnd"/>
            <w:r w:rsidRPr="00897F42">
              <w:rPr>
                <w:rFonts w:ascii="Arial" w:hAnsi="Arial" w:cs="Arial"/>
              </w:rPr>
              <w:t xml:space="preserve"> Bohórquez (habitante barrio Patria) -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16/07/2019 – Entrevista Sra. Daniela Acosta,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17/07/2019 - Entrevista Sr. Jorge Martínez, Proyectos Voto Nacional (SENA en el Bronx).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19/07/2019 - Socialización Entreparques, entrevista Sra. Rocío Tavera.</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19/07/2019 – Entrevista Sra. María Teresa Bernal,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23/07/2019 – Entrevista Sra. Daniela Acosta,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23/07/2019 – 5 Videos informativos Entreparques HD.</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24/07/2019 - Crónica Sr. Alirio Bernal,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24/07/2019 – Entrevista Sra. Vilma </w:t>
            </w:r>
            <w:proofErr w:type="spellStart"/>
            <w:r w:rsidRPr="00897F42">
              <w:rPr>
                <w:rFonts w:ascii="Arial" w:hAnsi="Arial" w:cs="Arial"/>
              </w:rPr>
              <w:t>Layton</w:t>
            </w:r>
            <w:proofErr w:type="spellEnd"/>
            <w:r w:rsidRPr="00897F42">
              <w:rPr>
                <w:rFonts w:ascii="Arial" w:hAnsi="Arial" w:cs="Arial"/>
              </w:rPr>
              <w:t>,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24/07/2019 – Entrevista sr. José Luis Pérez, Proyecto Entreparques.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26/07/2019 - Animación general Proyecto Entreparques</w:t>
            </w:r>
          </w:p>
          <w:p w:rsidR="005D24CE" w:rsidRPr="00897F42" w:rsidRDefault="005D24CE" w:rsidP="005D24CE">
            <w:pPr>
              <w:pStyle w:val="Prrafodelista"/>
              <w:jc w:val="both"/>
              <w:rPr>
                <w:rFonts w:ascii="Arial" w:hAnsi="Arial" w:cs="Arial"/>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AGOSTO: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06/08/2019 – Video corazón Bogotá subtitulado sin audio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06/08/2019 - Renovación es, actualizado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Estación central para </w:t>
            </w:r>
            <w:proofErr w:type="spellStart"/>
            <w:r w:rsidRPr="00897F42">
              <w:rPr>
                <w:rFonts w:ascii="Arial" w:hAnsi="Arial" w:cs="Arial"/>
              </w:rPr>
              <w:t>Corferias</w:t>
            </w:r>
            <w:proofErr w:type="spellEnd"/>
            <w:r w:rsidRPr="00897F42">
              <w:rPr>
                <w:rFonts w:ascii="Arial" w:hAnsi="Arial" w:cs="Arial"/>
              </w:rPr>
              <w:t>.</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nuevo CAD para </w:t>
            </w:r>
            <w:proofErr w:type="spellStart"/>
            <w:r w:rsidRPr="00897F42">
              <w:rPr>
                <w:rFonts w:ascii="Arial" w:hAnsi="Arial" w:cs="Arial"/>
              </w:rPr>
              <w:t>Corferias</w:t>
            </w:r>
            <w:proofErr w:type="spellEnd"/>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San Bernardo para </w:t>
            </w:r>
            <w:proofErr w:type="spellStart"/>
            <w:r w:rsidRPr="00897F42">
              <w:rPr>
                <w:rFonts w:ascii="Arial" w:hAnsi="Arial" w:cs="Arial"/>
              </w:rPr>
              <w:t>Corferias</w:t>
            </w:r>
            <w:proofErr w:type="spellEnd"/>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San Juan de Dios para </w:t>
            </w:r>
            <w:proofErr w:type="spellStart"/>
            <w:r w:rsidRPr="00897F42">
              <w:rPr>
                <w:rFonts w:ascii="Arial" w:hAnsi="Arial" w:cs="Arial"/>
              </w:rPr>
              <w:t>Corferias</w:t>
            </w:r>
            <w:proofErr w:type="spellEnd"/>
            <w:r w:rsidRPr="00897F42">
              <w:rPr>
                <w:rFonts w:ascii="Arial" w:hAnsi="Arial" w:cs="Arial"/>
              </w:rPr>
              <w:t xml:space="preserv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san Victorino para </w:t>
            </w:r>
            <w:proofErr w:type="spellStart"/>
            <w:r w:rsidRPr="00897F42">
              <w:rPr>
                <w:rFonts w:ascii="Arial" w:hAnsi="Arial" w:cs="Arial"/>
              </w:rPr>
              <w:t>Corferias</w:t>
            </w:r>
            <w:proofErr w:type="spellEnd"/>
            <w:r w:rsidRPr="00897F42">
              <w:rPr>
                <w:rFonts w:ascii="Arial" w:hAnsi="Arial" w:cs="Arial"/>
              </w:rPr>
              <w:t xml:space="preserv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Tres Quebradas para </w:t>
            </w:r>
            <w:proofErr w:type="spellStart"/>
            <w:r w:rsidRPr="00897F42">
              <w:rPr>
                <w:rFonts w:ascii="Arial" w:hAnsi="Arial" w:cs="Arial"/>
              </w:rPr>
              <w:t>Corferias</w:t>
            </w:r>
            <w:proofErr w:type="spellEnd"/>
            <w:r w:rsidRPr="00897F42">
              <w:rPr>
                <w:rFonts w:ascii="Arial" w:hAnsi="Arial" w:cs="Arial"/>
              </w:rPr>
              <w:t xml:space="preserv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08/08/2019 – Proyecto Voto Nacional para </w:t>
            </w:r>
            <w:proofErr w:type="spellStart"/>
            <w:r w:rsidRPr="00897F42">
              <w:rPr>
                <w:rFonts w:ascii="Arial" w:hAnsi="Arial" w:cs="Arial"/>
              </w:rPr>
              <w:t>Corferias</w:t>
            </w:r>
            <w:proofErr w:type="spellEnd"/>
            <w:r w:rsidRPr="00897F42">
              <w:rPr>
                <w:rFonts w:ascii="Arial" w:hAnsi="Arial" w:cs="Arial"/>
              </w:rPr>
              <w:t xml:space="preserv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09/08/2019 - Time </w:t>
            </w:r>
            <w:proofErr w:type="spellStart"/>
            <w:r w:rsidRPr="00897F42">
              <w:rPr>
                <w:rFonts w:ascii="Arial" w:hAnsi="Arial" w:cs="Arial"/>
              </w:rPr>
              <w:t>Lapse</w:t>
            </w:r>
            <w:proofErr w:type="spellEnd"/>
            <w:r w:rsidRPr="00897F42">
              <w:rPr>
                <w:rFonts w:ascii="Arial" w:hAnsi="Arial" w:cs="Arial"/>
              </w:rPr>
              <w:t xml:space="preserve"> presencia en el Gran Salón Inmobiliario - </w:t>
            </w:r>
            <w:proofErr w:type="spellStart"/>
            <w:r w:rsidRPr="00897F42">
              <w:rPr>
                <w:rFonts w:ascii="Arial" w:hAnsi="Arial" w:cs="Arial"/>
              </w:rPr>
              <w:t>Corferias</w:t>
            </w:r>
            <w:proofErr w:type="spellEnd"/>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13/08/2019 - Videos </w:t>
            </w:r>
            <w:proofErr w:type="spellStart"/>
            <w:r w:rsidRPr="00897F42">
              <w:rPr>
                <w:rFonts w:ascii="Arial" w:hAnsi="Arial" w:cs="Arial"/>
              </w:rPr>
              <w:t>Corferias</w:t>
            </w:r>
            <w:proofErr w:type="spellEnd"/>
            <w:r w:rsidRPr="00897F42">
              <w:rPr>
                <w:rFonts w:ascii="Arial" w:hAnsi="Arial" w:cs="Arial"/>
              </w:rPr>
              <w:t xml:space="preserve"> Edgar Rodríguez, Juan Gamma y Mónica Meza.</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13/08/2019 - Videos de verdades y mentiras (3)</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15/08/2019 - Entrevista Tatiana Valencia – Subgerente de Gestión Urbana</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eastAsia="Droid Sans" w:hAnsi="Arial" w:cs="Arial"/>
                <w:lang w:eastAsia="zh-CN" w:bidi="hi-IN"/>
              </w:rPr>
              <w:t xml:space="preserve">02/08/2019 - Presentación e invitación Gerente General para </w:t>
            </w:r>
            <w:proofErr w:type="spellStart"/>
            <w:r w:rsidRPr="00897F42">
              <w:rPr>
                <w:rFonts w:ascii="Arial" w:eastAsia="Droid Sans" w:hAnsi="Arial" w:cs="Arial"/>
                <w:lang w:eastAsia="zh-CN" w:bidi="hi-IN"/>
              </w:rPr>
              <w:t>Corferias</w:t>
            </w:r>
            <w:proofErr w:type="spellEnd"/>
            <w:r w:rsidRPr="00897F42">
              <w:rPr>
                <w:rFonts w:ascii="Arial" w:eastAsia="Droid Sans" w:hAnsi="Arial" w:cs="Arial"/>
                <w:lang w:eastAsia="zh-CN" w:bidi="hi-IN"/>
              </w:rPr>
              <w:t xml:space="preserve"> y el CAD</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lastRenderedPageBreak/>
              <w:t>21/08/2019 – Proyecto Tres Quebradas video entrevistas peatonales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21/08/2019 - Usme entrevista Hermelinda Hernández</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21/08/2019 - Usme entrevista Martha Duarte y </w:t>
            </w:r>
            <w:proofErr w:type="spellStart"/>
            <w:r w:rsidRPr="00897F42">
              <w:rPr>
                <w:rFonts w:ascii="Arial" w:hAnsi="Arial" w:cs="Arial"/>
              </w:rPr>
              <w:t>Nelsy</w:t>
            </w:r>
            <w:proofErr w:type="spellEnd"/>
            <w:r w:rsidRPr="00897F42">
              <w:rPr>
                <w:rFonts w:ascii="Arial" w:hAnsi="Arial" w:cs="Arial"/>
              </w:rPr>
              <w:t xml:space="preserve"> Pérez.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22/08/2019 - Video adjudicación proyecto Tres quebradas UG1</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22/08/2019 - Video datos tres quebradas.</w:t>
            </w:r>
          </w:p>
          <w:p w:rsidR="005D24CE" w:rsidRPr="00897F42" w:rsidRDefault="005D24CE" w:rsidP="005D24CE">
            <w:pPr>
              <w:pStyle w:val="Prrafodelista"/>
              <w:jc w:val="both"/>
              <w:rPr>
                <w:rFonts w:ascii="Arial" w:hAnsi="Arial" w:cs="Arial"/>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SEPTIEMBRE:</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03/09/2019 - Evento Tres Quebradas testimonial funcionarios de la ERU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12/09/2019 - Fotos antes y después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16/09/2019 - Video datos del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19/09/2019 - Entrevistas a los restauradores del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19/09/2019 - Video datos proyectos de la ERU</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19/09/2019 - Video principal san juan feria del millón HD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20/09/2019 - Entrevistas usuarios Complejo Hospitalario San Juan de Dios      subtitulado.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20/09/2019 - </w:t>
            </w:r>
            <w:proofErr w:type="spellStart"/>
            <w:r w:rsidRPr="00897F42">
              <w:rPr>
                <w:rFonts w:ascii="Arial" w:hAnsi="Arial" w:cs="Arial"/>
              </w:rPr>
              <w:t>Reel</w:t>
            </w:r>
            <w:proofErr w:type="spellEnd"/>
            <w:r w:rsidRPr="00897F42">
              <w:rPr>
                <w:rFonts w:ascii="Arial" w:hAnsi="Arial" w:cs="Arial"/>
              </w:rPr>
              <w:t xml:space="preserve"> </w:t>
            </w:r>
            <w:proofErr w:type="spellStart"/>
            <w:r w:rsidRPr="00897F42">
              <w:rPr>
                <w:rFonts w:ascii="Arial" w:hAnsi="Arial" w:cs="Arial"/>
              </w:rPr>
              <w:t>renders</w:t>
            </w:r>
            <w:proofErr w:type="spellEnd"/>
            <w:r w:rsidRPr="00897F42">
              <w:rPr>
                <w:rFonts w:ascii="Arial" w:hAnsi="Arial" w:cs="Arial"/>
              </w:rPr>
              <w:t xml:space="preserve">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25/09/2019 - Entrevista visitante Complejo Hospitalario San Juan de Dios      – Feria del millón Ana </w:t>
            </w:r>
            <w:proofErr w:type="spellStart"/>
            <w:r w:rsidRPr="00897F42">
              <w:rPr>
                <w:rFonts w:ascii="Arial" w:hAnsi="Arial" w:cs="Arial"/>
              </w:rPr>
              <w:t>Mazhari</w:t>
            </w:r>
            <w:proofErr w:type="spellEnd"/>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25/09/2019 - Entrevista visitante Complejo Hospitalario San Juan de Dios – feria del millón Cristina Campusano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25/09/2019 - Entrevista visitante Complejo Hospitalario San Juan de Dios      – feria del millón María Elvira</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27/09/2019 - Video visita Gerentes en el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27/09/2019 - Video principal san Bernardo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30/09/2019 – Entrevistas proyecto El Porvenir</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30/09/2019 - Video entrevistas proyecto San Bernardo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30/09/2019 - Entrevistas visitantes Feria del millón Complejo Hospitalario San Juan de Dios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30/09/2019 - Video entrevistas habitantes proyecto San Bernardo</w:t>
            </w:r>
          </w:p>
          <w:p w:rsidR="005D24CE" w:rsidRPr="00897F42" w:rsidRDefault="005D24CE" w:rsidP="005D24CE">
            <w:pPr>
              <w:pStyle w:val="Prrafodelista"/>
              <w:shd w:val="clear" w:color="auto" w:fill="FFFFFF"/>
              <w:jc w:val="both"/>
              <w:rPr>
                <w:rFonts w:ascii="Arial" w:hAnsi="Arial" w:cs="Arial"/>
                <w:b/>
              </w:rPr>
            </w:pPr>
          </w:p>
          <w:p w:rsidR="005D24CE" w:rsidRPr="00897F42" w:rsidRDefault="005D24CE" w:rsidP="005D24CE">
            <w:pPr>
              <w:pStyle w:val="Prrafodelista"/>
              <w:shd w:val="clear" w:color="auto" w:fill="FFFFFF"/>
              <w:jc w:val="both"/>
              <w:rPr>
                <w:rFonts w:ascii="Arial" w:hAnsi="Arial" w:cs="Arial"/>
                <w:b/>
              </w:rPr>
            </w:pPr>
            <w:r w:rsidRPr="00897F42">
              <w:rPr>
                <w:rFonts w:ascii="Arial" w:hAnsi="Arial" w:cs="Arial"/>
                <w:b/>
              </w:rPr>
              <w:t>OCTUBRE:</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01/09/2019 - Crónica José Arango proyecto El Porvenir</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01/10/2019 - Crónica Cecilia Negrete proyecto El Porvenir</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02/10/2019 - Ana </w:t>
            </w:r>
            <w:proofErr w:type="spellStart"/>
            <w:r w:rsidRPr="00897F42">
              <w:rPr>
                <w:rFonts w:ascii="Arial" w:hAnsi="Arial" w:cs="Arial"/>
              </w:rPr>
              <w:t>Mazhari</w:t>
            </w:r>
            <w:proofErr w:type="spellEnd"/>
            <w:r w:rsidRPr="00897F42">
              <w:rPr>
                <w:rFonts w:ascii="Arial" w:hAnsi="Arial" w:cs="Arial"/>
              </w:rPr>
              <w:t xml:space="preserve"> entrevista Feria del Millón</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02/10/2019 - Cristina Campusano entrevista Feria del Millón</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07/10/2019 - Video principal general san Bernardo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09/10/2019 - Entrevistas en san Bernardo Hernán Vargas, Patricia Rojas, Luis Espitia</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09/10/2019 - Entrevista Bárbara funcionaria ERU sobre patrimonio San Bernardo.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09/10/2019 – Entrevistas Feria del Millón: Iván Méndez, </w:t>
            </w:r>
            <w:proofErr w:type="spellStart"/>
            <w:r w:rsidRPr="00897F42">
              <w:rPr>
                <w:rFonts w:ascii="Arial" w:hAnsi="Arial" w:cs="Arial"/>
              </w:rPr>
              <w:t>Bienamada</w:t>
            </w:r>
            <w:proofErr w:type="spellEnd"/>
            <w:r w:rsidRPr="00897F42">
              <w:rPr>
                <w:rFonts w:ascii="Arial" w:hAnsi="Arial" w:cs="Arial"/>
              </w:rPr>
              <w:t xml:space="preserve"> Roa, Francisco González.</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09/10/2019 – Entrevistas Feria del Millón: Andrés Gutiérrez, Luis Arbeláez</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09/10/2019 – Entrevistas Feria del Millón: Francisco González, Juan Pardo, Andrés Gómez, Iván Méndez.</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09/10/2019 - </w:t>
            </w:r>
            <w:r>
              <w:t xml:space="preserve"> </w:t>
            </w:r>
            <w:r w:rsidRPr="006114AC">
              <w:rPr>
                <w:rFonts w:ascii="Arial" w:hAnsi="Arial" w:cs="Arial"/>
              </w:rPr>
              <w:t xml:space="preserve">Entrevistas Feria del Millón: </w:t>
            </w:r>
            <w:r w:rsidRPr="00897F42">
              <w:rPr>
                <w:rFonts w:ascii="Arial" w:hAnsi="Arial" w:cs="Arial"/>
              </w:rPr>
              <w:t>Francisco González, Nicolás Muñoz</w:t>
            </w:r>
            <w:r>
              <w:rPr>
                <w:rFonts w:ascii="Arial" w:hAnsi="Arial" w:cs="Arial"/>
              </w:rPr>
              <w:t xml:space="preserve"> y</w:t>
            </w:r>
            <w:r w:rsidRPr="00897F42">
              <w:rPr>
                <w:rFonts w:ascii="Arial" w:hAnsi="Arial" w:cs="Arial"/>
              </w:rPr>
              <w:t xml:space="preserve"> </w:t>
            </w:r>
            <w:proofErr w:type="spellStart"/>
            <w:r w:rsidRPr="00897F42">
              <w:rPr>
                <w:rFonts w:ascii="Arial" w:hAnsi="Arial" w:cs="Arial"/>
              </w:rPr>
              <w:t>Bienamada</w:t>
            </w:r>
            <w:proofErr w:type="spellEnd"/>
            <w:r w:rsidRPr="00897F42">
              <w:rPr>
                <w:rFonts w:ascii="Arial" w:hAnsi="Arial" w:cs="Arial"/>
              </w:rPr>
              <w:t xml:space="preserve"> Roa</w:t>
            </w:r>
            <w:r>
              <w:rPr>
                <w:rFonts w:ascii="Arial" w:hAnsi="Arial" w:cs="Arial"/>
              </w:rPr>
              <w:t xml:space="preserve">. </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lastRenderedPageBreak/>
              <w:t>09/10/2019 - Entrevista Bárbara Carvajal funcionaria de la ERU, sobre patrimonio arquitectónico en el proyecto San Bernardo.</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 xml:space="preserve">22/10/2019 - </w:t>
            </w:r>
            <w:r w:rsidRPr="006114AC">
              <w:rPr>
                <w:rFonts w:ascii="Arial" w:hAnsi="Arial" w:cs="Arial"/>
              </w:rPr>
              <w:t xml:space="preserve">Entrevistas Feria del Millón: </w:t>
            </w:r>
            <w:r w:rsidRPr="00897F42">
              <w:rPr>
                <w:rFonts w:ascii="Arial" w:hAnsi="Arial" w:cs="Arial"/>
              </w:rPr>
              <w:t xml:space="preserve">Codirector </w:t>
            </w:r>
            <w:r>
              <w:rPr>
                <w:rFonts w:ascii="Arial" w:hAnsi="Arial" w:cs="Arial"/>
              </w:rPr>
              <w:t>F</w:t>
            </w:r>
            <w:r w:rsidRPr="00897F42">
              <w:rPr>
                <w:rFonts w:ascii="Arial" w:hAnsi="Arial" w:cs="Arial"/>
              </w:rPr>
              <w:t xml:space="preserve">eria del </w:t>
            </w:r>
            <w:r>
              <w:rPr>
                <w:rFonts w:ascii="Arial" w:hAnsi="Arial" w:cs="Arial"/>
              </w:rPr>
              <w:t>M</w:t>
            </w:r>
            <w:r w:rsidRPr="00897F42">
              <w:rPr>
                <w:rFonts w:ascii="Arial" w:hAnsi="Arial" w:cs="Arial"/>
              </w:rPr>
              <w:t>illón y gerente de la ERU en el San Juan de Dios.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22/10/2019 - Gerente ERU</w:t>
            </w:r>
            <w:r>
              <w:rPr>
                <w:rFonts w:ascii="Arial" w:hAnsi="Arial" w:cs="Arial"/>
              </w:rPr>
              <w:t xml:space="preserve">, </w:t>
            </w:r>
            <w:r w:rsidRPr="00897F42">
              <w:rPr>
                <w:rFonts w:ascii="Arial" w:hAnsi="Arial" w:cs="Arial"/>
              </w:rPr>
              <w:t>Ursula Ablanque</w:t>
            </w:r>
            <w:r>
              <w:rPr>
                <w:rFonts w:ascii="Arial" w:hAnsi="Arial" w:cs="Arial"/>
              </w:rPr>
              <w:t xml:space="preserve">, proyectos en </w:t>
            </w:r>
            <w:r w:rsidRPr="00897F42">
              <w:rPr>
                <w:rFonts w:ascii="Arial" w:hAnsi="Arial" w:cs="Arial"/>
              </w:rPr>
              <w:t>el San Juan de Dios.</w:t>
            </w:r>
          </w:p>
          <w:p w:rsidR="005D24CE" w:rsidRPr="00897F42" w:rsidRDefault="005D24CE" w:rsidP="008966B6">
            <w:pPr>
              <w:pStyle w:val="Prrafodelista"/>
              <w:numPr>
                <w:ilvl w:val="0"/>
                <w:numId w:val="45"/>
              </w:numPr>
              <w:spacing w:line="288" w:lineRule="auto"/>
              <w:jc w:val="both"/>
              <w:rPr>
                <w:rFonts w:ascii="Arial" w:hAnsi="Arial" w:cs="Arial"/>
              </w:rPr>
            </w:pPr>
            <w:r w:rsidRPr="00897F42">
              <w:rPr>
                <w:rFonts w:ascii="Arial" w:hAnsi="Arial" w:cs="Arial"/>
              </w:rPr>
              <w:t>22/10/2019 - Gerente de Metro</w:t>
            </w:r>
            <w:r>
              <w:rPr>
                <w:rFonts w:ascii="Arial" w:hAnsi="Arial" w:cs="Arial"/>
              </w:rPr>
              <w:t xml:space="preserve">, Andrés Escobar, </w:t>
            </w:r>
            <w:r w:rsidRPr="00897F42">
              <w:rPr>
                <w:rFonts w:ascii="Arial" w:hAnsi="Arial" w:cs="Arial"/>
              </w:rPr>
              <w:t>en el San Juan de Dios</w:t>
            </w: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Comunicados de prensa: </w:t>
            </w:r>
            <w:r w:rsidRPr="00897F42">
              <w:rPr>
                <w:rFonts w:ascii="Arial" w:hAnsi="Arial" w:cs="Arial"/>
                <w:sz w:val="22"/>
                <w:szCs w:val="22"/>
              </w:rPr>
              <w:t xml:space="preserve">Durante el cuatrimestre se han realizado y enviado </w:t>
            </w:r>
            <w:r w:rsidRPr="00897F42">
              <w:rPr>
                <w:rFonts w:ascii="Arial" w:hAnsi="Arial" w:cs="Arial"/>
                <w:b/>
                <w:sz w:val="22"/>
                <w:szCs w:val="22"/>
              </w:rPr>
              <w:t>dos (2)</w:t>
            </w:r>
            <w:r w:rsidRPr="00897F42">
              <w:rPr>
                <w:rFonts w:ascii="Arial" w:hAnsi="Arial" w:cs="Arial"/>
                <w:sz w:val="22"/>
                <w:szCs w:val="22"/>
              </w:rPr>
              <w:t xml:space="preserve"> comunicados de prensa: </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8966B6">
            <w:pPr>
              <w:pStyle w:val="Prrafodelista"/>
              <w:numPr>
                <w:ilvl w:val="0"/>
                <w:numId w:val="45"/>
              </w:numPr>
              <w:shd w:val="clear" w:color="auto" w:fill="FFFFFF"/>
              <w:spacing w:after="0" w:line="240" w:lineRule="auto"/>
              <w:jc w:val="both"/>
              <w:rPr>
                <w:rFonts w:ascii="Arial" w:hAnsi="Arial" w:cs="Arial"/>
              </w:rPr>
            </w:pPr>
            <w:r w:rsidRPr="00897F42">
              <w:rPr>
                <w:rFonts w:ascii="Arial" w:hAnsi="Arial" w:cs="Arial"/>
              </w:rPr>
              <w:t>22/07/2019:</w:t>
            </w:r>
            <w:r w:rsidRPr="00897F42">
              <w:rPr>
                <w:rFonts w:ascii="Arial" w:hAnsi="Arial" w:cs="Arial"/>
                <w:i/>
              </w:rPr>
              <w:t xml:space="preserve"> </w:t>
            </w:r>
            <w:r w:rsidRPr="00897F42">
              <w:rPr>
                <w:rFonts w:ascii="Arial" w:hAnsi="Arial" w:cs="Arial"/>
                <w:lang w:val="es-ES_tradnl"/>
              </w:rPr>
              <w:t>Recibidas las propuestas para el desarrollo de cerca de 9.000 Viviendas de Interés Social y Prioritario en la localidad de Usme.</w:t>
            </w:r>
          </w:p>
          <w:p w:rsidR="005D24CE" w:rsidRPr="00E9159B" w:rsidRDefault="005D24CE" w:rsidP="008966B6">
            <w:pPr>
              <w:pStyle w:val="Prrafodelista"/>
              <w:numPr>
                <w:ilvl w:val="0"/>
                <w:numId w:val="45"/>
              </w:numPr>
              <w:shd w:val="clear" w:color="auto" w:fill="FFFFFF"/>
              <w:spacing w:after="0" w:line="240" w:lineRule="auto"/>
              <w:jc w:val="both"/>
              <w:rPr>
                <w:rFonts w:ascii="Arial" w:hAnsi="Arial" w:cs="Arial"/>
              </w:rPr>
            </w:pPr>
            <w:r w:rsidRPr="00897F42">
              <w:rPr>
                <w:rFonts w:ascii="Arial" w:hAnsi="Arial" w:cs="Arial"/>
                <w:lang w:val="es-ES_tradnl"/>
              </w:rPr>
              <w:t xml:space="preserve">26/08/2019: Inicia construcción de 9.000 viviendas VIS y VIP en Usme para 30.000 beneficiarios. </w:t>
            </w:r>
          </w:p>
          <w:p w:rsidR="005D24CE" w:rsidRPr="00897F42" w:rsidRDefault="005D24CE" w:rsidP="008966B6">
            <w:pPr>
              <w:pStyle w:val="Prrafodelista"/>
              <w:numPr>
                <w:ilvl w:val="0"/>
                <w:numId w:val="45"/>
              </w:numPr>
              <w:shd w:val="clear" w:color="auto" w:fill="FFFFFF"/>
              <w:spacing w:after="0" w:line="240" w:lineRule="auto"/>
              <w:jc w:val="both"/>
              <w:rPr>
                <w:rFonts w:ascii="Arial" w:hAnsi="Arial" w:cs="Arial"/>
              </w:rPr>
            </w:pPr>
            <w:r>
              <w:rPr>
                <w:rFonts w:ascii="Arial" w:hAnsi="Arial" w:cs="Arial"/>
              </w:rPr>
              <w:t>15/10/2019 (en adelante): Procesos SENA, San Bernardo y San Victorino.</w:t>
            </w:r>
          </w:p>
          <w:p w:rsidR="005D24CE" w:rsidRPr="00897F42" w:rsidRDefault="005D24CE" w:rsidP="005D24CE">
            <w:pPr>
              <w:pStyle w:val="Prrafodelista"/>
              <w:keepLines/>
              <w:suppressLineNumbers/>
              <w:spacing w:after="0" w:line="240" w:lineRule="auto"/>
              <w:jc w:val="both"/>
              <w:rPr>
                <w:rFonts w:ascii="Arial" w:eastAsia="Droid Sans" w:hAnsi="Arial" w:cs="Arial"/>
                <w:b/>
                <w:lang w:eastAsia="zh-CN" w:bidi="hi-IN"/>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Espacios de opinión: </w:t>
            </w:r>
            <w:r w:rsidRPr="00897F42">
              <w:rPr>
                <w:rFonts w:ascii="Arial" w:hAnsi="Arial" w:cs="Arial"/>
                <w:sz w:val="22"/>
                <w:szCs w:val="22"/>
              </w:rPr>
              <w:t xml:space="preserve">Durante el cuatrimestre se han realizado </w:t>
            </w:r>
            <w:r w:rsidRPr="00897F42">
              <w:rPr>
                <w:rFonts w:ascii="Arial" w:hAnsi="Arial" w:cs="Arial"/>
                <w:b/>
                <w:sz w:val="22"/>
                <w:szCs w:val="22"/>
              </w:rPr>
              <w:t>una (1)</w:t>
            </w:r>
            <w:r w:rsidRPr="00897F42">
              <w:rPr>
                <w:rFonts w:ascii="Arial" w:hAnsi="Arial" w:cs="Arial"/>
                <w:sz w:val="22"/>
                <w:szCs w:val="22"/>
              </w:rPr>
              <w:t xml:space="preserve"> entrevista en espacios de opinión:</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8966B6">
            <w:pPr>
              <w:pStyle w:val="Prrafodelista"/>
              <w:keepLines/>
              <w:numPr>
                <w:ilvl w:val="0"/>
                <w:numId w:val="45"/>
              </w:numPr>
              <w:suppressLineNumbers/>
              <w:spacing w:line="240" w:lineRule="atLeast"/>
              <w:jc w:val="both"/>
              <w:outlineLvl w:val="0"/>
              <w:rPr>
                <w:rStyle w:val="Hipervnculo"/>
                <w:rFonts w:ascii="Arial" w:hAnsi="Arial" w:cs="Arial"/>
                <w:color w:val="000000" w:themeColor="text1"/>
              </w:rPr>
            </w:pPr>
            <w:r w:rsidRPr="00897F42">
              <w:rPr>
                <w:rFonts w:ascii="Arial" w:hAnsi="Arial" w:cs="Arial"/>
              </w:rPr>
              <w:t>16/08/2019: Bogotá suma proyectos de renovación urbana. Tatiana Valencia dio entrevista a Portafolio (salió en impreso y en web):</w:t>
            </w:r>
            <w:r w:rsidRPr="00897F42">
              <w:rPr>
                <w:rStyle w:val="Hipervnculo"/>
                <w:rFonts w:ascii="Arial" w:hAnsi="Arial" w:cs="Arial"/>
                <w:color w:val="000000" w:themeColor="text1"/>
              </w:rPr>
              <w:t xml:space="preserve"> </w:t>
            </w:r>
            <w:hyperlink r:id="rId95" w:history="1">
              <w:r w:rsidRPr="00897F42">
                <w:rPr>
                  <w:rStyle w:val="Hipervnculo"/>
                  <w:rFonts w:ascii="Arial" w:hAnsi="Arial" w:cs="Arial"/>
                </w:rPr>
                <w:t>https://m.portafolio.co/mis-finanzas/vivienda/ARTICULO-MOVILES-AMP-532671.html</w:t>
              </w:r>
            </w:hyperlink>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Ruedas de prensa:</w:t>
            </w:r>
            <w:r w:rsidRPr="00897F42">
              <w:rPr>
                <w:rFonts w:ascii="Arial" w:hAnsi="Arial" w:cs="Arial"/>
                <w:sz w:val="22"/>
                <w:szCs w:val="22"/>
              </w:rPr>
              <w:t xml:space="preserve"> Durante el cuatrimestre se realizó </w:t>
            </w:r>
            <w:r w:rsidRPr="00897F42">
              <w:rPr>
                <w:rFonts w:ascii="Arial" w:hAnsi="Arial" w:cs="Arial"/>
                <w:b/>
                <w:sz w:val="22"/>
                <w:szCs w:val="22"/>
              </w:rPr>
              <w:t xml:space="preserve">una (1) </w:t>
            </w:r>
            <w:r w:rsidRPr="00897F42">
              <w:rPr>
                <w:rFonts w:ascii="Arial" w:hAnsi="Arial" w:cs="Arial"/>
                <w:sz w:val="22"/>
                <w:szCs w:val="22"/>
              </w:rPr>
              <w:t>rueda de prensa:</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8966B6">
            <w:pPr>
              <w:pStyle w:val="Prrafodelista"/>
              <w:numPr>
                <w:ilvl w:val="0"/>
                <w:numId w:val="46"/>
              </w:numPr>
              <w:shd w:val="clear" w:color="auto" w:fill="FFFFFF"/>
              <w:spacing w:line="288" w:lineRule="auto"/>
              <w:jc w:val="both"/>
              <w:rPr>
                <w:rFonts w:ascii="Arial" w:hAnsi="Arial" w:cs="Arial"/>
              </w:rPr>
            </w:pPr>
            <w:r w:rsidRPr="00897F42">
              <w:rPr>
                <w:rFonts w:ascii="Arial" w:hAnsi="Arial" w:cs="Arial"/>
              </w:rPr>
              <w:t>26/08/2019: Evento inicio desarrollo de Tres Quebradas – Usme.</w:t>
            </w:r>
          </w:p>
          <w:p w:rsidR="005D24CE" w:rsidRPr="00897F42" w:rsidRDefault="005D24CE" w:rsidP="005D24CE">
            <w:pPr>
              <w:pStyle w:val="Prrafodelista"/>
              <w:shd w:val="clear" w:color="auto" w:fill="FFFFFF"/>
              <w:spacing w:after="0" w:line="240" w:lineRule="auto"/>
              <w:ind w:left="349"/>
              <w:jc w:val="both"/>
              <w:rPr>
                <w:rFonts w:ascii="Arial" w:hAnsi="Arial" w:cs="Arial"/>
              </w:rPr>
            </w:pPr>
          </w:p>
          <w:p w:rsidR="005D24CE" w:rsidRPr="006114AC" w:rsidRDefault="005D24CE" w:rsidP="005D24CE">
            <w:pPr>
              <w:keepLines/>
              <w:suppressLineNumbers/>
              <w:contextualSpacing/>
              <w:jc w:val="both"/>
              <w:rPr>
                <w:rFonts w:ascii="Arial" w:hAnsi="Arial" w:cs="Arial"/>
                <w:b/>
                <w:sz w:val="22"/>
                <w:szCs w:val="22"/>
              </w:rPr>
            </w:pPr>
            <w:r w:rsidRPr="00897F42">
              <w:rPr>
                <w:rFonts w:ascii="Arial" w:hAnsi="Arial" w:cs="Arial"/>
                <w:b/>
                <w:sz w:val="22"/>
                <w:szCs w:val="22"/>
              </w:rPr>
              <w:t xml:space="preserve">Rondas de medios: </w:t>
            </w:r>
            <w:r w:rsidRPr="00897F42">
              <w:rPr>
                <w:rFonts w:ascii="Arial" w:hAnsi="Arial" w:cs="Arial"/>
                <w:sz w:val="22"/>
                <w:szCs w:val="22"/>
              </w:rPr>
              <w:t xml:space="preserve">Durante el cuatrimestre se han realizado </w:t>
            </w:r>
            <w:r w:rsidRPr="00897F42">
              <w:rPr>
                <w:rFonts w:ascii="Arial" w:hAnsi="Arial" w:cs="Arial"/>
                <w:b/>
                <w:sz w:val="22"/>
                <w:szCs w:val="22"/>
              </w:rPr>
              <w:t>una (1)</w:t>
            </w:r>
            <w:r w:rsidRPr="00897F42">
              <w:rPr>
                <w:rFonts w:ascii="Arial" w:hAnsi="Arial" w:cs="Arial"/>
                <w:sz w:val="22"/>
                <w:szCs w:val="22"/>
              </w:rPr>
              <w:t xml:space="preserve"> ronda de medios:</w:t>
            </w:r>
            <w:r>
              <w:rPr>
                <w:rFonts w:ascii="Arial" w:hAnsi="Arial" w:cs="Arial"/>
                <w:sz w:val="22"/>
                <w:szCs w:val="22"/>
              </w:rPr>
              <w:t xml:space="preserve"> </w:t>
            </w:r>
            <w:r>
              <w:rPr>
                <w:rFonts w:ascii="Arial" w:hAnsi="Arial" w:cs="Arial"/>
                <w:b/>
                <w:sz w:val="22"/>
                <w:szCs w:val="22"/>
              </w:rPr>
              <w:t xml:space="preserve">Proyectos: </w:t>
            </w:r>
            <w:r w:rsidRPr="006114AC">
              <w:rPr>
                <w:rFonts w:ascii="Arial" w:hAnsi="Arial" w:cs="Arial"/>
                <w:b/>
                <w:sz w:val="22"/>
                <w:szCs w:val="22"/>
              </w:rPr>
              <w:t>San Bernardo, SENA y San Victorino.</w:t>
            </w:r>
          </w:p>
          <w:p w:rsidR="005D24CE" w:rsidRPr="00056D4F" w:rsidRDefault="005D24CE" w:rsidP="008966B6">
            <w:pPr>
              <w:pStyle w:val="Prrafodelista"/>
              <w:numPr>
                <w:ilvl w:val="0"/>
                <w:numId w:val="45"/>
              </w:numPr>
              <w:shd w:val="clear" w:color="auto" w:fill="FFFFFF"/>
              <w:spacing w:after="0" w:line="288" w:lineRule="auto"/>
              <w:jc w:val="both"/>
              <w:rPr>
                <w:rFonts w:ascii="Arial" w:eastAsia="Droid Sans" w:hAnsi="Arial" w:cs="Arial"/>
                <w:lang w:eastAsia="zh-CN" w:bidi="hi-IN"/>
              </w:rPr>
            </w:pPr>
            <w:r w:rsidRPr="00056D4F">
              <w:rPr>
                <w:rFonts w:ascii="Arial" w:eastAsia="Droid Sans" w:hAnsi="Arial" w:cs="Arial"/>
                <w:lang w:eastAsia="zh-CN" w:bidi="hi-IN"/>
              </w:rPr>
              <w:t xml:space="preserve">15/10/2019 al 31/10/2019: Canal Capital, El Tiempo, City TV, ADN, </w:t>
            </w:r>
            <w:proofErr w:type="spellStart"/>
            <w:r w:rsidRPr="00056D4F">
              <w:rPr>
                <w:rFonts w:ascii="Arial" w:eastAsia="Droid Sans" w:hAnsi="Arial" w:cs="Arial"/>
                <w:lang w:eastAsia="zh-CN" w:bidi="hi-IN"/>
              </w:rPr>
              <w:t>Publimetro</w:t>
            </w:r>
            <w:proofErr w:type="spellEnd"/>
            <w:r w:rsidRPr="00056D4F">
              <w:rPr>
                <w:rFonts w:ascii="Arial" w:eastAsia="Droid Sans" w:hAnsi="Arial" w:cs="Arial"/>
                <w:lang w:eastAsia="zh-CN" w:bidi="hi-IN"/>
              </w:rPr>
              <w:t xml:space="preserve">, </w:t>
            </w:r>
            <w:proofErr w:type="spellStart"/>
            <w:r w:rsidRPr="00056D4F">
              <w:rPr>
                <w:rFonts w:ascii="Arial" w:eastAsia="Droid Sans" w:hAnsi="Arial" w:cs="Arial"/>
                <w:lang w:eastAsia="zh-CN" w:bidi="hi-IN"/>
              </w:rPr>
              <w:t>KienyKe</w:t>
            </w:r>
            <w:proofErr w:type="spellEnd"/>
            <w:r w:rsidRPr="00056D4F">
              <w:rPr>
                <w:rFonts w:ascii="Arial" w:eastAsia="Droid Sans" w:hAnsi="Arial" w:cs="Arial"/>
                <w:lang w:eastAsia="zh-CN" w:bidi="hi-IN"/>
              </w:rPr>
              <w:t>, LEA</w:t>
            </w:r>
            <w:r>
              <w:rPr>
                <w:rFonts w:ascii="Arial" w:eastAsia="Droid Sans" w:hAnsi="Arial" w:cs="Arial"/>
                <w:lang w:eastAsia="zh-CN" w:bidi="hi-IN"/>
              </w:rPr>
              <w:t>, y Caracol Radio, entre otros.</w:t>
            </w:r>
            <w:r w:rsidRPr="00056D4F">
              <w:rPr>
                <w:rFonts w:ascii="Arial" w:eastAsia="Droid Sans" w:hAnsi="Arial" w:cs="Arial"/>
                <w:lang w:eastAsia="zh-CN" w:bidi="hi-IN"/>
              </w:rPr>
              <w:t xml:space="preserve"> </w:t>
            </w:r>
          </w:p>
          <w:p w:rsidR="005D24CE" w:rsidRPr="006114AC" w:rsidRDefault="005D24CE" w:rsidP="005D24CE">
            <w:pPr>
              <w:pStyle w:val="Prrafodelista"/>
              <w:shd w:val="clear" w:color="auto" w:fill="FFFFFF"/>
              <w:spacing w:after="0" w:line="288" w:lineRule="auto"/>
              <w:jc w:val="both"/>
              <w:rPr>
                <w:rFonts w:ascii="Arial" w:hAnsi="Arial" w:cs="Arial"/>
              </w:rPr>
            </w:pPr>
          </w:p>
          <w:p w:rsidR="005D24CE" w:rsidRPr="006114AC" w:rsidRDefault="005D24CE" w:rsidP="005D24CE">
            <w:pPr>
              <w:shd w:val="clear" w:color="auto" w:fill="FFFFFF"/>
              <w:spacing w:line="288" w:lineRule="auto"/>
              <w:jc w:val="both"/>
              <w:rPr>
                <w:rFonts w:ascii="Arial" w:hAnsi="Arial" w:cs="Arial"/>
              </w:rPr>
            </w:pPr>
            <w:r w:rsidRPr="006114AC">
              <w:rPr>
                <w:rFonts w:ascii="Arial" w:hAnsi="Arial" w:cs="Arial"/>
                <w:b/>
              </w:rPr>
              <w:t>Estrategias redes sociales:</w:t>
            </w:r>
            <w:r w:rsidRPr="006114AC">
              <w:rPr>
                <w:rFonts w:ascii="Arial" w:hAnsi="Arial" w:cs="Arial"/>
              </w:rPr>
              <w:t xml:space="preserve"> durante el cuatrimestre se han adelantado </w:t>
            </w:r>
            <w:r>
              <w:rPr>
                <w:rFonts w:ascii="Arial" w:hAnsi="Arial" w:cs="Arial"/>
                <w:b/>
              </w:rPr>
              <w:t>25</w:t>
            </w:r>
            <w:r w:rsidRPr="006114AC">
              <w:rPr>
                <w:rFonts w:ascii="Arial" w:hAnsi="Arial" w:cs="Arial"/>
                <w:b/>
              </w:rPr>
              <w:t xml:space="preserve"> </w:t>
            </w:r>
            <w:r w:rsidRPr="006114AC">
              <w:rPr>
                <w:rFonts w:ascii="Arial" w:hAnsi="Arial" w:cs="Arial"/>
              </w:rPr>
              <w:t>estrategias para redes sociales:</w:t>
            </w:r>
          </w:p>
          <w:p w:rsidR="005D24CE" w:rsidRPr="00897F42" w:rsidRDefault="005D24CE" w:rsidP="005D24CE">
            <w:pPr>
              <w:keepLines/>
              <w:suppressLineNumbers/>
              <w:contextualSpacing/>
              <w:jc w:val="both"/>
              <w:rPr>
                <w:rFonts w:ascii="Arial" w:hAnsi="Arial" w:cs="Arial"/>
                <w:b/>
                <w:sz w:val="22"/>
                <w:szCs w:val="22"/>
              </w:rPr>
            </w:pPr>
          </w:p>
          <w:p w:rsidR="005D24CE" w:rsidRPr="00274A39" w:rsidRDefault="005D24CE" w:rsidP="008966B6">
            <w:pPr>
              <w:pStyle w:val="Prrafodelista"/>
              <w:numPr>
                <w:ilvl w:val="0"/>
                <w:numId w:val="45"/>
              </w:numPr>
              <w:spacing w:after="0" w:line="288" w:lineRule="auto"/>
              <w:jc w:val="both"/>
              <w:rPr>
                <w:rFonts w:ascii="Arial" w:hAnsi="Arial" w:cs="Arial"/>
              </w:rPr>
            </w:pPr>
            <w:r w:rsidRPr="00274A39">
              <w:rPr>
                <w:rFonts w:ascii="Arial" w:hAnsi="Arial" w:cs="Arial"/>
              </w:rPr>
              <w:t>02/07/2019 - Presentación de la Gerente General de la Entidad, en Foro organizado por el Ministerio de Vivienda con otras ciudades, en la Universidad de los Andes.</w:t>
            </w:r>
          </w:p>
          <w:p w:rsidR="005D24CE" w:rsidRPr="00274A39" w:rsidRDefault="005D24CE" w:rsidP="008966B6">
            <w:pPr>
              <w:pStyle w:val="Prrafodelista"/>
              <w:keepLines/>
              <w:numPr>
                <w:ilvl w:val="0"/>
                <w:numId w:val="45"/>
              </w:numPr>
              <w:suppressLineNumbers/>
              <w:shd w:val="clear" w:color="auto" w:fill="FFFFFF"/>
              <w:spacing w:after="0" w:line="240" w:lineRule="atLeast"/>
              <w:jc w:val="both"/>
              <w:outlineLvl w:val="0"/>
              <w:rPr>
                <w:rFonts w:ascii="Arial" w:hAnsi="Arial" w:cs="Arial"/>
              </w:rPr>
            </w:pPr>
            <w:r w:rsidRPr="00274A39">
              <w:rPr>
                <w:rFonts w:ascii="Arial" w:hAnsi="Arial" w:cs="Arial"/>
              </w:rPr>
              <w:t>17/07/2019 - Bronx: Publicación del proyecto de términos de referencia para los estudios y diseños de la nueva sede del SENA.</w:t>
            </w:r>
          </w:p>
          <w:p w:rsidR="005D24CE" w:rsidRPr="00274A39" w:rsidRDefault="005D24CE" w:rsidP="008966B6">
            <w:pPr>
              <w:pStyle w:val="Prrafodelista"/>
              <w:keepLines/>
              <w:numPr>
                <w:ilvl w:val="0"/>
                <w:numId w:val="45"/>
              </w:numPr>
              <w:suppressLineNumbers/>
              <w:shd w:val="clear" w:color="auto" w:fill="FFFFFF"/>
              <w:spacing w:after="0" w:line="240" w:lineRule="auto"/>
              <w:jc w:val="both"/>
              <w:outlineLvl w:val="0"/>
              <w:rPr>
                <w:rFonts w:ascii="Arial" w:hAnsi="Arial" w:cs="Arial"/>
              </w:rPr>
            </w:pPr>
            <w:r w:rsidRPr="00274A39">
              <w:rPr>
                <w:rFonts w:ascii="Arial" w:hAnsi="Arial" w:cs="Arial"/>
              </w:rPr>
              <w:t>12/07/2019 a 19/07/2019 Jornadas de Participación y Socialización, Proyectos Entreparques.</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w:t>
            </w:r>
            <w:proofErr w:type="spellStart"/>
            <w:r w:rsidRPr="00274A39">
              <w:rPr>
                <w:rFonts w:ascii="Arial" w:eastAsia="Times New Roman" w:hAnsi="Arial" w:cs="Arial"/>
                <w:color w:val="222222"/>
                <w:shd w:val="clear" w:color="auto" w:fill="FFFFFF"/>
                <w:lang w:eastAsia="zh-CN"/>
              </w:rPr>
              <w:t>BogotáRecuperaSuCentro</w:t>
            </w:r>
            <w:proofErr w:type="spellEnd"/>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02/08/2019 - Sorteo de viviendas El Porvenir (Bosa)</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03/08/2019 - Día del Espacio Público. #BogotáLimpia2019</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hAnsi="Arial" w:cs="Arial"/>
              </w:rPr>
              <w:t xml:space="preserve">06/08/2019 - </w:t>
            </w:r>
            <w:r w:rsidRPr="00274A39">
              <w:rPr>
                <w:rFonts w:ascii="Arial" w:eastAsia="Times New Roman" w:hAnsi="Arial" w:cs="Arial"/>
                <w:color w:val="222222"/>
                <w:shd w:val="clear" w:color="auto" w:fill="FFFFFF"/>
                <w:lang w:eastAsia="zh-CN"/>
              </w:rPr>
              <w:t>Cumpleaños de Bogotá. #</w:t>
            </w:r>
            <w:proofErr w:type="spellStart"/>
            <w:r w:rsidRPr="00274A39">
              <w:rPr>
                <w:rFonts w:ascii="Arial" w:eastAsia="Times New Roman" w:hAnsi="Arial" w:cs="Arial"/>
                <w:color w:val="222222"/>
                <w:shd w:val="clear" w:color="auto" w:fill="FFFFFF"/>
                <w:lang w:eastAsia="zh-CN"/>
              </w:rPr>
              <w:t>FelizCumpleBogotá</w:t>
            </w:r>
            <w:proofErr w:type="spellEnd"/>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08/08/2019 – Gran Salón Inmobiliario</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Desde el 26 de agosto hasta el 5 de septiembre - Selección desarrollador proyecto Tres Quebradas (Usme). #</w:t>
            </w:r>
            <w:proofErr w:type="spellStart"/>
            <w:r w:rsidRPr="00274A39">
              <w:rPr>
                <w:rFonts w:ascii="Arial" w:eastAsia="Times New Roman" w:hAnsi="Arial" w:cs="Arial"/>
                <w:color w:val="222222"/>
                <w:shd w:val="clear" w:color="auto" w:fill="FFFFFF"/>
                <w:lang w:eastAsia="zh-CN"/>
              </w:rPr>
              <w:t>LeCumplimosAUsme</w:t>
            </w:r>
            <w:proofErr w:type="spellEnd"/>
            <w:r w:rsidRPr="00274A39">
              <w:rPr>
                <w:rFonts w:ascii="Arial" w:eastAsia="Times New Roman" w:hAnsi="Arial" w:cs="Arial"/>
                <w:color w:val="222222"/>
                <w:shd w:val="clear" w:color="auto" w:fill="FFFFFF"/>
                <w:lang w:eastAsia="zh-CN"/>
              </w:rPr>
              <w:t xml:space="preserve"> #</w:t>
            </w:r>
            <w:proofErr w:type="spellStart"/>
            <w:r w:rsidRPr="00274A39">
              <w:rPr>
                <w:rFonts w:ascii="Arial" w:eastAsia="Times New Roman" w:hAnsi="Arial" w:cs="Arial"/>
                <w:color w:val="222222"/>
                <w:shd w:val="clear" w:color="auto" w:fill="FFFFFF"/>
                <w:lang w:eastAsia="zh-CN"/>
              </w:rPr>
              <w:t>LoHicimosPosible</w:t>
            </w:r>
            <w:proofErr w:type="spellEnd"/>
            <w:r w:rsidRPr="00274A39">
              <w:rPr>
                <w:rFonts w:ascii="Arial" w:eastAsia="Times New Roman" w:hAnsi="Arial" w:cs="Arial"/>
                <w:color w:val="222222"/>
                <w:shd w:val="clear" w:color="auto" w:fill="FFFFFF"/>
                <w:lang w:eastAsia="zh-CN"/>
              </w:rPr>
              <w:t>. </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28/08/2019 - Congreso Colombiano de la Constricción 2019 – (</w:t>
            </w:r>
            <w:proofErr w:type="spellStart"/>
            <w:r w:rsidRPr="00274A39">
              <w:rPr>
                <w:rFonts w:ascii="Arial" w:eastAsia="Times New Roman" w:hAnsi="Arial" w:cs="Arial"/>
                <w:color w:val="222222"/>
                <w:shd w:val="clear" w:color="auto" w:fill="FFFFFF"/>
                <w:lang w:eastAsia="zh-CN"/>
              </w:rPr>
              <w:t>Camacol</w:t>
            </w:r>
            <w:proofErr w:type="spellEnd"/>
            <w:r w:rsidRPr="00274A39">
              <w:rPr>
                <w:rFonts w:ascii="Arial" w:eastAsia="Times New Roman" w:hAnsi="Arial" w:cs="Arial"/>
                <w:color w:val="222222"/>
                <w:shd w:val="clear" w:color="auto" w:fill="FFFFFF"/>
                <w:lang w:eastAsia="zh-CN"/>
              </w:rPr>
              <w:t xml:space="preserve"> Cartagena)</w:t>
            </w:r>
          </w:p>
          <w:p w:rsidR="005D24CE" w:rsidRPr="00274A39" w:rsidRDefault="005D24CE" w:rsidP="008966B6">
            <w:pPr>
              <w:pStyle w:val="Prrafodelista"/>
              <w:numPr>
                <w:ilvl w:val="0"/>
                <w:numId w:val="45"/>
              </w:numPr>
              <w:spacing w:after="0" w:line="240" w:lineRule="auto"/>
              <w:rPr>
                <w:rFonts w:ascii="Arial" w:eastAsia="Times New Roman" w:hAnsi="Arial" w:cs="Arial"/>
                <w:lang w:eastAsia="zh-CN"/>
              </w:rPr>
            </w:pPr>
            <w:r w:rsidRPr="00274A39">
              <w:rPr>
                <w:rFonts w:ascii="Arial" w:eastAsia="Times New Roman" w:hAnsi="Arial" w:cs="Arial"/>
                <w:color w:val="222222"/>
                <w:shd w:val="clear" w:color="auto" w:fill="FFFFFF"/>
                <w:lang w:eastAsia="zh-CN"/>
              </w:rPr>
              <w:t xml:space="preserve">29/08/2019 - Apertura proceso de selección San Bernardo. </w:t>
            </w:r>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lastRenderedPageBreak/>
              <w:t xml:space="preserve">Desde el 1 de septiembre de 2019 - Apertura del </w:t>
            </w:r>
            <w:proofErr w:type="gramStart"/>
            <w:r w:rsidRPr="00274A39">
              <w:rPr>
                <w:rFonts w:ascii="Arial" w:eastAsia="Times New Roman" w:hAnsi="Arial" w:cs="Arial"/>
                <w:color w:val="222222"/>
                <w:lang w:eastAsia="es-CO"/>
              </w:rPr>
              <w:t>proceso  para</w:t>
            </w:r>
            <w:proofErr w:type="gramEnd"/>
            <w:r w:rsidRPr="00274A39">
              <w:rPr>
                <w:rFonts w:ascii="Arial" w:eastAsia="Times New Roman" w:hAnsi="Arial" w:cs="Arial"/>
                <w:color w:val="222222"/>
                <w:lang w:eastAsia="es-CO"/>
              </w:rPr>
              <w:t xml:space="preserve"> seleccionar al desarrollador de cerca de 4.000 viviendas en San Bernardo - #</w:t>
            </w:r>
            <w:proofErr w:type="spellStart"/>
            <w:r w:rsidRPr="00274A39">
              <w:rPr>
                <w:rFonts w:ascii="Arial" w:eastAsia="Times New Roman" w:hAnsi="Arial" w:cs="Arial"/>
                <w:color w:val="222222"/>
                <w:lang w:eastAsia="es-CO"/>
              </w:rPr>
              <w:t>BogotáRecuperaSuCentro</w:t>
            </w:r>
            <w:proofErr w:type="spellEnd"/>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05/09/2019 - Participación de la Gerente de la ERU en el conversatorio denominado Ciudad Isla, celebrado en la Universidad Nacional. </w:t>
            </w:r>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01 al 30/09/2019 - Generalidades de los diferentes Proyectos que adelanta la Empresa en la ciudad. </w:t>
            </w:r>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14/09/2019 - Feria de Servicios San Bernardo</w:t>
            </w:r>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20, 21 y 22 /09/2019 – Complejo Hospitalario San Juan de Dios - Feria del Millón.</w:t>
            </w:r>
          </w:p>
          <w:p w:rsidR="005D24CE" w:rsidRPr="00274A39"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26 y 30/90/2019 - Exposición POT ante el Concejo de Bogotá</w:t>
            </w:r>
          </w:p>
          <w:p w:rsidR="005D24CE"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274A39">
              <w:rPr>
                <w:rFonts w:ascii="Arial" w:eastAsia="Times New Roman" w:hAnsi="Arial" w:cs="Arial"/>
                <w:color w:val="222222"/>
                <w:lang w:eastAsia="es-CO"/>
              </w:rPr>
              <w:t xml:space="preserve">28/09/2019 – participación de la ERU en el Foro de Renovación Urbana I Bogotá Región, organizado por </w:t>
            </w:r>
            <w:proofErr w:type="spellStart"/>
            <w:r w:rsidRPr="00274A39">
              <w:rPr>
                <w:rFonts w:ascii="Arial" w:eastAsia="Times New Roman" w:hAnsi="Arial" w:cs="Arial"/>
                <w:color w:val="222222"/>
                <w:lang w:eastAsia="es-CO"/>
              </w:rPr>
              <w:t>Terranvm</w:t>
            </w:r>
            <w:proofErr w:type="spellEnd"/>
            <w:r w:rsidRPr="00274A39">
              <w:rPr>
                <w:rFonts w:ascii="Arial" w:eastAsia="Times New Roman" w:hAnsi="Arial" w:cs="Arial"/>
                <w:color w:val="222222"/>
                <w:lang w:eastAsia="es-CO"/>
              </w:rPr>
              <w:t xml:space="preserve"> </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 xml:space="preserve">05/10/2019 – Contenidos de los proyectos de la Pieza Centro (Voto Nacional, San Bernardo, San Victorino, San Juan de Dios), los cuáles se ven beneficiados de la primera Línea del Metro de </w:t>
            </w:r>
            <w:proofErr w:type="spellStart"/>
            <w:r w:rsidRPr="003B31DC">
              <w:rPr>
                <w:rFonts w:ascii="Arial" w:eastAsia="Times New Roman" w:hAnsi="Arial" w:cs="Arial"/>
                <w:color w:val="222222"/>
                <w:lang w:eastAsia="es-CO"/>
              </w:rPr>
              <w:t>Bogota</w:t>
            </w:r>
            <w:proofErr w:type="spellEnd"/>
            <w:r w:rsidRPr="003B31DC">
              <w:rPr>
                <w:rFonts w:ascii="Arial" w:eastAsia="Times New Roman" w:hAnsi="Arial" w:cs="Arial"/>
                <w:color w:val="222222"/>
                <w:lang w:eastAsia="es-CO"/>
              </w:rPr>
              <w:t>́ - #</w:t>
            </w:r>
            <w:proofErr w:type="spellStart"/>
            <w:r w:rsidRPr="003B31DC">
              <w:rPr>
                <w:rFonts w:ascii="Arial" w:eastAsia="Times New Roman" w:hAnsi="Arial" w:cs="Arial"/>
                <w:color w:val="222222"/>
                <w:lang w:eastAsia="es-CO"/>
              </w:rPr>
              <w:t>BogotáAseguraMetro</w:t>
            </w:r>
            <w:proofErr w:type="spellEnd"/>
            <w:r w:rsidRPr="003B31DC">
              <w:rPr>
                <w:rFonts w:ascii="Arial" w:eastAsia="Times New Roman" w:hAnsi="Arial" w:cs="Arial"/>
                <w:color w:val="222222"/>
                <w:lang w:eastAsia="es-CO"/>
              </w:rPr>
              <w:t xml:space="preserve">. </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 xml:space="preserve">06/10/2019 - Bogotá Recupera Su Centro / San Bernardo se Renueva. Proceso de apertura para la construcción de cerca de 4 mil viviendas VIS en San Bernardo, jornadas informativas y avance de las demoliciones de los predios. </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Pr>
                <w:rFonts w:ascii="Arial" w:eastAsia="Times New Roman" w:hAnsi="Arial" w:cs="Arial"/>
                <w:color w:val="222222"/>
                <w:lang w:eastAsia="es-CO"/>
              </w:rPr>
              <w:t>08/10/2019 –Contenidos para el A</w:t>
            </w:r>
            <w:r w:rsidRPr="003B31DC">
              <w:rPr>
                <w:rFonts w:ascii="Arial" w:eastAsia="Times New Roman" w:hAnsi="Arial" w:cs="Arial"/>
                <w:color w:val="222222"/>
                <w:lang w:eastAsia="es-CO"/>
              </w:rPr>
              <w:t>lcalde Enrique Peñalosa bajo la estrategia Bogotá Recupera Su Centro / San Bernardo se Renueva. Proceso de apertura para la construcción de cerca de 4 mil viviendas VIS en San Bernardo.</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 xml:space="preserve">12/10/2019 – Estrategia entorno la publicación de los términos de referencia para los estudios, diseños y construcción del Edificio Dotacional de Formación para el Trabajo-SENA en el Voto Nacional </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 xml:space="preserve">19/10/2019 - Jornada Informativa con la comunidad del barrio San Bernardo acerca del plan parcial de Renovación Urbana con que la ERU está transformando este sector de la ciudad. </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23/10/2019 – Cubrimiento Gerente General, Úrsula Ablanque en Arriba Bogotá del Canal City TV, en dónde explicó el estado de los procesos para la construcción de la nueva sede del SENA (bit.ly/2q05WzQ) en el Bronx, cerca de 4 mil viviendas VIS en San Bernardo (bit.ly/2L20Lat) y el nuevo Centro Internacional de Comercio Mayorista San Victorino.</w:t>
            </w:r>
          </w:p>
          <w:p w:rsidR="005D24CE" w:rsidRPr="003B31DC" w:rsidRDefault="005D24CE" w:rsidP="008966B6">
            <w:pPr>
              <w:pStyle w:val="Prrafodelista"/>
              <w:numPr>
                <w:ilvl w:val="0"/>
                <w:numId w:val="45"/>
              </w:numPr>
              <w:shd w:val="clear" w:color="auto" w:fill="FFFFFF"/>
              <w:spacing w:after="0" w:line="240" w:lineRule="auto"/>
              <w:jc w:val="both"/>
              <w:rPr>
                <w:rFonts w:ascii="Arial" w:eastAsia="Times New Roman" w:hAnsi="Arial" w:cs="Arial"/>
                <w:color w:val="222222"/>
                <w:lang w:eastAsia="es-CO"/>
              </w:rPr>
            </w:pPr>
            <w:r w:rsidRPr="003B31DC">
              <w:rPr>
                <w:rFonts w:ascii="Arial" w:eastAsia="Times New Roman" w:hAnsi="Arial" w:cs="Arial"/>
                <w:color w:val="222222"/>
                <w:lang w:eastAsia="es-CO"/>
              </w:rPr>
              <w:t>24/10/2019 – Estrategia de los proyectos de la Pieza Centro (Voto Nacional, San Bernardo, San Victorino y San Juan de Dios), en el marco de la renovación y reapertura del Parque Tercer Milenio bajo la sombrilla: #</w:t>
            </w:r>
            <w:proofErr w:type="spellStart"/>
            <w:r w:rsidRPr="003B31DC">
              <w:rPr>
                <w:rFonts w:ascii="Arial" w:eastAsia="Times New Roman" w:hAnsi="Arial" w:cs="Arial"/>
                <w:color w:val="222222"/>
                <w:lang w:eastAsia="es-CO"/>
              </w:rPr>
              <w:t>ParqueTercerMilenioRenovado</w:t>
            </w:r>
            <w:proofErr w:type="spellEnd"/>
            <w:r w:rsidRPr="003B31DC">
              <w:rPr>
                <w:rFonts w:ascii="Arial" w:eastAsia="Times New Roman" w:hAnsi="Arial" w:cs="Arial"/>
                <w:color w:val="222222"/>
                <w:lang w:eastAsia="es-CO"/>
              </w:rPr>
              <w:t>.</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Estrategias redes sociales: </w:t>
            </w:r>
            <w:r w:rsidRPr="00897F42">
              <w:rPr>
                <w:rFonts w:ascii="Arial" w:hAnsi="Arial" w:cs="Arial"/>
                <w:sz w:val="22"/>
                <w:szCs w:val="22"/>
              </w:rPr>
              <w:t>En el marco de las estrategias de comunicaciones para redes sociales diseñadas por la Alcaldía, la ERU diseñó e implementó las siguientes:</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8966B6">
            <w:pPr>
              <w:pStyle w:val="Prrafodelista"/>
              <w:numPr>
                <w:ilvl w:val="0"/>
                <w:numId w:val="47"/>
              </w:numPr>
              <w:shd w:val="clear" w:color="auto" w:fill="FFFFFF"/>
              <w:spacing w:after="0" w:line="288" w:lineRule="auto"/>
              <w:jc w:val="both"/>
              <w:rPr>
                <w:rFonts w:ascii="Arial" w:hAnsi="Arial" w:cs="Arial"/>
              </w:rPr>
            </w:pPr>
            <w:r w:rsidRPr="00897F42">
              <w:rPr>
                <w:rFonts w:ascii="Arial" w:hAnsi="Arial" w:cs="Arial"/>
              </w:rPr>
              <w:t>03/08/2019 – Día del Especio Público #</w:t>
            </w:r>
            <w:proofErr w:type="spellStart"/>
            <w:r w:rsidRPr="00897F42">
              <w:rPr>
                <w:rFonts w:ascii="Arial" w:hAnsi="Arial" w:cs="Arial"/>
              </w:rPr>
              <w:t>BogotáLimpia</w:t>
            </w:r>
            <w:proofErr w:type="spellEnd"/>
            <w:r w:rsidRPr="00897F42">
              <w:rPr>
                <w:rFonts w:ascii="Arial" w:hAnsi="Arial" w:cs="Arial"/>
              </w:rPr>
              <w:t xml:space="preserve"> </w:t>
            </w:r>
          </w:p>
          <w:p w:rsidR="005D24CE" w:rsidRPr="00897F42" w:rsidRDefault="005D24CE" w:rsidP="008966B6">
            <w:pPr>
              <w:pStyle w:val="Prrafodelista"/>
              <w:numPr>
                <w:ilvl w:val="0"/>
                <w:numId w:val="47"/>
              </w:numPr>
              <w:shd w:val="clear" w:color="auto" w:fill="FFFFFF"/>
              <w:spacing w:after="0" w:line="288" w:lineRule="auto"/>
              <w:jc w:val="both"/>
              <w:rPr>
                <w:rFonts w:ascii="Arial" w:hAnsi="Arial" w:cs="Arial"/>
              </w:rPr>
            </w:pPr>
            <w:r w:rsidRPr="00897F42">
              <w:rPr>
                <w:rFonts w:ascii="Arial" w:hAnsi="Arial" w:cs="Arial"/>
              </w:rPr>
              <w:t>07/08/2019 - #</w:t>
            </w:r>
            <w:proofErr w:type="spellStart"/>
            <w:r w:rsidRPr="00897F42">
              <w:rPr>
                <w:rFonts w:ascii="Arial" w:hAnsi="Arial" w:cs="Arial"/>
              </w:rPr>
              <w:t>FelizCumpleBogotá</w:t>
            </w:r>
            <w:proofErr w:type="spellEnd"/>
            <w:r w:rsidRPr="00897F42">
              <w:rPr>
                <w:rFonts w:ascii="Arial" w:hAnsi="Arial" w:cs="Arial"/>
              </w:rPr>
              <w:t xml:space="preserve">  </w:t>
            </w:r>
          </w:p>
          <w:p w:rsidR="005D24CE" w:rsidRDefault="005D24CE" w:rsidP="008966B6">
            <w:pPr>
              <w:pStyle w:val="Prrafodelista"/>
              <w:numPr>
                <w:ilvl w:val="0"/>
                <w:numId w:val="47"/>
              </w:numPr>
              <w:shd w:val="clear" w:color="auto" w:fill="FFFFFF"/>
              <w:spacing w:after="0" w:line="288" w:lineRule="auto"/>
              <w:jc w:val="both"/>
              <w:rPr>
                <w:rFonts w:ascii="Arial" w:hAnsi="Arial" w:cs="Arial"/>
              </w:rPr>
            </w:pPr>
            <w:r w:rsidRPr="00897F42">
              <w:rPr>
                <w:rFonts w:ascii="Arial" w:hAnsi="Arial" w:cs="Arial"/>
              </w:rPr>
              <w:t>26/08/2019 – Tres Quebradas #</w:t>
            </w:r>
            <w:proofErr w:type="spellStart"/>
            <w:r w:rsidRPr="00897F42">
              <w:rPr>
                <w:rFonts w:ascii="Arial" w:hAnsi="Arial" w:cs="Arial"/>
              </w:rPr>
              <w:t>ImpopularesPeroEficientes</w:t>
            </w:r>
            <w:proofErr w:type="spellEnd"/>
            <w:r w:rsidRPr="00897F42">
              <w:rPr>
                <w:rFonts w:ascii="Arial" w:hAnsi="Arial" w:cs="Arial"/>
              </w:rPr>
              <w:t xml:space="preserve"> </w:t>
            </w:r>
          </w:p>
          <w:p w:rsidR="005D24CE" w:rsidRPr="00897F42" w:rsidRDefault="005D24CE" w:rsidP="005D24CE">
            <w:pPr>
              <w:pStyle w:val="Prrafodelista"/>
              <w:shd w:val="clear" w:color="auto" w:fill="FFFFFF"/>
              <w:spacing w:after="0" w:line="240" w:lineRule="auto"/>
              <w:ind w:left="349"/>
              <w:jc w:val="both"/>
              <w:rPr>
                <w:rFonts w:ascii="Arial" w:hAnsi="Arial" w:cs="Arial"/>
              </w:rPr>
            </w:pPr>
          </w:p>
          <w:p w:rsidR="005D24CE" w:rsidRPr="00897F42" w:rsidRDefault="005D24CE" w:rsidP="005D24CE">
            <w:pPr>
              <w:shd w:val="clear" w:color="auto" w:fill="FFFFFF"/>
              <w:contextualSpacing/>
              <w:jc w:val="both"/>
              <w:rPr>
                <w:rFonts w:ascii="Arial" w:hAnsi="Arial" w:cs="Arial"/>
                <w:b/>
                <w:sz w:val="22"/>
                <w:szCs w:val="22"/>
              </w:rPr>
            </w:pPr>
            <w:r w:rsidRPr="00897F42">
              <w:rPr>
                <w:rFonts w:ascii="Arial" w:hAnsi="Arial" w:cs="Arial"/>
                <w:sz w:val="22"/>
                <w:szCs w:val="22"/>
              </w:rPr>
              <w:t>Asimismo, se atendieron las siguientes sinergias solicitadas por la Alcaldía:</w:t>
            </w:r>
            <w:r w:rsidRPr="00897F42">
              <w:rPr>
                <w:rFonts w:ascii="Arial" w:hAnsi="Arial" w:cs="Arial"/>
                <w:b/>
                <w:sz w:val="22"/>
                <w:szCs w:val="22"/>
              </w:rPr>
              <w:t>44</w:t>
            </w:r>
            <w:r>
              <w:rPr>
                <w:rFonts w:ascii="Arial" w:hAnsi="Arial" w:cs="Arial"/>
                <w:b/>
                <w:sz w:val="22"/>
                <w:szCs w:val="22"/>
              </w:rPr>
              <w:t xml:space="preserve"> en total </w:t>
            </w:r>
          </w:p>
          <w:p w:rsidR="005D24CE" w:rsidRPr="00897F42" w:rsidRDefault="005D24CE" w:rsidP="005D24CE">
            <w:pPr>
              <w:shd w:val="clear" w:color="auto" w:fill="FFFFFF"/>
              <w:contextualSpacing/>
              <w:jc w:val="both"/>
              <w:rPr>
                <w:rFonts w:ascii="Arial" w:hAnsi="Arial" w:cs="Arial"/>
                <w:sz w:val="22"/>
                <w:szCs w:val="22"/>
              </w:rPr>
            </w:pPr>
          </w:p>
          <w:p w:rsidR="005D24CE" w:rsidRPr="00897F42" w:rsidRDefault="005D24CE" w:rsidP="008966B6">
            <w:pPr>
              <w:pStyle w:val="Prrafodelista"/>
              <w:numPr>
                <w:ilvl w:val="0"/>
                <w:numId w:val="48"/>
              </w:numPr>
              <w:shd w:val="clear" w:color="auto" w:fill="FFFFFF"/>
              <w:spacing w:after="0" w:line="288" w:lineRule="auto"/>
              <w:jc w:val="both"/>
              <w:rPr>
                <w:rFonts w:ascii="Arial" w:hAnsi="Arial" w:cs="Arial"/>
              </w:rPr>
            </w:pPr>
            <w:r w:rsidRPr="00897F42">
              <w:rPr>
                <w:rFonts w:ascii="Arial" w:hAnsi="Arial" w:cs="Arial"/>
                <w:b/>
              </w:rPr>
              <w:t>Julio:</w:t>
            </w:r>
            <w:r w:rsidRPr="00897F42">
              <w:rPr>
                <w:rFonts w:ascii="Arial" w:hAnsi="Arial" w:cs="Arial"/>
              </w:rPr>
              <w:t xml:space="preserve"> Bogotá́ en 100 palabras, Colegio Bicentenario 2, Exposiciones FUGA, Festival de Verano, Jardín infantil El Nogal, Más Obras para Bogotá́, Parecía Imposible, Pero, Realidad Local, Rio Bogotá́, Se abre licitación del Metro, Sinergia Bogotá́ ciudad digital.</w:t>
            </w:r>
          </w:p>
          <w:p w:rsidR="005D24CE" w:rsidRPr="00897F42" w:rsidRDefault="005D24CE" w:rsidP="008966B6">
            <w:pPr>
              <w:pStyle w:val="Prrafodelista"/>
              <w:numPr>
                <w:ilvl w:val="0"/>
                <w:numId w:val="48"/>
              </w:numPr>
              <w:shd w:val="clear" w:color="auto" w:fill="FFFFFF"/>
              <w:spacing w:after="0" w:line="288" w:lineRule="auto"/>
              <w:jc w:val="both"/>
              <w:rPr>
                <w:rFonts w:ascii="Arial" w:hAnsi="Arial" w:cs="Arial"/>
              </w:rPr>
            </w:pPr>
            <w:r w:rsidRPr="00897F42">
              <w:rPr>
                <w:rFonts w:ascii="Arial" w:hAnsi="Arial" w:cs="Arial"/>
                <w:b/>
              </w:rPr>
              <w:t>Agosto:</w:t>
            </w:r>
            <w:r w:rsidRPr="00897F42">
              <w:rPr>
                <w:rFonts w:ascii="Arial" w:hAnsi="Arial" w:cs="Arial"/>
              </w:rPr>
              <w:t xml:space="preserve"> #4CONCIERTOSFESTIVAL, 20 años defendiendo tu espacio, Avenida Guayacanes, Bogotá́ Amiga de Los Animales, Bogotá́ Limpia 2019 Invitación, Bogotá́ Sin Trata, Defiendo Vivir, En Modo Festival, Invitación Día del Espacio Público 2, La era de la Salud Digital, Pruebas Saber 11. </w:t>
            </w:r>
          </w:p>
          <w:p w:rsidR="005D24CE" w:rsidRPr="00897F42" w:rsidRDefault="005D24CE" w:rsidP="008966B6">
            <w:pPr>
              <w:pStyle w:val="Prrafodelista"/>
              <w:numPr>
                <w:ilvl w:val="0"/>
                <w:numId w:val="48"/>
              </w:numPr>
              <w:shd w:val="clear" w:color="auto" w:fill="FFFFFF"/>
              <w:spacing w:after="0" w:line="288" w:lineRule="auto"/>
              <w:jc w:val="both"/>
              <w:rPr>
                <w:rFonts w:ascii="Arial" w:hAnsi="Arial" w:cs="Arial"/>
              </w:rPr>
            </w:pPr>
            <w:r w:rsidRPr="00897F42">
              <w:rPr>
                <w:rFonts w:ascii="Arial" w:hAnsi="Arial" w:cs="Arial"/>
                <w:b/>
              </w:rPr>
              <w:lastRenderedPageBreak/>
              <w:t>Septiembre:</w:t>
            </w:r>
            <w:r w:rsidRPr="00897F42">
              <w:rPr>
                <w:rFonts w:ascii="Arial" w:hAnsi="Arial" w:cs="Arial"/>
              </w:rPr>
              <w:t xml:space="preserve"> #</w:t>
            </w:r>
            <w:proofErr w:type="spellStart"/>
            <w:r w:rsidRPr="00897F42">
              <w:rPr>
                <w:rFonts w:ascii="Arial" w:hAnsi="Arial" w:cs="Arial"/>
              </w:rPr>
              <w:t>ElMetroDeBogotáEsDeTodos</w:t>
            </w:r>
            <w:proofErr w:type="spellEnd"/>
            <w:r w:rsidRPr="00897F42">
              <w:rPr>
                <w:rFonts w:ascii="Arial" w:hAnsi="Arial" w:cs="Arial"/>
              </w:rPr>
              <w:t xml:space="preserve">, </w:t>
            </w:r>
            <w:proofErr w:type="spellStart"/>
            <w:r w:rsidRPr="00897F42">
              <w:rPr>
                <w:rFonts w:ascii="Arial" w:hAnsi="Arial" w:cs="Arial"/>
              </w:rPr>
              <w:t>Bogota</w:t>
            </w:r>
            <w:proofErr w:type="spellEnd"/>
            <w:r w:rsidRPr="00897F42">
              <w:rPr>
                <w:rFonts w:ascii="Arial" w:hAnsi="Arial" w:cs="Arial"/>
              </w:rPr>
              <w:t xml:space="preserve">́ Tuya y </w:t>
            </w:r>
            <w:proofErr w:type="spellStart"/>
            <w:r w:rsidRPr="00897F42">
              <w:rPr>
                <w:rFonts w:ascii="Arial" w:hAnsi="Arial" w:cs="Arial"/>
              </w:rPr>
              <w:t>Mía</w:t>
            </w:r>
            <w:proofErr w:type="spellEnd"/>
            <w:r w:rsidRPr="00897F42">
              <w:rPr>
                <w:rFonts w:ascii="Arial" w:hAnsi="Arial" w:cs="Arial"/>
              </w:rPr>
              <w:t xml:space="preserve">, Conversatorio maternidad y paternidad, Desapariciones Forzadas, El POT si POR, </w:t>
            </w:r>
            <w:proofErr w:type="spellStart"/>
            <w:r w:rsidRPr="00897F42">
              <w:rPr>
                <w:rFonts w:ascii="Arial" w:hAnsi="Arial" w:cs="Arial"/>
              </w:rPr>
              <w:t>Enamórate</w:t>
            </w:r>
            <w:proofErr w:type="spellEnd"/>
            <w:r w:rsidRPr="00897F42">
              <w:rPr>
                <w:rFonts w:ascii="Arial" w:hAnsi="Arial" w:cs="Arial"/>
              </w:rPr>
              <w:t xml:space="preserve"> de la Macarena, FITIC Desarrollo </w:t>
            </w:r>
            <w:proofErr w:type="spellStart"/>
            <w:r w:rsidRPr="00897F42">
              <w:rPr>
                <w:rFonts w:ascii="Arial" w:hAnsi="Arial" w:cs="Arial"/>
              </w:rPr>
              <w:t>Económico</w:t>
            </w:r>
            <w:proofErr w:type="spellEnd"/>
            <w:r w:rsidRPr="00897F42">
              <w:rPr>
                <w:rFonts w:ascii="Arial" w:hAnsi="Arial" w:cs="Arial"/>
              </w:rPr>
              <w:t xml:space="preserve">, La Mariposa, Lo Mejor de </w:t>
            </w:r>
            <w:proofErr w:type="spellStart"/>
            <w:r w:rsidRPr="00897F42">
              <w:rPr>
                <w:rFonts w:ascii="Arial" w:hAnsi="Arial" w:cs="Arial"/>
              </w:rPr>
              <w:t>Bogota</w:t>
            </w:r>
            <w:proofErr w:type="spellEnd"/>
            <w:r w:rsidRPr="00897F42">
              <w:rPr>
                <w:rFonts w:ascii="Arial" w:hAnsi="Arial" w:cs="Arial"/>
              </w:rPr>
              <w:t xml:space="preserve">́, </w:t>
            </w:r>
            <w:proofErr w:type="spellStart"/>
            <w:r w:rsidRPr="00897F42">
              <w:rPr>
                <w:rFonts w:ascii="Arial" w:hAnsi="Arial" w:cs="Arial"/>
              </w:rPr>
              <w:t>Niños</w:t>
            </w:r>
            <w:proofErr w:type="spellEnd"/>
            <w:r w:rsidRPr="00897F42">
              <w:rPr>
                <w:rFonts w:ascii="Arial" w:hAnsi="Arial" w:cs="Arial"/>
              </w:rPr>
              <w:t xml:space="preserve"> IDIPRON, Reto Bici </w:t>
            </w:r>
            <w:proofErr w:type="spellStart"/>
            <w:r w:rsidRPr="00897F42">
              <w:rPr>
                <w:rFonts w:ascii="Arial" w:hAnsi="Arial" w:cs="Arial"/>
              </w:rPr>
              <w:t>Bogota</w:t>
            </w:r>
            <w:proofErr w:type="spellEnd"/>
            <w:r w:rsidRPr="00897F42">
              <w:rPr>
                <w:rFonts w:ascii="Arial" w:hAnsi="Arial" w:cs="Arial"/>
              </w:rPr>
              <w:t>́, Semana de la Bici, Simulacro Distrital.</w:t>
            </w:r>
          </w:p>
          <w:p w:rsidR="005D24CE" w:rsidRPr="00897F42" w:rsidRDefault="005D24CE" w:rsidP="008966B6">
            <w:pPr>
              <w:pStyle w:val="Prrafodelista"/>
              <w:numPr>
                <w:ilvl w:val="0"/>
                <w:numId w:val="48"/>
              </w:numPr>
              <w:shd w:val="clear" w:color="auto" w:fill="FFFFFF"/>
              <w:spacing w:after="0" w:line="288" w:lineRule="auto"/>
              <w:jc w:val="both"/>
              <w:rPr>
                <w:rFonts w:ascii="Arial" w:hAnsi="Arial" w:cs="Arial"/>
              </w:rPr>
            </w:pPr>
            <w:r w:rsidRPr="00897F42">
              <w:rPr>
                <w:rFonts w:ascii="Arial" w:hAnsi="Arial" w:cs="Arial"/>
                <w:b/>
              </w:rPr>
              <w:t xml:space="preserve">Octubre: </w:t>
            </w:r>
            <w:r w:rsidRPr="00897F42">
              <w:rPr>
                <w:rFonts w:ascii="Arial" w:hAnsi="Arial" w:cs="Arial"/>
                <w:bCs/>
              </w:rPr>
              <w:t xml:space="preserve">Avenida Tabor, Congreso Internacional </w:t>
            </w:r>
            <w:proofErr w:type="spellStart"/>
            <w:r w:rsidRPr="00897F42">
              <w:rPr>
                <w:rFonts w:ascii="Arial" w:hAnsi="Arial" w:cs="Arial"/>
                <w:bCs/>
              </w:rPr>
              <w:t>Bogota</w:t>
            </w:r>
            <w:proofErr w:type="spellEnd"/>
            <w:r w:rsidRPr="00897F42">
              <w:rPr>
                <w:rFonts w:ascii="Arial" w:hAnsi="Arial" w:cs="Arial"/>
                <w:bCs/>
              </w:rPr>
              <w:t xml:space="preserve">́ Te Escucha, Cultura Ciudadana, </w:t>
            </w:r>
            <w:proofErr w:type="spellStart"/>
            <w:r w:rsidRPr="00897F42">
              <w:rPr>
                <w:rFonts w:ascii="Arial" w:hAnsi="Arial" w:cs="Arial"/>
                <w:bCs/>
              </w:rPr>
              <w:t>Downhill</w:t>
            </w:r>
            <w:proofErr w:type="spellEnd"/>
            <w:r w:rsidRPr="00897F42">
              <w:rPr>
                <w:rFonts w:ascii="Arial" w:hAnsi="Arial" w:cs="Arial"/>
                <w:bCs/>
              </w:rPr>
              <w:t xml:space="preserve">, Humedales de </w:t>
            </w:r>
            <w:proofErr w:type="spellStart"/>
            <w:r w:rsidRPr="00897F42">
              <w:rPr>
                <w:rFonts w:ascii="Arial" w:hAnsi="Arial" w:cs="Arial"/>
                <w:bCs/>
              </w:rPr>
              <w:t>Bogota</w:t>
            </w:r>
            <w:proofErr w:type="spellEnd"/>
            <w:r w:rsidRPr="00897F42">
              <w:rPr>
                <w:rFonts w:ascii="Arial" w:hAnsi="Arial" w:cs="Arial"/>
                <w:bCs/>
              </w:rPr>
              <w:t xml:space="preserve">́ Renacen, Metro </w:t>
            </w:r>
            <w:proofErr w:type="spellStart"/>
            <w:r w:rsidRPr="00897F42">
              <w:rPr>
                <w:rFonts w:ascii="Arial" w:hAnsi="Arial" w:cs="Arial"/>
                <w:bCs/>
              </w:rPr>
              <w:t>adjudicación</w:t>
            </w:r>
            <w:proofErr w:type="spellEnd"/>
            <w:r w:rsidRPr="00897F42">
              <w:rPr>
                <w:rFonts w:ascii="Arial" w:hAnsi="Arial" w:cs="Arial"/>
                <w:bCs/>
              </w:rPr>
              <w:t xml:space="preserve">, No Calles Mejor </w:t>
            </w:r>
            <w:proofErr w:type="spellStart"/>
            <w:r w:rsidRPr="00897F42">
              <w:rPr>
                <w:rFonts w:ascii="Arial" w:hAnsi="Arial" w:cs="Arial"/>
                <w:bCs/>
              </w:rPr>
              <w:t>Háblalo</w:t>
            </w:r>
            <w:proofErr w:type="spellEnd"/>
            <w:r w:rsidRPr="00897F42">
              <w:rPr>
                <w:rFonts w:ascii="Arial" w:hAnsi="Arial" w:cs="Arial"/>
                <w:bCs/>
              </w:rPr>
              <w:t>, Parque Tercer Milenio Renovado.</w:t>
            </w:r>
            <w:r w:rsidRPr="00897F42">
              <w:rPr>
                <w:rFonts w:ascii="Arial" w:hAnsi="Arial" w:cs="Arial"/>
                <w:b/>
              </w:rPr>
              <w:t xml:space="preserve"> </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Mediciones redes sociales:</w:t>
            </w:r>
            <w:r w:rsidRPr="00897F42">
              <w:rPr>
                <w:rFonts w:ascii="Arial" w:hAnsi="Arial" w:cs="Arial"/>
                <w:sz w:val="22"/>
                <w:szCs w:val="22"/>
              </w:rPr>
              <w:t xml:space="preserve"> durante el cuatrimestre se realizaron </w:t>
            </w:r>
            <w:r w:rsidRPr="00897F42">
              <w:rPr>
                <w:rFonts w:ascii="Arial" w:hAnsi="Arial" w:cs="Arial"/>
                <w:b/>
                <w:sz w:val="22"/>
                <w:szCs w:val="22"/>
              </w:rPr>
              <w:t>cuatro (4)</w:t>
            </w:r>
            <w:r w:rsidRPr="00897F42">
              <w:rPr>
                <w:rFonts w:ascii="Arial" w:hAnsi="Arial" w:cs="Arial"/>
                <w:sz w:val="22"/>
                <w:szCs w:val="22"/>
              </w:rPr>
              <w:t xml:space="preserve"> informes, con periodicidad mensual con las métricas correspondientes a las siguientes redes sociales de la Entidad:</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8966B6">
            <w:pPr>
              <w:pStyle w:val="Prrafodelista"/>
              <w:numPr>
                <w:ilvl w:val="0"/>
                <w:numId w:val="6"/>
              </w:numPr>
              <w:shd w:val="clear" w:color="auto" w:fill="FFFFFF"/>
              <w:spacing w:after="0" w:line="240" w:lineRule="auto"/>
              <w:jc w:val="both"/>
              <w:rPr>
                <w:rFonts w:ascii="Arial" w:hAnsi="Arial" w:cs="Arial"/>
              </w:rPr>
            </w:pPr>
            <w:r w:rsidRPr="00897F42">
              <w:rPr>
                <w:rFonts w:ascii="Arial" w:hAnsi="Arial" w:cs="Arial"/>
              </w:rPr>
              <w:t xml:space="preserve">Twitter: se publicaron 848 </w:t>
            </w:r>
            <w:proofErr w:type="spellStart"/>
            <w:r w:rsidRPr="00897F42">
              <w:rPr>
                <w:rFonts w:ascii="Arial" w:hAnsi="Arial" w:cs="Arial"/>
              </w:rPr>
              <w:t>Twetts</w:t>
            </w:r>
            <w:proofErr w:type="spellEnd"/>
            <w:r w:rsidRPr="00897F42">
              <w:rPr>
                <w:rFonts w:ascii="Arial" w:hAnsi="Arial" w:cs="Arial"/>
              </w:rPr>
              <w:t>, se tuvo 10.974 visitas, 519 menciones, 864.000 impresiones esta red aumentó en 427 seguidores.</w:t>
            </w:r>
          </w:p>
          <w:p w:rsidR="005D24CE" w:rsidRPr="00897F42" w:rsidRDefault="005D24CE" w:rsidP="008966B6">
            <w:pPr>
              <w:pStyle w:val="Prrafodelista"/>
              <w:numPr>
                <w:ilvl w:val="0"/>
                <w:numId w:val="6"/>
              </w:numPr>
              <w:shd w:val="clear" w:color="auto" w:fill="FFFFFF"/>
              <w:spacing w:after="0" w:line="240" w:lineRule="auto"/>
              <w:jc w:val="both"/>
              <w:rPr>
                <w:rFonts w:ascii="Arial" w:hAnsi="Arial" w:cs="Arial"/>
              </w:rPr>
            </w:pPr>
            <w:r w:rsidRPr="00897F42">
              <w:rPr>
                <w:rFonts w:ascii="Arial" w:hAnsi="Arial" w:cs="Arial"/>
              </w:rPr>
              <w:t>Facebook: las publicaciones tuvieron un alcance de 500.087, tuvo 998.983 impresiones, esta red aumentó en 412 seguidores.</w:t>
            </w:r>
          </w:p>
          <w:p w:rsidR="005D24CE" w:rsidRPr="00897F42" w:rsidRDefault="005D24CE" w:rsidP="008966B6">
            <w:pPr>
              <w:pStyle w:val="Prrafodelista"/>
              <w:numPr>
                <w:ilvl w:val="0"/>
                <w:numId w:val="6"/>
              </w:numPr>
              <w:shd w:val="clear" w:color="auto" w:fill="FFFFFF"/>
              <w:spacing w:after="0" w:line="240" w:lineRule="auto"/>
              <w:jc w:val="both"/>
              <w:rPr>
                <w:rFonts w:ascii="Arial" w:hAnsi="Arial" w:cs="Arial"/>
              </w:rPr>
            </w:pPr>
            <w:r w:rsidRPr="00897F42">
              <w:rPr>
                <w:rFonts w:ascii="Arial" w:hAnsi="Arial" w:cs="Arial"/>
              </w:rPr>
              <w:t>Instagram: las 303 publicaciones tuvieron un alcance de 126.471 personas, tuvo 199.387 impresiones, esta red aumentó en 297 seguidores.</w:t>
            </w:r>
          </w:p>
          <w:p w:rsidR="005D24CE" w:rsidRPr="00897F42" w:rsidRDefault="005D24CE" w:rsidP="008966B6">
            <w:pPr>
              <w:pStyle w:val="Prrafodelista"/>
              <w:numPr>
                <w:ilvl w:val="0"/>
                <w:numId w:val="6"/>
              </w:numPr>
              <w:shd w:val="clear" w:color="auto" w:fill="FFFFFF"/>
              <w:spacing w:after="0" w:line="240" w:lineRule="auto"/>
              <w:jc w:val="both"/>
              <w:rPr>
                <w:rFonts w:ascii="Arial" w:hAnsi="Arial" w:cs="Arial"/>
              </w:rPr>
            </w:pPr>
            <w:r w:rsidRPr="00897F42">
              <w:rPr>
                <w:rFonts w:ascii="Arial" w:hAnsi="Arial" w:cs="Arial"/>
              </w:rPr>
              <w:t>YouTube: Se publicó contenido en 71 ocasiones, las publicaciones tuvieron 52.226 visualizaciones, esta red aumentó en 161 seguidores.</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Boletines, noticias, crónicas o informes especiales:</w:t>
            </w:r>
            <w:r w:rsidRPr="00897F42">
              <w:rPr>
                <w:rFonts w:ascii="Arial" w:hAnsi="Arial" w:cs="Arial"/>
                <w:sz w:val="22"/>
                <w:szCs w:val="22"/>
              </w:rPr>
              <w:t xml:space="preserve"> durante el cuatrimestre se han realizado </w:t>
            </w:r>
            <w:r>
              <w:rPr>
                <w:rFonts w:ascii="Arial" w:hAnsi="Arial" w:cs="Arial"/>
                <w:sz w:val="22"/>
                <w:szCs w:val="22"/>
              </w:rPr>
              <w:t>dos (</w:t>
            </w:r>
            <w:r w:rsidRPr="00897F42">
              <w:rPr>
                <w:rFonts w:ascii="Arial" w:hAnsi="Arial" w:cs="Arial"/>
                <w:sz w:val="22"/>
                <w:szCs w:val="22"/>
              </w:rPr>
              <w:t>2</w:t>
            </w:r>
            <w:r>
              <w:rPr>
                <w:rFonts w:ascii="Arial" w:hAnsi="Arial" w:cs="Arial"/>
                <w:sz w:val="22"/>
                <w:szCs w:val="22"/>
              </w:rPr>
              <w:t>)</w:t>
            </w:r>
            <w:r w:rsidRPr="00897F42">
              <w:rPr>
                <w:rFonts w:ascii="Arial" w:hAnsi="Arial" w:cs="Arial"/>
                <w:sz w:val="22"/>
                <w:szCs w:val="22"/>
              </w:rPr>
              <w:t xml:space="preserve"> boletines, noticias, crónicas o informes especiales, con información de los proyectos más importantes de la Empresa, los cuales fueron publicados en la página web:</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8966B6">
            <w:pPr>
              <w:pStyle w:val="Prrafodelista"/>
              <w:numPr>
                <w:ilvl w:val="0"/>
                <w:numId w:val="49"/>
              </w:numPr>
              <w:shd w:val="clear" w:color="auto" w:fill="FFFFFF"/>
              <w:spacing w:after="0" w:line="240" w:lineRule="auto"/>
              <w:jc w:val="both"/>
              <w:rPr>
                <w:rFonts w:ascii="Arial" w:hAnsi="Arial" w:cs="Arial"/>
              </w:rPr>
            </w:pPr>
            <w:r w:rsidRPr="00897F42">
              <w:rPr>
                <w:rFonts w:ascii="Arial" w:hAnsi="Arial" w:cs="Arial"/>
              </w:rPr>
              <w:t xml:space="preserve">31/07/2019: </w:t>
            </w:r>
            <w:hyperlink r:id="rId96" w:history="1">
              <w:r w:rsidRPr="00897F42">
                <w:rPr>
                  <w:rFonts w:ascii="Arial" w:hAnsi="Arial" w:cs="Arial"/>
                </w:rPr>
                <w:t>Aprobadas vigencias futuras para construcción del nuevo CAD: mayor eficiencia y más espacio para los ciudadanos</w:t>
              </w:r>
            </w:hyperlink>
            <w:r w:rsidRPr="00897F42">
              <w:rPr>
                <w:rFonts w:ascii="Arial" w:hAnsi="Arial" w:cs="Arial"/>
              </w:rPr>
              <w:t xml:space="preserve"> (solo publicación).</w:t>
            </w:r>
          </w:p>
          <w:p w:rsidR="005D24CE" w:rsidRPr="00E9159B" w:rsidRDefault="005D24CE" w:rsidP="008966B6">
            <w:pPr>
              <w:pStyle w:val="Prrafodelista"/>
              <w:numPr>
                <w:ilvl w:val="0"/>
                <w:numId w:val="49"/>
              </w:numPr>
              <w:shd w:val="clear" w:color="auto" w:fill="FFFFFF"/>
              <w:spacing w:after="0" w:line="240" w:lineRule="auto"/>
              <w:jc w:val="both"/>
              <w:rPr>
                <w:rFonts w:ascii="Arial" w:hAnsi="Arial" w:cs="Arial"/>
              </w:rPr>
            </w:pPr>
            <w:r w:rsidRPr="00897F42">
              <w:rPr>
                <w:rFonts w:ascii="Arial" w:hAnsi="Arial" w:cs="Arial"/>
                <w:lang w:val="es-ES_tradnl"/>
              </w:rPr>
              <w:t xml:space="preserve">26/08/2019 Comunicado Inicia construcción de 9.000 viviendas VIS y VIP en Usme para 30.000 beneficiarios. </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spacing w:line="240" w:lineRule="atLeast"/>
              <w:jc w:val="both"/>
              <w:rPr>
                <w:rFonts w:ascii="Arial" w:hAnsi="Arial" w:cs="Arial"/>
                <w:sz w:val="22"/>
                <w:szCs w:val="22"/>
              </w:rPr>
            </w:pPr>
            <w:r w:rsidRPr="00897F42">
              <w:rPr>
                <w:rFonts w:ascii="Arial" w:hAnsi="Arial" w:cs="Arial"/>
                <w:b/>
                <w:bCs/>
                <w:color w:val="222222"/>
                <w:sz w:val="22"/>
                <w:szCs w:val="22"/>
                <w:shd w:val="clear" w:color="auto" w:fill="FFFFFF"/>
              </w:rPr>
              <w:t>Gestionar la socialización de los proyectos en medios de comunicación especializados:</w:t>
            </w:r>
            <w:r w:rsidRPr="00897F42">
              <w:rPr>
                <w:rFonts w:ascii="Arial" w:hAnsi="Arial" w:cs="Arial"/>
                <w:sz w:val="22"/>
                <w:szCs w:val="22"/>
              </w:rPr>
              <w:t xml:space="preserve"> Durante el cuatrimestre se han gestionado ocho (8) publicaciones con información de los proyectos más importantes de la Empresa en medios de comunicación especializados:</w:t>
            </w:r>
          </w:p>
          <w:p w:rsidR="005D24CE" w:rsidRPr="00897F42" w:rsidRDefault="005D24CE" w:rsidP="005D24CE">
            <w:pPr>
              <w:keepLines/>
              <w:suppressLineNumbers/>
              <w:spacing w:line="240" w:lineRule="atLeast"/>
              <w:jc w:val="both"/>
              <w:rPr>
                <w:rFonts w:ascii="Arial" w:hAnsi="Arial" w:cs="Arial"/>
                <w:sz w:val="22"/>
                <w:szCs w:val="22"/>
              </w:rPr>
            </w:pPr>
          </w:p>
          <w:p w:rsidR="005D24CE" w:rsidRPr="00897F42" w:rsidRDefault="005D24CE" w:rsidP="008966B6">
            <w:pPr>
              <w:pStyle w:val="Prrafodelista"/>
              <w:numPr>
                <w:ilvl w:val="0"/>
                <w:numId w:val="15"/>
              </w:numPr>
              <w:spacing w:after="0"/>
              <w:rPr>
                <w:rFonts w:ascii="Arial" w:eastAsia="Droid Sans" w:hAnsi="Arial" w:cs="Arial"/>
                <w:lang w:eastAsia="zh-CN" w:bidi="hi-IN"/>
              </w:rPr>
            </w:pPr>
            <w:r w:rsidRPr="00897F42">
              <w:rPr>
                <w:rFonts w:ascii="Arial" w:eastAsia="Droid Sans" w:hAnsi="Arial" w:cs="Arial"/>
                <w:lang w:eastAsia="zh-CN" w:bidi="hi-IN"/>
              </w:rPr>
              <w:t>14/07/2019: 10 mega proyectos para Bogotá | Revista Semana Impreso.</w:t>
            </w:r>
            <w:r w:rsidRPr="00897F42">
              <w:rPr>
                <w:rFonts w:ascii="Arial" w:hAnsi="Arial" w:cs="Arial"/>
              </w:rPr>
              <w:t xml:space="preserve"> </w:t>
            </w:r>
            <w:hyperlink r:id="rId97" w:history="1">
              <w:r w:rsidRPr="00897F42">
                <w:rPr>
                  <w:rStyle w:val="Hipervnculo"/>
                  <w:rFonts w:ascii="Arial" w:eastAsia="Droid Sans" w:hAnsi="Arial" w:cs="Arial"/>
                  <w:lang w:eastAsia="zh-CN" w:bidi="hi-IN"/>
                </w:rPr>
                <w:t>https://semana.com/contenidos-editoriales/bogota-la-vida-fluye/multimedia/10-megaproyectos-para-bogota/623827</w:t>
              </w:r>
            </w:hyperlink>
            <w:r w:rsidRPr="00897F42">
              <w:rPr>
                <w:rFonts w:ascii="Arial" w:eastAsia="Droid Sans" w:hAnsi="Arial" w:cs="Arial"/>
                <w:lang w:eastAsia="zh-CN" w:bidi="hi-IN"/>
              </w:rPr>
              <w:t xml:space="preserve"> </w:t>
            </w:r>
          </w:p>
          <w:p w:rsidR="005D24CE" w:rsidRPr="00897F42" w:rsidRDefault="005D24CE" w:rsidP="008966B6">
            <w:pPr>
              <w:pStyle w:val="Prrafodelista"/>
              <w:numPr>
                <w:ilvl w:val="0"/>
                <w:numId w:val="50"/>
              </w:numPr>
              <w:shd w:val="clear" w:color="auto" w:fill="FFFFFF"/>
              <w:spacing w:after="0" w:line="240" w:lineRule="auto"/>
              <w:ind w:left="714" w:hanging="357"/>
              <w:rPr>
                <w:rFonts w:ascii="Arial" w:hAnsi="Arial" w:cs="Arial"/>
                <w:color w:val="222222"/>
              </w:rPr>
            </w:pPr>
            <w:r w:rsidRPr="00897F42">
              <w:rPr>
                <w:rFonts w:ascii="Arial" w:hAnsi="Arial" w:cs="Arial"/>
                <w:lang w:val="es-ES_tradnl"/>
              </w:rPr>
              <w:t>16/08/2019: Bogotá suma proyectos de renovación urbana. Portafolio (salió en impreso y en web):</w:t>
            </w:r>
            <w:hyperlink r:id="rId98" w:tgtFrame="_blank" w:history="1">
              <w:r w:rsidRPr="00C16F15">
                <w:rPr>
                  <w:rStyle w:val="Hipervnculo"/>
                  <w:rFonts w:ascii="Arial" w:eastAsia="Droid Sans" w:hAnsi="Arial" w:cs="Arial"/>
                  <w:lang w:eastAsia="zh-CN" w:bidi="hi-IN"/>
                </w:rPr>
                <w:t>https://m.portafolio.co/mis-finanzas/vivienda/ARTICULO-MOVILES-AMP-532671.html</w:t>
              </w:r>
            </w:hyperlink>
          </w:p>
          <w:p w:rsidR="005D24CE" w:rsidRPr="00897F42" w:rsidRDefault="005D24CE" w:rsidP="008966B6">
            <w:pPr>
              <w:pStyle w:val="Prrafodelista"/>
              <w:numPr>
                <w:ilvl w:val="0"/>
                <w:numId w:val="50"/>
              </w:numPr>
              <w:shd w:val="clear" w:color="auto" w:fill="FFFFFF"/>
              <w:spacing w:after="0" w:line="240" w:lineRule="auto"/>
              <w:ind w:left="714" w:hanging="357"/>
              <w:rPr>
                <w:rStyle w:val="Hipervnculo"/>
                <w:rFonts w:ascii="Arial" w:hAnsi="Arial" w:cs="Arial"/>
                <w:color w:val="222222"/>
              </w:rPr>
            </w:pPr>
            <w:r w:rsidRPr="00897F42">
              <w:rPr>
                <w:rFonts w:ascii="Arial" w:hAnsi="Arial" w:cs="Arial"/>
                <w:lang w:val="es-ES_tradnl"/>
              </w:rPr>
              <w:t xml:space="preserve">12/08/2019: Proyectos arquitectónicos bogotanos que tiene que conocer. Revista </w:t>
            </w:r>
            <w:proofErr w:type="spellStart"/>
            <w:r w:rsidRPr="00897F42">
              <w:rPr>
                <w:rFonts w:ascii="Arial" w:hAnsi="Arial" w:cs="Arial"/>
                <w:lang w:val="es-ES_tradnl"/>
              </w:rPr>
              <w:t>Axxis</w:t>
            </w:r>
            <w:proofErr w:type="spellEnd"/>
            <w:r w:rsidRPr="00897F42">
              <w:rPr>
                <w:rFonts w:ascii="Arial" w:hAnsi="Arial" w:cs="Arial"/>
                <w:lang w:val="es-ES_tradnl"/>
              </w:rPr>
              <w:t>:</w:t>
            </w:r>
            <w:r w:rsidRPr="00897F42">
              <w:rPr>
                <w:rFonts w:ascii="Arial" w:hAnsi="Arial" w:cs="Arial"/>
                <w:color w:val="222222"/>
              </w:rPr>
              <w:t xml:space="preserve"> </w:t>
            </w:r>
            <w:hyperlink r:id="rId99" w:tgtFrame="_blank" w:history="1">
              <w:r w:rsidRPr="00C16F15">
                <w:rPr>
                  <w:rStyle w:val="Hipervnculo"/>
                  <w:rFonts w:ascii="Arial" w:eastAsia="Droid Sans" w:hAnsi="Arial" w:cs="Arial"/>
                  <w:lang w:eastAsia="zh-CN" w:bidi="hi-IN"/>
                </w:rPr>
                <w:t>https://revistaaxxis.com.co/arquitectura-de-bogota-2019/</w:t>
              </w:r>
            </w:hyperlink>
            <w:r>
              <w:rPr>
                <w:rStyle w:val="Hipervnculo"/>
                <w:rFonts w:ascii="Arial" w:eastAsia="Droid Sans" w:hAnsi="Arial" w:cs="Arial"/>
                <w:lang w:eastAsia="zh-CN" w:bidi="hi-IN"/>
              </w:rPr>
              <w:t xml:space="preserve"> (</w:t>
            </w:r>
            <w:r w:rsidRPr="00897F42">
              <w:rPr>
                <w:rFonts w:ascii="Arial" w:hAnsi="Arial" w:cs="Arial"/>
                <w:lang w:val="es-ES_tradnl"/>
              </w:rPr>
              <w:t>Cinemateca).</w:t>
            </w:r>
          </w:p>
          <w:p w:rsidR="005D24CE" w:rsidRPr="00897F42" w:rsidRDefault="005D24CE" w:rsidP="008966B6">
            <w:pPr>
              <w:pStyle w:val="Ttulo1"/>
              <w:keepLines/>
              <w:numPr>
                <w:ilvl w:val="0"/>
                <w:numId w:val="51"/>
              </w:numPr>
              <w:shd w:val="clear" w:color="auto" w:fill="FFFFFF"/>
              <w:spacing w:line="240" w:lineRule="auto"/>
              <w:ind w:left="714" w:right="525" w:hanging="357"/>
              <w:jc w:val="left"/>
              <w:textAlignment w:val="baseline"/>
              <w:rPr>
                <w:rFonts w:cs="Arial"/>
                <w:sz w:val="22"/>
                <w:szCs w:val="22"/>
                <w:lang w:val="es-ES"/>
              </w:rPr>
            </w:pPr>
            <w:r w:rsidRPr="00897F42">
              <w:rPr>
                <w:rFonts w:cs="Arial"/>
                <w:color w:val="19232D"/>
                <w:sz w:val="22"/>
                <w:szCs w:val="22"/>
              </w:rPr>
              <w:t xml:space="preserve">07/09/2019: Ya es un hecho que el Hospital San Juan de Dios de Bogotá reabrirá sus puertas </w:t>
            </w:r>
            <w:r w:rsidRPr="00897F42">
              <w:rPr>
                <w:rFonts w:cs="Arial"/>
                <w:color w:val="000000" w:themeColor="text1"/>
                <w:sz w:val="22"/>
                <w:szCs w:val="22"/>
              </w:rPr>
              <w:t xml:space="preserve">| Revista </w:t>
            </w:r>
            <w:proofErr w:type="spellStart"/>
            <w:r w:rsidRPr="00897F42">
              <w:rPr>
                <w:rFonts w:cs="Arial"/>
                <w:color w:val="000000" w:themeColor="text1"/>
                <w:sz w:val="22"/>
                <w:szCs w:val="22"/>
              </w:rPr>
              <w:t>Axxis</w:t>
            </w:r>
            <w:proofErr w:type="spellEnd"/>
            <w:r w:rsidRPr="00897F42">
              <w:rPr>
                <w:rFonts w:cs="Arial"/>
                <w:color w:val="000000" w:themeColor="text1"/>
                <w:sz w:val="22"/>
                <w:szCs w:val="22"/>
              </w:rPr>
              <w:t xml:space="preserve">, </w:t>
            </w:r>
            <w:hyperlink r:id="rId100" w:history="1">
              <w:r w:rsidRPr="00897F42">
                <w:rPr>
                  <w:rStyle w:val="Hipervnculo"/>
                  <w:rFonts w:cs="Arial"/>
                  <w:b w:val="0"/>
                  <w:sz w:val="22"/>
                  <w:szCs w:val="22"/>
                </w:rPr>
                <w:t>https://revistaaxxis.com.co/restauracion-hospital-san-juan-dios/</w:t>
              </w:r>
            </w:hyperlink>
          </w:p>
          <w:p w:rsidR="005D24CE" w:rsidRPr="00897F42" w:rsidRDefault="005D24CE" w:rsidP="008966B6">
            <w:pPr>
              <w:pStyle w:val="Prrafodelista"/>
              <w:numPr>
                <w:ilvl w:val="0"/>
                <w:numId w:val="52"/>
              </w:numPr>
              <w:spacing w:after="0" w:line="240" w:lineRule="auto"/>
              <w:rPr>
                <w:rFonts w:ascii="Arial" w:hAnsi="Arial" w:cs="Arial"/>
                <w:color w:val="000000" w:themeColor="text1"/>
              </w:rPr>
            </w:pPr>
            <w:r w:rsidRPr="00897F42">
              <w:rPr>
                <w:rFonts w:ascii="Arial" w:eastAsiaTheme="majorEastAsia" w:hAnsi="Arial" w:cs="Arial"/>
                <w:color w:val="19232D"/>
              </w:rPr>
              <w:t>Septiembre: Cinemateca de Bogotá. Ejemplo de buena arquitectura y cultura integrada a la ciudad |</w:t>
            </w:r>
            <w:r w:rsidRPr="00897F42">
              <w:rPr>
                <w:rFonts w:ascii="Arial" w:hAnsi="Arial" w:cs="Arial"/>
                <w:color w:val="000000" w:themeColor="text1"/>
              </w:rPr>
              <w:t xml:space="preserve"> Revista Equipar.</w:t>
            </w:r>
          </w:p>
          <w:p w:rsidR="005D24CE" w:rsidRPr="00897F42" w:rsidRDefault="005D24CE" w:rsidP="008966B6">
            <w:pPr>
              <w:pStyle w:val="Prrafodelista"/>
              <w:numPr>
                <w:ilvl w:val="0"/>
                <w:numId w:val="52"/>
              </w:numPr>
              <w:spacing w:after="0" w:line="240" w:lineRule="auto"/>
              <w:rPr>
                <w:rFonts w:ascii="Arial" w:hAnsi="Arial" w:cs="Arial"/>
                <w:color w:val="000000" w:themeColor="text1"/>
              </w:rPr>
            </w:pPr>
            <w:r w:rsidRPr="00897F42">
              <w:rPr>
                <w:rFonts w:ascii="Arial" w:eastAsiaTheme="majorEastAsia" w:hAnsi="Arial" w:cs="Arial"/>
                <w:color w:val="19232D"/>
              </w:rPr>
              <w:t>Septiembre: Especial LEA Suba, proyectos: San Juan de Dios, CAD, Bronx Distrito Creativo, San Bernardo y San Victorino.</w:t>
            </w:r>
          </w:p>
          <w:p w:rsidR="005D24CE" w:rsidRPr="00897F42" w:rsidRDefault="005D24CE" w:rsidP="008966B6">
            <w:pPr>
              <w:pStyle w:val="Prrafodelista"/>
              <w:numPr>
                <w:ilvl w:val="0"/>
                <w:numId w:val="52"/>
              </w:numPr>
              <w:spacing w:after="0" w:line="240" w:lineRule="auto"/>
              <w:rPr>
                <w:rFonts w:ascii="Arial" w:hAnsi="Arial" w:cs="Arial"/>
                <w:color w:val="000000" w:themeColor="text1"/>
              </w:rPr>
            </w:pPr>
            <w:r w:rsidRPr="00897F42">
              <w:rPr>
                <w:rFonts w:ascii="Arial" w:eastAsiaTheme="majorEastAsia" w:hAnsi="Arial" w:cs="Arial"/>
                <w:color w:val="19232D"/>
              </w:rPr>
              <w:t>Septiembre: Megaproyectos de Renovación y Desarrollo Urbano en Bogotá, Revista SUCASAYA.</w:t>
            </w:r>
          </w:p>
          <w:p w:rsidR="005D24CE" w:rsidRPr="00897F42" w:rsidRDefault="005D24CE" w:rsidP="008966B6">
            <w:pPr>
              <w:pStyle w:val="Prrafodelista"/>
              <w:numPr>
                <w:ilvl w:val="0"/>
                <w:numId w:val="52"/>
              </w:numPr>
              <w:spacing w:after="0" w:line="240" w:lineRule="auto"/>
              <w:rPr>
                <w:rFonts w:ascii="Arial" w:hAnsi="Arial" w:cs="Arial"/>
                <w:color w:val="000000" w:themeColor="text1"/>
              </w:rPr>
            </w:pPr>
            <w:r w:rsidRPr="00897F42">
              <w:rPr>
                <w:rFonts w:ascii="Arial" w:eastAsiaTheme="majorEastAsia" w:hAnsi="Arial" w:cs="Arial"/>
                <w:color w:val="19232D"/>
              </w:rPr>
              <w:t>Octubre: San Bernardo – Tercer Milenio, Revista SUCASAYA.</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b/>
                <w:sz w:val="22"/>
                <w:szCs w:val="22"/>
              </w:rPr>
            </w:pPr>
            <w:r w:rsidRPr="00897F42">
              <w:rPr>
                <w:rFonts w:ascii="Arial" w:hAnsi="Arial" w:cs="Arial"/>
                <w:b/>
                <w:sz w:val="22"/>
                <w:szCs w:val="22"/>
              </w:rPr>
              <w:t xml:space="preserve">Página web: </w:t>
            </w: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 xml:space="preserve">Durante el cuatrimestre han realizado cuatro (4) informes los cuales contienen el reporte mensual de las estadísticas, métricas y publicaciones realizadas en el sitio web </w:t>
            </w:r>
            <w:hyperlink r:id="rId101" w:history="1">
              <w:r w:rsidRPr="00897F42">
                <w:rPr>
                  <w:rStyle w:val="Hipervnculo"/>
                  <w:rFonts w:ascii="Arial" w:hAnsi="Arial" w:cs="Arial"/>
                  <w:sz w:val="22"/>
                  <w:szCs w:val="22"/>
                </w:rPr>
                <w:t>www.eru.gov.co</w:t>
              </w:r>
            </w:hyperlink>
            <w:r w:rsidRPr="00897F42">
              <w:rPr>
                <w:rFonts w:ascii="Arial" w:hAnsi="Arial" w:cs="Arial"/>
                <w:sz w:val="22"/>
                <w:szCs w:val="22"/>
              </w:rPr>
              <w:t>.</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A continuación, se describen los resultados por tema:</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 xml:space="preserve">Visitas página web: </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Julio: 22.142 visitas, 5.664 usuarios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Agosto: 23.609 visitas, 6.862 usuarios.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Septiembre: 20.884 visitas, 6.637 usuarios.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Octubre: 19.964 visitas, 5.916 usuarios</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Publicaciones página web:</w:t>
            </w:r>
            <w:r w:rsidRPr="00897F42">
              <w:rPr>
                <w:rFonts w:ascii="Arial" w:hAnsi="Arial" w:cs="Arial"/>
                <w:sz w:val="22"/>
                <w:szCs w:val="22"/>
              </w:rPr>
              <w:t xml:space="preserve"> </w:t>
            </w: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 xml:space="preserve">En total se realizaron </w:t>
            </w:r>
            <w:r w:rsidRPr="00897F42">
              <w:rPr>
                <w:rFonts w:ascii="Arial" w:hAnsi="Arial" w:cs="Arial"/>
                <w:b/>
                <w:sz w:val="22"/>
                <w:szCs w:val="22"/>
              </w:rPr>
              <w:t>301 publicaciones</w:t>
            </w:r>
            <w:r w:rsidRPr="00897F42">
              <w:rPr>
                <w:rFonts w:ascii="Arial" w:hAnsi="Arial" w:cs="Arial"/>
                <w:sz w:val="22"/>
                <w:szCs w:val="22"/>
              </w:rPr>
              <w:t xml:space="preserve"> en la página web, correspondiente a los siguientes formatos: banners, noticias, notificaciones proyecto San Bernardo – Tercer Milenio, notificaciones proyecto Voto Nacional – La Estanzuela, ERU en los medios y videos institucionales.</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 xml:space="preserve">Adicionalmente, se realizaron las publicaciones y ajustes pertinentes con lo requerido por en la Ley de Transparencia y de Acceso a la información pública. </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A continuación, se describe el resultado de las publicaciones realizadas: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Julio: 42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Agosto: 71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Septiembre: 36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Octubre: 152 publicaciones</w:t>
            </w:r>
          </w:p>
          <w:p w:rsidR="005D24CE" w:rsidRPr="00897F42" w:rsidRDefault="005D24CE" w:rsidP="005D24CE">
            <w:pPr>
              <w:keepLines/>
              <w:suppressLineNumbers/>
              <w:contextualSpacing/>
              <w:jc w:val="both"/>
              <w:rPr>
                <w:rFonts w:ascii="Arial" w:hAnsi="Arial" w:cs="Arial"/>
                <w:b/>
                <w:sz w:val="22"/>
                <w:szCs w:val="22"/>
              </w:rPr>
            </w:pPr>
            <w:r w:rsidRPr="00897F42">
              <w:rPr>
                <w:rFonts w:ascii="Arial" w:hAnsi="Arial" w:cs="Arial"/>
                <w:b/>
                <w:sz w:val="22"/>
                <w:szCs w:val="22"/>
              </w:rPr>
              <w:t xml:space="preserve">Intranet - </w:t>
            </w:r>
            <w:proofErr w:type="spellStart"/>
            <w:r w:rsidRPr="00897F42">
              <w:rPr>
                <w:rFonts w:ascii="Arial" w:hAnsi="Arial" w:cs="Arial"/>
                <w:b/>
                <w:sz w:val="22"/>
                <w:szCs w:val="22"/>
              </w:rPr>
              <w:t>Erunet</w:t>
            </w:r>
            <w:proofErr w:type="spellEnd"/>
            <w:r w:rsidRPr="00897F42">
              <w:rPr>
                <w:rFonts w:ascii="Arial" w:hAnsi="Arial" w:cs="Arial"/>
                <w:b/>
                <w:sz w:val="22"/>
                <w:szCs w:val="22"/>
              </w:rPr>
              <w:t xml:space="preserve">: </w:t>
            </w:r>
          </w:p>
          <w:p w:rsidR="005D24CE" w:rsidRPr="00897F42" w:rsidRDefault="005D24CE" w:rsidP="005D24CE">
            <w:pPr>
              <w:keepLines/>
              <w:suppressLineNumbers/>
              <w:contextualSpacing/>
              <w:jc w:val="both"/>
              <w:rPr>
                <w:rFonts w:ascii="Arial" w:hAnsi="Arial" w:cs="Arial"/>
                <w:b/>
                <w:sz w:val="22"/>
                <w:szCs w:val="22"/>
              </w:rPr>
            </w:pPr>
            <w:r w:rsidRPr="00897F42">
              <w:rPr>
                <w:rFonts w:ascii="Arial" w:hAnsi="Arial" w:cs="Arial"/>
                <w:sz w:val="22"/>
                <w:szCs w:val="22"/>
              </w:rPr>
              <w:t xml:space="preserve">Durante el cuatrimestre se han realizado cuatro (4) informes los cuales contienen el reporte mensual de las estadísticas, métricas y publicaciones realizadas en la </w:t>
            </w:r>
            <w:proofErr w:type="spellStart"/>
            <w:r w:rsidRPr="00897F42">
              <w:rPr>
                <w:rFonts w:ascii="Arial" w:hAnsi="Arial" w:cs="Arial"/>
                <w:sz w:val="22"/>
                <w:szCs w:val="22"/>
              </w:rPr>
              <w:t>Erunet</w:t>
            </w:r>
            <w:proofErr w:type="spellEnd"/>
            <w:r w:rsidRPr="00897F42">
              <w:rPr>
                <w:rFonts w:ascii="Arial" w:hAnsi="Arial" w:cs="Arial"/>
                <w:sz w:val="22"/>
                <w:szCs w:val="22"/>
              </w:rPr>
              <w:t>.</w:t>
            </w:r>
          </w:p>
          <w:p w:rsidR="005D24CE" w:rsidRPr="00897F42" w:rsidRDefault="005D24CE" w:rsidP="005D24CE">
            <w:pPr>
              <w:keepLines/>
              <w:suppressLineNumbers/>
              <w:contextualSpacing/>
              <w:jc w:val="both"/>
              <w:rPr>
                <w:rFonts w:ascii="Arial" w:hAnsi="Arial" w:cs="Arial"/>
                <w:b/>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Visitas intranet – (</w:t>
            </w:r>
            <w:proofErr w:type="spellStart"/>
            <w:r w:rsidRPr="00897F42">
              <w:rPr>
                <w:rFonts w:ascii="Arial" w:hAnsi="Arial" w:cs="Arial"/>
                <w:b/>
                <w:sz w:val="22"/>
                <w:szCs w:val="22"/>
              </w:rPr>
              <w:t>erunet</w:t>
            </w:r>
            <w:proofErr w:type="spellEnd"/>
            <w:r w:rsidRPr="00897F42">
              <w:rPr>
                <w:rFonts w:ascii="Arial" w:hAnsi="Arial" w:cs="Arial"/>
                <w:b/>
                <w:sz w:val="22"/>
                <w:szCs w:val="22"/>
              </w:rPr>
              <w:t>):</w:t>
            </w:r>
            <w:r w:rsidRPr="00897F42">
              <w:rPr>
                <w:rFonts w:ascii="Arial" w:hAnsi="Arial" w:cs="Arial"/>
                <w:sz w:val="22"/>
                <w:szCs w:val="22"/>
              </w:rPr>
              <w:t xml:space="preserve"> </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Julio: 12.835 visitas y 4.076 sesiones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Agosto: 83.785 visitas y 3.427 sesiones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Septiembre: 12.564 visitas y 3.601 sesiones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Octubre: 12.797 visitas y 4.038 sesiones</w:t>
            </w: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b/>
                <w:sz w:val="22"/>
                <w:szCs w:val="22"/>
              </w:rPr>
              <w:t>Publicaciones intranet - (</w:t>
            </w:r>
            <w:proofErr w:type="spellStart"/>
            <w:r w:rsidRPr="00897F42">
              <w:rPr>
                <w:rFonts w:ascii="Arial" w:hAnsi="Arial" w:cs="Arial"/>
                <w:b/>
                <w:sz w:val="22"/>
                <w:szCs w:val="22"/>
              </w:rPr>
              <w:t>erunet</w:t>
            </w:r>
            <w:proofErr w:type="spellEnd"/>
            <w:r w:rsidRPr="00897F42">
              <w:rPr>
                <w:rFonts w:ascii="Arial" w:hAnsi="Arial" w:cs="Arial"/>
                <w:b/>
                <w:sz w:val="22"/>
                <w:szCs w:val="22"/>
              </w:rPr>
              <w:t>):</w:t>
            </w:r>
            <w:r w:rsidRPr="00897F42">
              <w:rPr>
                <w:rFonts w:ascii="Arial" w:hAnsi="Arial" w:cs="Arial"/>
                <w:sz w:val="22"/>
                <w:szCs w:val="22"/>
              </w:rPr>
              <w:t xml:space="preserve"> </w:t>
            </w: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 xml:space="preserve">Durante el cuatrimestre se realizaron un total de </w:t>
            </w:r>
            <w:r w:rsidRPr="00897F42">
              <w:rPr>
                <w:rFonts w:ascii="Arial" w:hAnsi="Arial" w:cs="Arial"/>
                <w:b/>
                <w:sz w:val="22"/>
                <w:szCs w:val="22"/>
              </w:rPr>
              <w:t>106 publicaciones</w:t>
            </w:r>
            <w:r w:rsidRPr="00897F42">
              <w:rPr>
                <w:rFonts w:ascii="Arial" w:hAnsi="Arial" w:cs="Arial"/>
                <w:sz w:val="22"/>
                <w:szCs w:val="22"/>
              </w:rPr>
              <w:t xml:space="preserve"> en la intranet, correspondiente a los siguientes formatos de contenido: banners, noticias, </w:t>
            </w:r>
            <w:proofErr w:type="spellStart"/>
            <w:r w:rsidRPr="00897F42">
              <w:rPr>
                <w:rFonts w:ascii="Arial" w:hAnsi="Arial" w:cs="Arial"/>
                <w:sz w:val="22"/>
                <w:szCs w:val="22"/>
              </w:rPr>
              <w:t>background</w:t>
            </w:r>
            <w:proofErr w:type="spellEnd"/>
            <w:r w:rsidRPr="00897F42">
              <w:rPr>
                <w:rFonts w:ascii="Arial" w:hAnsi="Arial" w:cs="Arial"/>
                <w:sz w:val="22"/>
                <w:szCs w:val="22"/>
              </w:rPr>
              <w:t xml:space="preserve"> </w:t>
            </w:r>
            <w:proofErr w:type="spellStart"/>
            <w:r w:rsidRPr="00897F42">
              <w:rPr>
                <w:rFonts w:ascii="Arial" w:hAnsi="Arial" w:cs="Arial"/>
                <w:sz w:val="22"/>
                <w:szCs w:val="22"/>
              </w:rPr>
              <w:t>body</w:t>
            </w:r>
            <w:proofErr w:type="spellEnd"/>
            <w:r w:rsidRPr="00897F42">
              <w:rPr>
                <w:rFonts w:ascii="Arial" w:hAnsi="Arial" w:cs="Arial"/>
                <w:sz w:val="22"/>
                <w:szCs w:val="22"/>
              </w:rPr>
              <w:t xml:space="preserve"> (imagen fonda de página), videos, documentos y ERU en los medios.</w:t>
            </w:r>
          </w:p>
          <w:p w:rsidR="005D24CE" w:rsidRPr="00897F42" w:rsidRDefault="005D24CE" w:rsidP="005D24CE">
            <w:pPr>
              <w:keepLines/>
              <w:suppressLineNumbers/>
              <w:contextualSpacing/>
              <w:jc w:val="both"/>
              <w:rPr>
                <w:rFonts w:ascii="Arial" w:hAnsi="Arial" w:cs="Arial"/>
                <w:sz w:val="22"/>
                <w:szCs w:val="22"/>
              </w:rPr>
            </w:pPr>
          </w:p>
          <w:p w:rsidR="005D24CE" w:rsidRPr="00897F42" w:rsidRDefault="005D24CE" w:rsidP="005D24CE">
            <w:pPr>
              <w:keepLines/>
              <w:suppressLineNumbers/>
              <w:contextualSpacing/>
              <w:jc w:val="both"/>
              <w:rPr>
                <w:rFonts w:ascii="Arial" w:hAnsi="Arial" w:cs="Arial"/>
                <w:sz w:val="22"/>
                <w:szCs w:val="22"/>
              </w:rPr>
            </w:pPr>
            <w:r w:rsidRPr="00897F42">
              <w:rPr>
                <w:rFonts w:ascii="Arial" w:hAnsi="Arial" w:cs="Arial"/>
                <w:sz w:val="22"/>
                <w:szCs w:val="22"/>
              </w:rPr>
              <w:t>A continuación, se describe mensualmente el resultado de las publicaciones realizadas: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Julio: 11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Agosto: 25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t>Septiembre: 40 publicaciones</w:t>
            </w:r>
          </w:p>
          <w:p w:rsidR="005D24CE" w:rsidRPr="00897F42" w:rsidRDefault="005D24CE" w:rsidP="008966B6">
            <w:pPr>
              <w:pStyle w:val="Prrafodelista"/>
              <w:numPr>
                <w:ilvl w:val="0"/>
                <w:numId w:val="45"/>
              </w:numPr>
              <w:shd w:val="clear" w:color="auto" w:fill="FFFFFF"/>
              <w:spacing w:line="288" w:lineRule="auto"/>
              <w:jc w:val="both"/>
              <w:rPr>
                <w:rFonts w:ascii="Arial" w:hAnsi="Arial" w:cs="Arial"/>
              </w:rPr>
            </w:pPr>
            <w:r w:rsidRPr="00897F42">
              <w:rPr>
                <w:rFonts w:ascii="Arial" w:hAnsi="Arial" w:cs="Arial"/>
              </w:rPr>
              <w:lastRenderedPageBreak/>
              <w:t>Octubre: 30 publicaciones</w:t>
            </w:r>
          </w:p>
          <w:p w:rsidR="005D24CE" w:rsidRDefault="005D24CE" w:rsidP="005D24CE">
            <w:pPr>
              <w:jc w:val="both"/>
              <w:rPr>
                <w:rFonts w:ascii="Arial" w:hAnsi="Arial" w:cs="Arial"/>
                <w:b/>
                <w:sz w:val="22"/>
                <w:szCs w:val="22"/>
              </w:rPr>
            </w:pPr>
          </w:p>
          <w:p w:rsidR="005D24CE" w:rsidRDefault="005D24CE" w:rsidP="005D24CE">
            <w:pPr>
              <w:jc w:val="both"/>
              <w:rPr>
                <w:rFonts w:ascii="Arial" w:hAnsi="Arial" w:cs="Arial"/>
                <w:b/>
                <w:sz w:val="22"/>
                <w:szCs w:val="22"/>
              </w:rPr>
            </w:pPr>
            <w:r>
              <w:rPr>
                <w:rFonts w:ascii="Arial" w:hAnsi="Arial" w:cs="Arial"/>
                <w:b/>
                <w:sz w:val="22"/>
                <w:szCs w:val="22"/>
              </w:rPr>
              <w:t xml:space="preserve">NUEVOS PROYECTOS </w:t>
            </w:r>
            <w:r w:rsidRPr="00897F42">
              <w:rPr>
                <w:rFonts w:ascii="Arial" w:hAnsi="Arial" w:cs="Arial"/>
                <w:b/>
                <w:sz w:val="22"/>
                <w:szCs w:val="22"/>
              </w:rPr>
              <w:t>ESTRATEGI</w:t>
            </w:r>
            <w:r>
              <w:rPr>
                <w:rFonts w:ascii="Arial" w:hAnsi="Arial" w:cs="Arial"/>
                <w:b/>
                <w:sz w:val="22"/>
                <w:szCs w:val="22"/>
              </w:rPr>
              <w:t>COS</w:t>
            </w:r>
            <w:r w:rsidRPr="00897F42">
              <w:rPr>
                <w:rFonts w:ascii="Arial" w:hAnsi="Arial" w:cs="Arial"/>
                <w:b/>
                <w:sz w:val="22"/>
                <w:szCs w:val="22"/>
              </w:rPr>
              <w:t xml:space="preserve"> PARA MEJORAR </w:t>
            </w:r>
            <w:r>
              <w:rPr>
                <w:rFonts w:ascii="Arial" w:hAnsi="Arial" w:cs="Arial"/>
                <w:b/>
                <w:sz w:val="22"/>
                <w:szCs w:val="22"/>
              </w:rPr>
              <w:t>LA GESTIÓN:</w:t>
            </w:r>
          </w:p>
          <w:p w:rsidR="005D24CE" w:rsidRDefault="005D24CE" w:rsidP="005D24CE">
            <w:pPr>
              <w:jc w:val="both"/>
              <w:rPr>
                <w:rFonts w:ascii="Arial" w:hAnsi="Arial" w:cs="Arial"/>
                <w:b/>
                <w:sz w:val="22"/>
                <w:szCs w:val="22"/>
              </w:rPr>
            </w:pPr>
          </w:p>
          <w:p w:rsidR="005D24CE" w:rsidRDefault="005D24CE" w:rsidP="005D24CE">
            <w:pPr>
              <w:jc w:val="both"/>
              <w:rPr>
                <w:rFonts w:ascii="Arial" w:hAnsi="Arial" w:cs="Arial"/>
                <w:b/>
                <w:sz w:val="22"/>
                <w:szCs w:val="22"/>
              </w:rPr>
            </w:pPr>
            <w:r w:rsidRPr="00E9159B">
              <w:rPr>
                <w:rFonts w:ascii="Arial" w:hAnsi="Arial" w:cs="Arial"/>
                <w:b/>
                <w:sz w:val="22"/>
                <w:szCs w:val="22"/>
              </w:rPr>
              <w:t>Reingeniería de los Sitios Web de la Entidad</w:t>
            </w:r>
          </w:p>
          <w:p w:rsidR="005D24CE" w:rsidRDefault="005D24CE" w:rsidP="005D24CE">
            <w:pPr>
              <w:jc w:val="both"/>
              <w:rPr>
                <w:rFonts w:ascii="Arial" w:hAnsi="Arial" w:cs="Arial"/>
                <w:b/>
                <w:sz w:val="22"/>
                <w:szCs w:val="22"/>
              </w:rPr>
            </w:pPr>
          </w:p>
          <w:p w:rsidR="005D24CE" w:rsidRPr="00D27A65" w:rsidRDefault="005D24CE" w:rsidP="008966B6">
            <w:pPr>
              <w:pStyle w:val="Prrafodelista"/>
              <w:numPr>
                <w:ilvl w:val="0"/>
                <w:numId w:val="60"/>
              </w:numPr>
              <w:jc w:val="both"/>
              <w:rPr>
                <w:rFonts w:ascii="Arial" w:hAnsi="Arial" w:cs="Arial"/>
                <w:b/>
              </w:rPr>
            </w:pPr>
            <w:r w:rsidRPr="00D27A65">
              <w:rPr>
                <w:rFonts w:ascii="Arial" w:hAnsi="Arial" w:cs="Arial"/>
              </w:rPr>
              <w:t>Página Web principal de la Entidad</w:t>
            </w:r>
          </w:p>
          <w:p w:rsidR="005D24CE" w:rsidRDefault="005D24CE" w:rsidP="005D24CE">
            <w:pPr>
              <w:jc w:val="both"/>
              <w:rPr>
                <w:rFonts w:ascii="Arial" w:hAnsi="Arial" w:cs="Arial"/>
                <w:sz w:val="22"/>
                <w:szCs w:val="22"/>
              </w:rPr>
            </w:pPr>
            <w:r w:rsidRPr="00897F42">
              <w:rPr>
                <w:rFonts w:ascii="Arial" w:hAnsi="Arial" w:cs="Arial"/>
                <w:sz w:val="22"/>
                <w:szCs w:val="22"/>
              </w:rPr>
              <w:t xml:space="preserve">Con el fin de mejorar el uso y acceso a la información de la página Web principal de la Entidad, </w:t>
            </w:r>
            <w:hyperlink r:id="rId102" w:history="1">
              <w:r w:rsidRPr="00897F42">
                <w:rPr>
                  <w:rFonts w:ascii="Arial" w:hAnsi="Arial" w:cs="Arial"/>
                  <w:sz w:val="22"/>
                  <w:szCs w:val="22"/>
                </w:rPr>
                <w:t>http://www.eru.gov.co</w:t>
              </w:r>
            </w:hyperlink>
            <w:r w:rsidRPr="00897F42">
              <w:rPr>
                <w:rFonts w:ascii="Arial" w:hAnsi="Arial" w:cs="Arial"/>
                <w:sz w:val="22"/>
                <w:szCs w:val="22"/>
              </w:rPr>
              <w:t xml:space="preserve">, se realizó un diagnóstico a partir de la exploración del sitio, verificación de la oportunidad de los contenidos, revisión de la arquitectura del sitio y sus componentes y revisión de los contenidos de acuerdo con la Ley de Transparencia y criterios de accesibilidad y usabilidad. </w:t>
            </w:r>
          </w:p>
          <w:p w:rsidR="005D24CE" w:rsidRPr="00897F42" w:rsidRDefault="005D24CE" w:rsidP="005D24CE">
            <w:pPr>
              <w:jc w:val="both"/>
              <w:rPr>
                <w:rFonts w:ascii="Arial" w:hAnsi="Arial" w:cs="Arial"/>
                <w:sz w:val="22"/>
                <w:szCs w:val="22"/>
              </w:rPr>
            </w:pPr>
          </w:p>
          <w:p w:rsidR="005D24CE" w:rsidRPr="00897F42" w:rsidRDefault="005D24CE" w:rsidP="005D24CE">
            <w:pPr>
              <w:jc w:val="both"/>
              <w:rPr>
                <w:rFonts w:ascii="Arial" w:hAnsi="Arial" w:cs="Arial"/>
                <w:sz w:val="22"/>
                <w:szCs w:val="22"/>
              </w:rPr>
            </w:pPr>
            <w:r w:rsidRPr="00897F42">
              <w:rPr>
                <w:rFonts w:ascii="Arial" w:hAnsi="Arial" w:cs="Arial"/>
                <w:sz w:val="22"/>
                <w:szCs w:val="22"/>
              </w:rPr>
              <w:t>Con el propósito de dar cumplimiento a los lineamientos distritales y nacionales entorno al desarrollo web en el país</w:t>
            </w:r>
            <w:r>
              <w:rPr>
                <w:rFonts w:ascii="Arial" w:hAnsi="Arial" w:cs="Arial"/>
                <w:sz w:val="22"/>
                <w:szCs w:val="22"/>
              </w:rPr>
              <w:t xml:space="preserve">, </w:t>
            </w:r>
            <w:r w:rsidRPr="00897F42">
              <w:rPr>
                <w:rFonts w:ascii="Arial" w:hAnsi="Arial" w:cs="Arial"/>
                <w:sz w:val="22"/>
                <w:szCs w:val="22"/>
              </w:rPr>
              <w:t>actualizar</w:t>
            </w:r>
            <w:r>
              <w:rPr>
                <w:rFonts w:ascii="Arial" w:hAnsi="Arial" w:cs="Arial"/>
                <w:sz w:val="22"/>
                <w:szCs w:val="22"/>
              </w:rPr>
              <w:t xml:space="preserve"> el</w:t>
            </w:r>
            <w:r w:rsidRPr="00897F42">
              <w:rPr>
                <w:rFonts w:ascii="Arial" w:hAnsi="Arial" w:cs="Arial"/>
                <w:sz w:val="22"/>
                <w:szCs w:val="22"/>
              </w:rPr>
              <w:t xml:space="preserve"> contenido</w:t>
            </w:r>
            <w:r>
              <w:rPr>
                <w:rFonts w:ascii="Arial" w:hAnsi="Arial" w:cs="Arial"/>
                <w:sz w:val="22"/>
                <w:szCs w:val="22"/>
              </w:rPr>
              <w:t xml:space="preserve"> y mejorar la experiencia de los usuarios</w:t>
            </w:r>
            <w:r w:rsidRPr="00897F42">
              <w:rPr>
                <w:rFonts w:ascii="Arial" w:hAnsi="Arial" w:cs="Arial"/>
                <w:sz w:val="22"/>
                <w:szCs w:val="22"/>
              </w:rPr>
              <w:t xml:space="preserve">, la OAC definió una ruta para el rediseñar del sitio en la versión actual del CMS </w:t>
            </w:r>
            <w:proofErr w:type="spellStart"/>
            <w:r w:rsidRPr="00897F42">
              <w:rPr>
                <w:rFonts w:ascii="Arial" w:hAnsi="Arial" w:cs="Arial"/>
                <w:sz w:val="22"/>
                <w:szCs w:val="22"/>
              </w:rPr>
              <w:t>Drupal</w:t>
            </w:r>
            <w:proofErr w:type="spellEnd"/>
            <w:r w:rsidRPr="00897F42">
              <w:rPr>
                <w:rFonts w:ascii="Arial" w:hAnsi="Arial" w:cs="Arial"/>
                <w:sz w:val="22"/>
                <w:szCs w:val="22"/>
              </w:rPr>
              <w:t xml:space="preserve">, implementando una arquitectura más limpia que permita cumplir con los criterios y lineamientos establecidos en la normatividad vigente. </w:t>
            </w:r>
          </w:p>
          <w:p w:rsidR="005D24CE" w:rsidRPr="00897F42" w:rsidRDefault="005D24CE" w:rsidP="005D24CE">
            <w:pPr>
              <w:jc w:val="both"/>
              <w:rPr>
                <w:rFonts w:ascii="Arial" w:hAnsi="Arial" w:cs="Arial"/>
                <w:sz w:val="22"/>
                <w:szCs w:val="22"/>
              </w:rPr>
            </w:pPr>
          </w:p>
          <w:p w:rsidR="005D24CE" w:rsidRPr="00897F42" w:rsidRDefault="005D24CE" w:rsidP="005D24CE">
            <w:pPr>
              <w:jc w:val="both"/>
              <w:rPr>
                <w:rFonts w:ascii="Arial" w:hAnsi="Arial" w:cs="Arial"/>
                <w:sz w:val="22"/>
                <w:szCs w:val="22"/>
              </w:rPr>
            </w:pPr>
            <w:r w:rsidRPr="00897F42">
              <w:rPr>
                <w:rFonts w:ascii="Arial" w:hAnsi="Arial" w:cs="Arial"/>
                <w:sz w:val="22"/>
                <w:szCs w:val="22"/>
              </w:rPr>
              <w:t xml:space="preserve">El 22 de febrero se realizó la presentación de la estrategia, la cual contempla las siguientes etapas: </w:t>
            </w:r>
          </w:p>
          <w:p w:rsidR="005D24CE" w:rsidRPr="00897F42" w:rsidRDefault="005D24CE" w:rsidP="008966B6">
            <w:pPr>
              <w:pStyle w:val="Prrafodelista"/>
              <w:numPr>
                <w:ilvl w:val="0"/>
                <w:numId w:val="53"/>
              </w:numPr>
              <w:spacing w:before="100" w:beforeAutospacing="1" w:after="100" w:afterAutospacing="1" w:line="240" w:lineRule="auto"/>
              <w:jc w:val="both"/>
              <w:rPr>
                <w:rFonts w:ascii="Arial" w:eastAsia="Times New Roman" w:hAnsi="Arial" w:cs="Arial"/>
                <w:bCs/>
                <w:color w:val="000000"/>
                <w:lang w:eastAsia="es-CO"/>
              </w:rPr>
            </w:pPr>
            <w:r w:rsidRPr="00897F42">
              <w:rPr>
                <w:rFonts w:ascii="Arial" w:eastAsia="Times New Roman" w:hAnsi="Arial" w:cs="Arial"/>
                <w:bCs/>
                <w:color w:val="000000"/>
                <w:lang w:eastAsia="es-CO"/>
              </w:rPr>
              <w:t>Análisis de requerimientos.</w:t>
            </w:r>
          </w:p>
          <w:p w:rsidR="005D24CE" w:rsidRPr="00897F42" w:rsidRDefault="005D24CE" w:rsidP="008966B6">
            <w:pPr>
              <w:pStyle w:val="Prrafodelista"/>
              <w:numPr>
                <w:ilvl w:val="0"/>
                <w:numId w:val="53"/>
              </w:numPr>
              <w:spacing w:before="100" w:beforeAutospacing="1" w:after="100" w:afterAutospacing="1" w:line="240" w:lineRule="auto"/>
              <w:jc w:val="both"/>
              <w:rPr>
                <w:rFonts w:ascii="Arial" w:eastAsia="Times New Roman" w:hAnsi="Arial" w:cs="Arial"/>
                <w:bCs/>
                <w:color w:val="000000"/>
                <w:lang w:eastAsia="es-CO"/>
              </w:rPr>
            </w:pPr>
            <w:r w:rsidRPr="00897F42">
              <w:rPr>
                <w:rFonts w:ascii="Arial" w:eastAsia="Times New Roman" w:hAnsi="Arial" w:cs="Arial"/>
                <w:bCs/>
                <w:color w:val="000000"/>
                <w:lang w:eastAsia="es-CO"/>
              </w:rPr>
              <w:t>Diseño de Interfaz de Usuario.</w:t>
            </w:r>
          </w:p>
          <w:p w:rsidR="005D24CE" w:rsidRPr="00897F42" w:rsidRDefault="005D24CE" w:rsidP="008966B6">
            <w:pPr>
              <w:pStyle w:val="Prrafodelista"/>
              <w:numPr>
                <w:ilvl w:val="0"/>
                <w:numId w:val="53"/>
              </w:numPr>
              <w:spacing w:before="100" w:beforeAutospacing="1" w:after="100" w:afterAutospacing="1" w:line="240" w:lineRule="auto"/>
              <w:jc w:val="both"/>
              <w:rPr>
                <w:rFonts w:ascii="Arial" w:eastAsia="Times New Roman" w:hAnsi="Arial" w:cs="Arial"/>
                <w:bCs/>
                <w:color w:val="000000"/>
                <w:lang w:eastAsia="es-CO"/>
              </w:rPr>
            </w:pPr>
            <w:r w:rsidRPr="00897F42">
              <w:rPr>
                <w:rFonts w:ascii="Arial" w:eastAsia="Times New Roman" w:hAnsi="Arial" w:cs="Arial"/>
                <w:bCs/>
                <w:color w:val="000000"/>
                <w:lang w:eastAsia="es-CO"/>
              </w:rPr>
              <w:t>Solución Técnica.</w:t>
            </w:r>
          </w:p>
          <w:p w:rsidR="005D24CE" w:rsidRPr="00897F42" w:rsidRDefault="005D24CE" w:rsidP="008966B6">
            <w:pPr>
              <w:pStyle w:val="Prrafodelista"/>
              <w:numPr>
                <w:ilvl w:val="0"/>
                <w:numId w:val="53"/>
              </w:numPr>
              <w:spacing w:before="100" w:beforeAutospacing="1" w:after="100" w:afterAutospacing="1" w:line="240" w:lineRule="auto"/>
              <w:jc w:val="both"/>
              <w:rPr>
                <w:rFonts w:ascii="Arial" w:eastAsia="Times New Roman" w:hAnsi="Arial" w:cs="Arial"/>
                <w:bCs/>
                <w:color w:val="000000"/>
                <w:lang w:eastAsia="es-CO"/>
              </w:rPr>
            </w:pPr>
            <w:r w:rsidRPr="00897F42">
              <w:rPr>
                <w:rFonts w:ascii="Arial" w:eastAsia="Times New Roman" w:hAnsi="Arial" w:cs="Arial"/>
                <w:bCs/>
                <w:color w:val="000000"/>
                <w:lang w:eastAsia="es-CO"/>
              </w:rPr>
              <w:t>Migración de contenidos.</w:t>
            </w:r>
          </w:p>
          <w:p w:rsidR="005D24CE" w:rsidRPr="00897F42" w:rsidRDefault="005D24CE" w:rsidP="008966B6">
            <w:pPr>
              <w:pStyle w:val="Prrafodelista"/>
              <w:numPr>
                <w:ilvl w:val="0"/>
                <w:numId w:val="53"/>
              </w:numPr>
              <w:spacing w:before="100" w:beforeAutospacing="1" w:after="100" w:afterAutospacing="1" w:line="240" w:lineRule="auto"/>
              <w:jc w:val="both"/>
              <w:rPr>
                <w:rFonts w:ascii="Arial" w:hAnsi="Arial" w:cs="Arial"/>
                <w:b/>
                <w:lang w:eastAsia="zh-CN" w:bidi="hi-IN"/>
              </w:rPr>
            </w:pPr>
            <w:r w:rsidRPr="00897F42">
              <w:rPr>
                <w:rFonts w:ascii="Arial" w:eastAsia="Times New Roman" w:hAnsi="Arial" w:cs="Arial"/>
                <w:bCs/>
                <w:color w:val="000000"/>
                <w:lang w:eastAsia="es-CO"/>
              </w:rPr>
              <w:t>Pruebas</w:t>
            </w:r>
          </w:p>
          <w:p w:rsidR="005D24CE" w:rsidRPr="00897F42" w:rsidRDefault="005D24CE" w:rsidP="005D24CE">
            <w:pPr>
              <w:spacing w:before="100" w:beforeAutospacing="1" w:after="100" w:afterAutospacing="1"/>
              <w:jc w:val="both"/>
              <w:rPr>
                <w:rFonts w:ascii="Arial" w:hAnsi="Arial" w:cs="Arial"/>
                <w:sz w:val="22"/>
                <w:szCs w:val="22"/>
              </w:rPr>
            </w:pPr>
            <w:r w:rsidRPr="00897F42">
              <w:rPr>
                <w:rFonts w:ascii="Arial" w:hAnsi="Arial" w:cs="Arial"/>
                <w:sz w:val="22"/>
                <w:szCs w:val="22"/>
              </w:rPr>
              <w:t>En el desarrollo de la estrategia se han realizado las siguientes actividades:</w:t>
            </w:r>
          </w:p>
          <w:p w:rsidR="005D24CE" w:rsidRPr="00897F42" w:rsidRDefault="005D24CE" w:rsidP="008966B6">
            <w:pPr>
              <w:pStyle w:val="Prrafodelista"/>
              <w:numPr>
                <w:ilvl w:val="0"/>
                <w:numId w:val="54"/>
              </w:numPr>
              <w:spacing w:before="100" w:beforeAutospacing="1" w:after="100" w:afterAutospacing="1" w:line="240" w:lineRule="auto"/>
              <w:jc w:val="both"/>
              <w:rPr>
                <w:rFonts w:ascii="Arial" w:hAnsi="Arial" w:cs="Arial"/>
                <w:b/>
                <w:lang w:eastAsia="zh-CN" w:bidi="hi-IN"/>
              </w:rPr>
            </w:pPr>
            <w:r w:rsidRPr="00897F42">
              <w:rPr>
                <w:rFonts w:ascii="Arial" w:hAnsi="Arial" w:cs="Arial"/>
                <w:b/>
                <w:lang w:eastAsia="zh-CN" w:bidi="hi-IN"/>
              </w:rPr>
              <w:t>Análisis de requerimientos</w:t>
            </w:r>
          </w:p>
          <w:p w:rsidR="005D24CE" w:rsidRPr="00897F42" w:rsidRDefault="005D24CE" w:rsidP="005D24CE">
            <w:pPr>
              <w:pStyle w:val="Prrafodelista"/>
              <w:spacing w:before="100" w:beforeAutospacing="1" w:after="100" w:afterAutospacing="1" w:line="240" w:lineRule="auto"/>
              <w:jc w:val="both"/>
              <w:rPr>
                <w:rFonts w:ascii="Arial" w:hAnsi="Arial" w:cs="Arial"/>
                <w:b/>
                <w:lang w:eastAsia="zh-CN" w:bidi="hi-IN"/>
              </w:rPr>
            </w:pP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07/03/2019 Análisis y levantamiento de requerimientos funcionales</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15/03/2019 Análisis y levantamiento de requerimientos usabilidad / accesibilidad</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29/03/2019 Definición de Usuarios: realización de arquetipos de tipos de personas, se determina nuevos requerimientos para cada usuario potencial del sitio (adulto mayor, personas con discapacidad, funcionario, ente de control, etc.)</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lang w:eastAsia="zh-CN" w:bidi="hi-IN"/>
              </w:rPr>
            </w:pPr>
            <w:r w:rsidRPr="00897F42">
              <w:rPr>
                <w:rFonts w:ascii="Arial" w:hAnsi="Arial" w:cs="Arial"/>
                <w:lang w:eastAsia="zh-CN" w:bidi="hi-IN"/>
              </w:rPr>
              <w:t xml:space="preserve">26/04/2019 Definición tipos de contenido necesarios para crear el contenido en la página. Los tipos de contenido más importantes son: noticias, videos, slider, galería, notificaciones y proyecto. </w:t>
            </w:r>
          </w:p>
          <w:p w:rsidR="005D24CE" w:rsidRPr="00897F42" w:rsidRDefault="005D24CE" w:rsidP="005D24CE">
            <w:pPr>
              <w:pStyle w:val="Prrafodelista"/>
              <w:shd w:val="clear" w:color="auto" w:fill="FFFFFF"/>
              <w:spacing w:before="100" w:beforeAutospacing="1" w:after="100" w:afterAutospacing="1" w:line="240" w:lineRule="auto"/>
              <w:ind w:left="1080"/>
              <w:jc w:val="both"/>
              <w:rPr>
                <w:rFonts w:ascii="Arial" w:hAnsi="Arial" w:cs="Arial"/>
                <w:lang w:eastAsia="zh-CN" w:bidi="hi-IN"/>
              </w:rPr>
            </w:pPr>
          </w:p>
          <w:p w:rsidR="005D24CE" w:rsidRPr="00897F42" w:rsidRDefault="005D24CE" w:rsidP="008966B6">
            <w:pPr>
              <w:pStyle w:val="Prrafodelista"/>
              <w:numPr>
                <w:ilvl w:val="0"/>
                <w:numId w:val="54"/>
              </w:numPr>
              <w:spacing w:before="100" w:beforeAutospacing="1" w:after="100" w:afterAutospacing="1" w:line="240" w:lineRule="auto"/>
              <w:jc w:val="both"/>
              <w:rPr>
                <w:rFonts w:ascii="Arial" w:hAnsi="Arial" w:cs="Arial"/>
                <w:b/>
                <w:lang w:eastAsia="zh-CN" w:bidi="hi-IN"/>
              </w:rPr>
            </w:pPr>
            <w:r w:rsidRPr="00897F42">
              <w:rPr>
                <w:rFonts w:ascii="Arial" w:hAnsi="Arial" w:cs="Arial"/>
                <w:b/>
                <w:lang w:eastAsia="zh-CN" w:bidi="hi-IN"/>
              </w:rPr>
              <w:t>Diseño de Interfaz de Usuario</w:t>
            </w:r>
          </w:p>
          <w:p w:rsidR="005D24CE" w:rsidRPr="00897F42" w:rsidRDefault="005D24CE" w:rsidP="005D24CE">
            <w:pPr>
              <w:pStyle w:val="Prrafodelista"/>
              <w:spacing w:before="100" w:beforeAutospacing="1" w:after="100" w:afterAutospacing="1" w:line="240" w:lineRule="auto"/>
              <w:jc w:val="both"/>
              <w:rPr>
                <w:rFonts w:ascii="Arial" w:hAnsi="Arial" w:cs="Arial"/>
                <w:b/>
                <w:lang w:eastAsia="zh-CN" w:bidi="hi-IN"/>
              </w:rPr>
            </w:pP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 xml:space="preserve">12/04/2019 Realización de </w:t>
            </w:r>
            <w:proofErr w:type="spellStart"/>
            <w:r w:rsidRPr="00897F42">
              <w:rPr>
                <w:rFonts w:ascii="Arial" w:hAnsi="Arial" w:cs="Arial"/>
              </w:rPr>
              <w:t>wireframes</w:t>
            </w:r>
            <w:proofErr w:type="spellEnd"/>
            <w:r w:rsidRPr="00897F42">
              <w:rPr>
                <w:rFonts w:ascii="Arial" w:hAnsi="Arial" w:cs="Arial"/>
              </w:rPr>
              <w:t xml:space="preserve"> </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16/05/2019 Diseño de Interfaz de Usuario – propuestas gráficas de la página principal del sitio, proyectos, noticias, notificaciones, transparencia, proyecto y búsqueda de resultados.</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20/05/2019 Socialización del diseño de interfaz a la Subgerencia de Planeación y Administración de Proyectos. Adicionalmente se establece una herramienta para consolidar información de los proyectos de la ERU.</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21/05/2019 Presentación a equipo de trabajo OAC</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24/05/2019 Socialización del diseño de interfaz a los profesionales de Sistemas de la Subgerencia de Gestión Corporativa</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lang w:eastAsia="zh-CN" w:bidi="hi-IN"/>
              </w:rPr>
              <w:lastRenderedPageBreak/>
              <w:t>27/06/2019 Presentación diseño al equipo de Comunicaciones de la Alcaldía</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lang w:eastAsia="zh-CN" w:bidi="hi-IN"/>
              </w:rPr>
              <w:t xml:space="preserve">03/07/2019 Ajustes de diseño de acuerdo con las recomendaciones dadas por parte de los equipos de comunicaciones de la ERU y la Alcaldía. </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rPr>
                <w:rFonts w:ascii="Arial" w:hAnsi="Arial" w:cs="Arial"/>
                <w:b/>
                <w:lang w:eastAsia="zh-CN" w:bidi="hi-IN"/>
              </w:rPr>
            </w:pPr>
            <w:r w:rsidRPr="00897F42">
              <w:rPr>
                <w:rFonts w:ascii="Arial" w:hAnsi="Arial" w:cs="Arial"/>
              </w:rPr>
              <w:t>12/07/2019 Presentación diseños al Comité Institucional de Gestión y Desempeño ERU</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rPr>
                <w:rFonts w:ascii="Arial" w:hAnsi="Arial" w:cs="Arial"/>
                <w:b/>
                <w:lang w:eastAsia="zh-CN" w:bidi="hi-IN"/>
              </w:rPr>
            </w:pPr>
            <w:r w:rsidRPr="00897F42">
              <w:rPr>
                <w:rFonts w:ascii="Arial" w:hAnsi="Arial" w:cs="Arial"/>
              </w:rPr>
              <w:t>01/08/2019 Reunión con la Oficina de Control Interno – Recomendaciones para organización de contenidos en la sección de Transparencia y Acceso a la Información Pública</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rPr>
                <w:rFonts w:ascii="Arial" w:hAnsi="Arial" w:cs="Arial"/>
                <w:b/>
                <w:lang w:eastAsia="zh-CN" w:bidi="hi-IN"/>
              </w:rPr>
            </w:pPr>
            <w:r w:rsidRPr="00897F42">
              <w:rPr>
                <w:rFonts w:ascii="Arial" w:hAnsi="Arial" w:cs="Arial"/>
              </w:rPr>
              <w:t>09/08/2019 Recepción de sugerencias en términos de diseño, contenido y estructura, de parte de las dependencias de la ERU</w:t>
            </w:r>
          </w:p>
          <w:p w:rsidR="005D24CE" w:rsidRPr="00897F42" w:rsidRDefault="005D24CE" w:rsidP="005D24CE">
            <w:pPr>
              <w:pStyle w:val="Prrafodelista"/>
              <w:shd w:val="clear" w:color="auto" w:fill="FFFFFF"/>
              <w:spacing w:before="100" w:beforeAutospacing="1" w:after="100" w:afterAutospacing="1" w:line="240" w:lineRule="auto"/>
              <w:ind w:left="1068"/>
              <w:rPr>
                <w:rFonts w:ascii="Arial" w:hAnsi="Arial" w:cs="Arial"/>
                <w:b/>
                <w:lang w:eastAsia="zh-CN" w:bidi="hi-IN"/>
              </w:rPr>
            </w:pPr>
          </w:p>
          <w:p w:rsidR="005D24CE" w:rsidRPr="00897F42" w:rsidRDefault="005D24CE" w:rsidP="008966B6">
            <w:pPr>
              <w:pStyle w:val="Prrafodelista"/>
              <w:numPr>
                <w:ilvl w:val="0"/>
                <w:numId w:val="54"/>
              </w:numPr>
              <w:shd w:val="clear" w:color="auto" w:fill="FFFFFF"/>
              <w:spacing w:before="100" w:beforeAutospacing="1" w:after="100" w:afterAutospacing="1" w:line="240" w:lineRule="auto"/>
              <w:rPr>
                <w:rFonts w:ascii="Arial" w:hAnsi="Arial" w:cs="Arial"/>
                <w:b/>
                <w:lang w:eastAsia="zh-CN" w:bidi="hi-IN"/>
              </w:rPr>
            </w:pPr>
            <w:r w:rsidRPr="00897F42">
              <w:rPr>
                <w:rFonts w:ascii="Arial" w:hAnsi="Arial" w:cs="Arial"/>
                <w:b/>
                <w:lang w:eastAsia="zh-CN" w:bidi="hi-IN"/>
              </w:rPr>
              <w:t>Solución Técnica</w:t>
            </w:r>
          </w:p>
          <w:p w:rsidR="005D24CE" w:rsidRPr="00897F42" w:rsidRDefault="005D24CE" w:rsidP="005D24CE">
            <w:pPr>
              <w:pStyle w:val="Prrafodelista"/>
              <w:shd w:val="clear" w:color="auto" w:fill="FFFFFF"/>
              <w:spacing w:before="100" w:beforeAutospacing="1" w:after="100" w:afterAutospacing="1" w:line="240" w:lineRule="auto"/>
              <w:rPr>
                <w:rFonts w:ascii="Arial" w:hAnsi="Arial" w:cs="Arial"/>
                <w:b/>
                <w:lang w:eastAsia="zh-CN" w:bidi="hi-IN"/>
              </w:rPr>
            </w:pP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 xml:space="preserve">24/05/2019 Definición del </w:t>
            </w:r>
            <w:proofErr w:type="spellStart"/>
            <w:r w:rsidRPr="00897F42">
              <w:rPr>
                <w:rFonts w:ascii="Arial" w:hAnsi="Arial" w:cs="Arial"/>
              </w:rPr>
              <w:t>template</w:t>
            </w:r>
            <w:proofErr w:type="spellEnd"/>
            <w:r w:rsidRPr="00897F42">
              <w:rPr>
                <w:rFonts w:ascii="Arial" w:hAnsi="Arial" w:cs="Arial"/>
              </w:rPr>
              <w:t xml:space="preserve"> basada en </w:t>
            </w:r>
            <w:proofErr w:type="spellStart"/>
            <w:r w:rsidRPr="00897F42">
              <w:rPr>
                <w:rFonts w:ascii="Arial" w:hAnsi="Arial" w:cs="Arial"/>
              </w:rPr>
              <w:t>Bootstrap</w:t>
            </w:r>
            <w:proofErr w:type="spellEnd"/>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 xml:space="preserve">07/06/2019 Implementación ambiente de desarrollo sitio </w:t>
            </w:r>
            <w:proofErr w:type="spellStart"/>
            <w:r w:rsidRPr="00897F42">
              <w:rPr>
                <w:rFonts w:ascii="Arial" w:hAnsi="Arial" w:cs="Arial"/>
              </w:rPr>
              <w:t>Drupal</w:t>
            </w:r>
            <w:proofErr w:type="spellEnd"/>
            <w:r w:rsidRPr="00897F42">
              <w:rPr>
                <w:rFonts w:ascii="Arial" w:hAnsi="Arial" w:cs="Arial"/>
              </w:rPr>
              <w:t xml:space="preserve"> 8</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26/07/2019 Configuraciones y dependencias – Instalación de módulos</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31/07/2019 Desarrollo de componentes</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23/08/2019 Maquetación y estilos del sitio</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04/09/2019 Implementación estilos </w:t>
            </w:r>
            <w:proofErr w:type="spellStart"/>
            <w:r w:rsidRPr="00897F42">
              <w:rPr>
                <w:rFonts w:ascii="Arial" w:hAnsi="Arial" w:cs="Arial"/>
              </w:rPr>
              <w:t>Header</w:t>
            </w:r>
            <w:proofErr w:type="spellEnd"/>
            <w:r w:rsidRPr="00897F42">
              <w:rPr>
                <w:rFonts w:ascii="Arial" w:hAnsi="Arial" w:cs="Arial"/>
              </w:rPr>
              <w:t xml:space="preserve"> y </w:t>
            </w:r>
            <w:proofErr w:type="spellStart"/>
            <w:r w:rsidRPr="00897F42">
              <w:rPr>
                <w:rFonts w:ascii="Arial" w:hAnsi="Arial" w:cs="Arial"/>
              </w:rPr>
              <w:t>Footer</w:t>
            </w:r>
            <w:proofErr w:type="spellEnd"/>
            <w:r w:rsidRPr="00897F42">
              <w:rPr>
                <w:rFonts w:ascii="Arial" w:hAnsi="Arial" w:cs="Arial"/>
              </w:rPr>
              <w:t xml:space="preserve"> del sitio</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10/09/2019 Implementación estilos Content del sitio</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16/09/2019 Implementación estilos </w:t>
            </w:r>
            <w:proofErr w:type="spellStart"/>
            <w:r w:rsidRPr="00897F42">
              <w:rPr>
                <w:rFonts w:ascii="Arial" w:hAnsi="Arial" w:cs="Arial"/>
              </w:rPr>
              <w:t>Node</w:t>
            </w:r>
            <w:proofErr w:type="spellEnd"/>
            <w:r w:rsidRPr="00897F42">
              <w:rPr>
                <w:rFonts w:ascii="Arial" w:hAnsi="Arial" w:cs="Arial"/>
              </w:rPr>
              <w:t xml:space="preserve"> Page del sitio</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20/09/2019 Implementación </w:t>
            </w:r>
            <w:proofErr w:type="spellStart"/>
            <w:r w:rsidRPr="00897F42">
              <w:rPr>
                <w:rFonts w:ascii="Arial" w:hAnsi="Arial" w:cs="Arial"/>
              </w:rPr>
              <w:t>Layout</w:t>
            </w:r>
            <w:proofErr w:type="spellEnd"/>
            <w:r w:rsidRPr="00897F42">
              <w:rPr>
                <w:rFonts w:ascii="Arial" w:hAnsi="Arial" w:cs="Arial"/>
              </w:rPr>
              <w:t xml:space="preserve"> </w:t>
            </w:r>
            <w:proofErr w:type="spellStart"/>
            <w:r w:rsidRPr="00897F42">
              <w:rPr>
                <w:rFonts w:ascii="Arial" w:hAnsi="Arial" w:cs="Arial"/>
              </w:rPr>
              <w:t>Brenham</w:t>
            </w:r>
            <w:proofErr w:type="spellEnd"/>
            <w:r w:rsidRPr="00897F42">
              <w:rPr>
                <w:rFonts w:ascii="Arial" w:hAnsi="Arial" w:cs="Arial"/>
              </w:rPr>
              <w:t xml:space="preserve"> – </w:t>
            </w:r>
            <w:proofErr w:type="spellStart"/>
            <w:r w:rsidRPr="00897F42">
              <w:rPr>
                <w:rFonts w:ascii="Arial" w:hAnsi="Arial" w:cs="Arial"/>
              </w:rPr>
              <w:t>Radix</w:t>
            </w:r>
            <w:proofErr w:type="spellEnd"/>
            <w:r w:rsidRPr="00897F42">
              <w:rPr>
                <w:rFonts w:ascii="Arial" w:hAnsi="Arial" w:cs="Arial"/>
              </w:rPr>
              <w:t xml:space="preserve"> 2 Columnas</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24/09/2019 Migración de contenidos de las tablas Noticias y ERU en los medios por medio del módulo </w:t>
            </w:r>
            <w:proofErr w:type="spellStart"/>
            <w:r w:rsidRPr="00897F42">
              <w:rPr>
                <w:rFonts w:ascii="Arial" w:hAnsi="Arial" w:cs="Arial"/>
              </w:rPr>
              <w:t>DataExport</w:t>
            </w:r>
            <w:proofErr w:type="spellEnd"/>
            <w:r w:rsidRPr="00897F42">
              <w:rPr>
                <w:rFonts w:ascii="Arial" w:hAnsi="Arial" w:cs="Arial"/>
              </w:rPr>
              <w:t xml:space="preserve"> para obtener los datos en formato .CSV</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27/09/2019 Actualización de configuraciones por medio de </w:t>
            </w:r>
            <w:proofErr w:type="spellStart"/>
            <w:r w:rsidRPr="00897F42">
              <w:rPr>
                <w:rFonts w:ascii="Arial" w:hAnsi="Arial" w:cs="Arial"/>
              </w:rPr>
              <w:t>Drush</w:t>
            </w:r>
            <w:proofErr w:type="spellEnd"/>
            <w:r w:rsidRPr="00897F42">
              <w:rPr>
                <w:rFonts w:ascii="Arial" w:hAnsi="Arial" w:cs="Arial"/>
              </w:rPr>
              <w:t xml:space="preserve"> en vistas, idiomas, bloques, tipos de contenidos, URL limpias, migas de pan y contenido multimedia. Se actualiza repositorio de GIT. </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lang w:eastAsia="zh-CN" w:bidi="hi-IN"/>
              </w:rPr>
            </w:pPr>
            <w:r w:rsidRPr="00897F42">
              <w:rPr>
                <w:rFonts w:ascii="Arial" w:hAnsi="Arial" w:cs="Arial"/>
              </w:rPr>
              <w:t>04/10/2019 Implementación de estilos para los contenidos de noticias y videos</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lang w:eastAsia="zh-CN" w:bidi="hi-IN"/>
              </w:rPr>
            </w:pPr>
            <w:r w:rsidRPr="00897F42">
              <w:rPr>
                <w:rFonts w:ascii="Arial" w:hAnsi="Arial" w:cs="Arial"/>
              </w:rPr>
              <w:t>11/10/2019 Implementación de estilos para los contenidos de ERU en los medios y proyectos.</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lang w:eastAsia="zh-CN" w:bidi="hi-IN"/>
              </w:rPr>
            </w:pPr>
            <w:r w:rsidRPr="00897F42">
              <w:rPr>
                <w:rFonts w:ascii="Arial" w:hAnsi="Arial" w:cs="Arial"/>
                <w:lang w:eastAsia="zh-CN" w:bidi="hi-IN"/>
              </w:rPr>
              <w:t xml:space="preserve">18/10/2019 Cambios de configuración en las plantillas de </w:t>
            </w:r>
            <w:proofErr w:type="spellStart"/>
            <w:r w:rsidRPr="00897F42">
              <w:rPr>
                <w:rFonts w:ascii="Arial" w:hAnsi="Arial" w:cs="Arial"/>
                <w:lang w:eastAsia="zh-CN" w:bidi="hi-IN"/>
              </w:rPr>
              <w:t>Paragraph</w:t>
            </w:r>
            <w:proofErr w:type="spellEnd"/>
            <w:r w:rsidRPr="00897F42">
              <w:rPr>
                <w:rFonts w:ascii="Arial" w:hAnsi="Arial" w:cs="Arial"/>
                <w:lang w:eastAsia="zh-CN" w:bidi="hi-IN"/>
              </w:rPr>
              <w:t xml:space="preserve">, Video y proyectos. Cambios guardados en el proyecto de </w:t>
            </w:r>
            <w:proofErr w:type="spellStart"/>
            <w:r w:rsidRPr="00897F42">
              <w:rPr>
                <w:rFonts w:ascii="Arial" w:hAnsi="Arial" w:cs="Arial"/>
                <w:lang w:eastAsia="zh-CN" w:bidi="hi-IN"/>
              </w:rPr>
              <w:t>Github</w:t>
            </w:r>
            <w:proofErr w:type="spellEnd"/>
            <w:r w:rsidRPr="00897F42">
              <w:rPr>
                <w:rFonts w:ascii="Arial" w:hAnsi="Arial" w:cs="Arial"/>
                <w:lang w:eastAsia="zh-CN" w:bidi="hi-IN"/>
              </w:rPr>
              <w:t xml:space="preserve"> en las ramas de </w:t>
            </w:r>
            <w:proofErr w:type="spellStart"/>
            <w:r w:rsidRPr="00897F42">
              <w:rPr>
                <w:rFonts w:ascii="Arial" w:hAnsi="Arial" w:cs="Arial"/>
                <w:lang w:eastAsia="zh-CN" w:bidi="hi-IN"/>
              </w:rPr>
              <w:t>Frontend</w:t>
            </w:r>
            <w:proofErr w:type="spellEnd"/>
            <w:r w:rsidRPr="00897F42">
              <w:rPr>
                <w:rFonts w:ascii="Arial" w:hAnsi="Arial" w:cs="Arial"/>
                <w:lang w:eastAsia="zh-CN" w:bidi="hi-IN"/>
              </w:rPr>
              <w:t xml:space="preserve"> y Master.</w:t>
            </w:r>
          </w:p>
          <w:p w:rsidR="005D24CE" w:rsidRPr="00897F42" w:rsidRDefault="005D24CE" w:rsidP="008966B6">
            <w:pPr>
              <w:pStyle w:val="Prrafodelista"/>
              <w:numPr>
                <w:ilvl w:val="0"/>
                <w:numId w:val="57"/>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lang w:eastAsia="zh-CN" w:bidi="hi-IN"/>
              </w:rPr>
              <w:t xml:space="preserve">25/10/2019 Configuración ambiente de desarrollo: Hosting memoria RAM y espacio en disco, servidor bajo Sistema Operativo GNU/Linux - Apache, PHP, BD MYSQL, CMS </w:t>
            </w:r>
            <w:proofErr w:type="spellStart"/>
            <w:r w:rsidRPr="00897F42">
              <w:rPr>
                <w:rFonts w:ascii="Arial" w:hAnsi="Arial" w:cs="Arial"/>
                <w:lang w:eastAsia="zh-CN" w:bidi="hi-IN"/>
              </w:rPr>
              <w:t>Drupal</w:t>
            </w:r>
            <w:proofErr w:type="spellEnd"/>
            <w:r w:rsidRPr="00897F42">
              <w:rPr>
                <w:rFonts w:ascii="Arial" w:hAnsi="Arial" w:cs="Arial"/>
                <w:lang w:eastAsia="zh-CN" w:bidi="hi-IN"/>
              </w:rPr>
              <w:t xml:space="preserve"> 8, </w:t>
            </w:r>
            <w:proofErr w:type="spellStart"/>
            <w:r w:rsidRPr="00897F42">
              <w:rPr>
                <w:rFonts w:ascii="Arial" w:hAnsi="Arial" w:cs="Arial"/>
                <w:lang w:eastAsia="zh-CN" w:bidi="hi-IN"/>
              </w:rPr>
              <w:t>Composer</w:t>
            </w:r>
            <w:proofErr w:type="spellEnd"/>
            <w:r w:rsidRPr="00897F42">
              <w:rPr>
                <w:rFonts w:ascii="Arial" w:hAnsi="Arial" w:cs="Arial"/>
                <w:lang w:eastAsia="zh-CN" w:bidi="hi-IN"/>
              </w:rPr>
              <w:t xml:space="preserve">, </w:t>
            </w:r>
            <w:proofErr w:type="spellStart"/>
            <w:r w:rsidRPr="00897F42">
              <w:rPr>
                <w:rFonts w:ascii="Arial" w:hAnsi="Arial" w:cs="Arial"/>
                <w:lang w:eastAsia="zh-CN" w:bidi="hi-IN"/>
              </w:rPr>
              <w:t>Drush</w:t>
            </w:r>
            <w:proofErr w:type="spellEnd"/>
            <w:r w:rsidRPr="00897F42">
              <w:rPr>
                <w:rFonts w:ascii="Arial" w:hAnsi="Arial" w:cs="Arial"/>
                <w:lang w:eastAsia="zh-CN" w:bidi="hi-IN"/>
              </w:rPr>
              <w:t xml:space="preserve"> 9. </w:t>
            </w:r>
          </w:p>
          <w:p w:rsidR="005D24CE" w:rsidRPr="00897F42" w:rsidRDefault="005D24CE" w:rsidP="005D24CE">
            <w:pPr>
              <w:pStyle w:val="Prrafodelista"/>
              <w:shd w:val="clear" w:color="auto" w:fill="FFFFFF"/>
              <w:spacing w:before="100" w:beforeAutospacing="1" w:after="100" w:afterAutospacing="1" w:line="240" w:lineRule="auto"/>
              <w:ind w:left="1068"/>
              <w:jc w:val="both"/>
              <w:rPr>
                <w:rFonts w:ascii="Arial" w:hAnsi="Arial" w:cs="Arial"/>
                <w:b/>
                <w:lang w:eastAsia="zh-CN" w:bidi="hi-IN"/>
              </w:rPr>
            </w:pPr>
          </w:p>
          <w:p w:rsidR="005D24CE" w:rsidRPr="00897F42" w:rsidRDefault="005D24CE" w:rsidP="008966B6">
            <w:pPr>
              <w:pStyle w:val="Prrafodelista"/>
              <w:numPr>
                <w:ilvl w:val="0"/>
                <w:numId w:val="54"/>
              </w:numPr>
              <w:shd w:val="clear" w:color="auto" w:fill="FFFFFF"/>
              <w:spacing w:before="100" w:beforeAutospacing="1" w:after="100" w:afterAutospacing="1" w:line="240" w:lineRule="auto"/>
              <w:rPr>
                <w:rFonts w:ascii="Arial" w:hAnsi="Arial" w:cs="Arial"/>
                <w:b/>
                <w:lang w:eastAsia="zh-CN" w:bidi="hi-IN"/>
              </w:rPr>
            </w:pPr>
            <w:r w:rsidRPr="00897F42">
              <w:rPr>
                <w:rFonts w:ascii="Arial" w:hAnsi="Arial" w:cs="Arial"/>
                <w:b/>
                <w:lang w:eastAsia="zh-CN" w:bidi="hi-IN"/>
              </w:rPr>
              <w:t>Índice de transparencia y acceso a la información de la Procuraduría</w:t>
            </w:r>
          </w:p>
          <w:p w:rsidR="005D24CE" w:rsidRPr="00897F42" w:rsidRDefault="005D24CE" w:rsidP="005D24CE">
            <w:pPr>
              <w:pStyle w:val="Prrafodelista"/>
              <w:shd w:val="clear" w:color="auto" w:fill="FFFFFF"/>
              <w:spacing w:line="240" w:lineRule="auto"/>
              <w:rPr>
                <w:rFonts w:ascii="Arial" w:eastAsia="Times New Roman" w:hAnsi="Arial" w:cs="Arial"/>
                <w:color w:val="222222"/>
                <w:lang w:eastAsia="es-CO"/>
              </w:rPr>
            </w:pPr>
          </w:p>
          <w:p w:rsidR="005D24CE" w:rsidRPr="00897F42" w:rsidRDefault="005D24CE" w:rsidP="005D24CE">
            <w:pPr>
              <w:pStyle w:val="Prrafodelista"/>
              <w:shd w:val="clear" w:color="auto" w:fill="FFFFFF"/>
              <w:spacing w:line="240" w:lineRule="auto"/>
              <w:jc w:val="both"/>
              <w:rPr>
                <w:rFonts w:ascii="Arial" w:eastAsia="Times New Roman" w:hAnsi="Arial" w:cs="Arial"/>
                <w:color w:val="222222"/>
                <w:lang w:eastAsia="es-CO"/>
              </w:rPr>
            </w:pPr>
            <w:r w:rsidRPr="00897F42">
              <w:rPr>
                <w:rFonts w:ascii="Arial" w:eastAsia="Times New Roman" w:hAnsi="Arial" w:cs="Arial"/>
                <w:color w:val="222222"/>
                <w:lang w:eastAsia="es-CO"/>
              </w:rPr>
              <w:t>Gracias a la gestión adelantada por la Oficina Asesora de Comunicaciones, se dio cumplimiento en un 97% con el índice de transparencia y acceso a la información de la Procuraduría, con relación a la información publicada en el sitio web externo de la Entidad, de acuerdo con la Ley 1712 de 2014 - Transparencia y Acceso a la Información.</w:t>
            </w:r>
          </w:p>
          <w:p w:rsidR="005D24CE" w:rsidRPr="00897F42" w:rsidRDefault="005D24CE" w:rsidP="005D24CE">
            <w:pPr>
              <w:pStyle w:val="Prrafodelista"/>
              <w:shd w:val="clear" w:color="auto" w:fill="FFFFFF"/>
              <w:spacing w:line="240" w:lineRule="auto"/>
              <w:jc w:val="both"/>
              <w:rPr>
                <w:rFonts w:ascii="Arial" w:hAnsi="Arial" w:cs="Arial"/>
                <w:b/>
                <w:lang w:eastAsia="zh-CN" w:bidi="hi-IN"/>
              </w:rPr>
            </w:pPr>
          </w:p>
          <w:p w:rsidR="005D24CE" w:rsidRPr="00D27A65" w:rsidRDefault="005D24CE" w:rsidP="008966B6">
            <w:pPr>
              <w:pStyle w:val="Prrafodelista"/>
              <w:numPr>
                <w:ilvl w:val="0"/>
                <w:numId w:val="60"/>
              </w:numPr>
              <w:jc w:val="both"/>
              <w:rPr>
                <w:rFonts w:ascii="Arial" w:hAnsi="Arial" w:cs="Arial"/>
              </w:rPr>
            </w:pPr>
            <w:r>
              <w:rPr>
                <w:rFonts w:ascii="Arial" w:hAnsi="Arial" w:cs="Arial"/>
              </w:rPr>
              <w:t xml:space="preserve">Página WEB </w:t>
            </w:r>
            <w:r w:rsidRPr="00D27A65">
              <w:rPr>
                <w:rFonts w:ascii="Arial" w:hAnsi="Arial" w:cs="Arial"/>
              </w:rPr>
              <w:t>INTRANET – (ERUNET)</w:t>
            </w:r>
          </w:p>
          <w:p w:rsidR="005D24CE" w:rsidRDefault="005D24CE" w:rsidP="005D24CE">
            <w:pPr>
              <w:jc w:val="both"/>
              <w:rPr>
                <w:rFonts w:ascii="Arial" w:hAnsi="Arial" w:cs="Arial"/>
                <w:sz w:val="22"/>
                <w:szCs w:val="22"/>
              </w:rPr>
            </w:pPr>
            <w:r w:rsidRPr="00897F42">
              <w:rPr>
                <w:rFonts w:ascii="Arial" w:hAnsi="Arial" w:cs="Arial"/>
                <w:sz w:val="22"/>
                <w:szCs w:val="22"/>
              </w:rPr>
              <w:t xml:space="preserve">Para el diseño de la estrategia que permitirá mejorar la usabilidad del sitio interno de la Entidad, se realizó un diagnóstico explorando el sitio, los tipos de contenido, la información relevante y no tan relevante del portal, la arquitectura y la verificación de las métricas del sitio. </w:t>
            </w:r>
          </w:p>
          <w:p w:rsidR="005D24CE" w:rsidRPr="00897F42" w:rsidRDefault="005D24CE" w:rsidP="005D24CE">
            <w:pPr>
              <w:jc w:val="both"/>
              <w:rPr>
                <w:rFonts w:ascii="Arial" w:hAnsi="Arial" w:cs="Arial"/>
                <w:sz w:val="22"/>
                <w:szCs w:val="22"/>
              </w:rPr>
            </w:pPr>
          </w:p>
          <w:p w:rsidR="005D24CE" w:rsidRPr="00897F42" w:rsidRDefault="005D24CE" w:rsidP="005D24CE">
            <w:pPr>
              <w:jc w:val="both"/>
              <w:rPr>
                <w:rFonts w:ascii="Arial" w:hAnsi="Arial" w:cs="Arial"/>
                <w:sz w:val="22"/>
                <w:szCs w:val="22"/>
              </w:rPr>
            </w:pPr>
            <w:r>
              <w:rPr>
                <w:rFonts w:ascii="Arial" w:hAnsi="Arial" w:cs="Arial"/>
                <w:sz w:val="22"/>
                <w:szCs w:val="22"/>
              </w:rPr>
              <w:t xml:space="preserve">Con el propósito de mejorar </w:t>
            </w:r>
            <w:r w:rsidRPr="00897F42">
              <w:rPr>
                <w:rFonts w:ascii="Arial" w:hAnsi="Arial" w:cs="Arial"/>
                <w:sz w:val="22"/>
                <w:szCs w:val="22"/>
              </w:rPr>
              <w:t xml:space="preserve">la arquitectura </w:t>
            </w:r>
            <w:r>
              <w:rPr>
                <w:rFonts w:ascii="Arial" w:hAnsi="Arial" w:cs="Arial"/>
                <w:sz w:val="22"/>
                <w:szCs w:val="22"/>
              </w:rPr>
              <w:t xml:space="preserve">del sitio, la </w:t>
            </w:r>
            <w:r w:rsidRPr="00897F42">
              <w:rPr>
                <w:rFonts w:ascii="Arial" w:hAnsi="Arial" w:cs="Arial"/>
                <w:sz w:val="22"/>
                <w:szCs w:val="22"/>
              </w:rPr>
              <w:t xml:space="preserve">jerarquía de los contenidos y </w:t>
            </w:r>
            <w:r>
              <w:rPr>
                <w:rFonts w:ascii="Arial" w:hAnsi="Arial" w:cs="Arial"/>
                <w:sz w:val="22"/>
                <w:szCs w:val="22"/>
              </w:rPr>
              <w:t xml:space="preserve">facilitar el </w:t>
            </w:r>
            <w:r w:rsidRPr="00897F42">
              <w:rPr>
                <w:rFonts w:ascii="Arial" w:hAnsi="Arial" w:cs="Arial"/>
                <w:sz w:val="22"/>
                <w:szCs w:val="22"/>
              </w:rPr>
              <w:t>acceso</w:t>
            </w:r>
            <w:r>
              <w:rPr>
                <w:rFonts w:ascii="Arial" w:hAnsi="Arial" w:cs="Arial"/>
                <w:sz w:val="22"/>
                <w:szCs w:val="22"/>
              </w:rPr>
              <w:t xml:space="preserve"> y </w:t>
            </w:r>
            <w:r w:rsidRPr="00897F42">
              <w:rPr>
                <w:rFonts w:ascii="Arial" w:hAnsi="Arial" w:cs="Arial"/>
                <w:sz w:val="22"/>
                <w:szCs w:val="22"/>
              </w:rPr>
              <w:t>uso intuitivo al usuario</w:t>
            </w:r>
            <w:r>
              <w:rPr>
                <w:rFonts w:ascii="Arial" w:hAnsi="Arial" w:cs="Arial"/>
                <w:sz w:val="22"/>
                <w:szCs w:val="22"/>
              </w:rPr>
              <w:t xml:space="preserve">, la OAC planteó </w:t>
            </w:r>
            <w:r w:rsidRPr="00897F42">
              <w:rPr>
                <w:rFonts w:ascii="Arial" w:hAnsi="Arial" w:cs="Arial"/>
                <w:sz w:val="22"/>
                <w:szCs w:val="22"/>
              </w:rPr>
              <w:t>el rediseño de la ERUNE</w:t>
            </w:r>
            <w:r>
              <w:rPr>
                <w:rFonts w:ascii="Arial" w:hAnsi="Arial" w:cs="Arial"/>
                <w:sz w:val="22"/>
                <w:szCs w:val="22"/>
              </w:rPr>
              <w:t>T.</w:t>
            </w:r>
            <w:r w:rsidRPr="00897F42">
              <w:rPr>
                <w:rFonts w:ascii="Arial" w:hAnsi="Arial" w:cs="Arial"/>
                <w:sz w:val="22"/>
                <w:szCs w:val="22"/>
              </w:rPr>
              <w:t xml:space="preserve"> Se contemplan las mismas etapas de la estrategia para el portal externo y durante el primer trimestre del año 2019 se realizó el levantamiento de los requerimientos. </w:t>
            </w:r>
          </w:p>
          <w:p w:rsidR="005D24CE" w:rsidRPr="00897F42" w:rsidRDefault="005D24CE" w:rsidP="008966B6">
            <w:pPr>
              <w:pStyle w:val="Prrafodelista"/>
              <w:numPr>
                <w:ilvl w:val="0"/>
                <w:numId w:val="58"/>
              </w:numPr>
              <w:spacing w:before="100" w:beforeAutospacing="1" w:after="100" w:afterAutospacing="1" w:line="240" w:lineRule="auto"/>
              <w:jc w:val="both"/>
              <w:rPr>
                <w:rFonts w:ascii="Arial" w:hAnsi="Arial" w:cs="Arial"/>
                <w:b/>
                <w:lang w:eastAsia="zh-CN" w:bidi="hi-IN"/>
              </w:rPr>
            </w:pPr>
            <w:r w:rsidRPr="00897F42">
              <w:rPr>
                <w:rFonts w:ascii="Arial" w:hAnsi="Arial" w:cs="Arial"/>
                <w:b/>
                <w:lang w:eastAsia="zh-CN" w:bidi="hi-IN"/>
              </w:rPr>
              <w:lastRenderedPageBreak/>
              <w:t>Análisis de requerimientos</w:t>
            </w:r>
          </w:p>
          <w:p w:rsidR="005D24CE" w:rsidRPr="00897F42" w:rsidRDefault="005D24CE" w:rsidP="005D24CE">
            <w:pPr>
              <w:pStyle w:val="Prrafodelista"/>
              <w:spacing w:before="100" w:beforeAutospacing="1" w:after="100" w:afterAutospacing="1" w:line="240" w:lineRule="auto"/>
              <w:jc w:val="both"/>
              <w:rPr>
                <w:rFonts w:ascii="Arial" w:hAnsi="Arial" w:cs="Arial"/>
                <w:b/>
                <w:lang w:eastAsia="zh-CN" w:bidi="hi-IN"/>
              </w:rPr>
            </w:pP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8/03/2019 Definición de Usuarios: realización de arquetipos de tipos de personas, se determina nuevos requerimientos para cada usuario potencial del sitio.</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22/03/2019 Análisis y levantamiento de requerimientos funcionales</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29/03/2019 Análisis y levantamiento de requerimientos usabilidad / accesibilidad</w:t>
            </w:r>
          </w:p>
          <w:p w:rsidR="005D24CE" w:rsidRPr="00897F42" w:rsidRDefault="005D24CE" w:rsidP="008966B6">
            <w:pPr>
              <w:pStyle w:val="Prrafodelista"/>
              <w:numPr>
                <w:ilvl w:val="0"/>
                <w:numId w:val="55"/>
              </w:numPr>
              <w:shd w:val="clear" w:color="auto" w:fill="FFFFFF"/>
              <w:spacing w:before="100" w:beforeAutospacing="1" w:after="100" w:afterAutospacing="1" w:line="240" w:lineRule="auto"/>
              <w:jc w:val="both"/>
              <w:rPr>
                <w:rFonts w:ascii="Arial" w:hAnsi="Arial" w:cs="Arial"/>
                <w:lang w:eastAsia="zh-CN" w:bidi="hi-IN"/>
              </w:rPr>
            </w:pPr>
            <w:r w:rsidRPr="00897F42">
              <w:rPr>
                <w:rFonts w:ascii="Arial" w:hAnsi="Arial" w:cs="Arial"/>
                <w:lang w:eastAsia="zh-CN" w:bidi="hi-IN"/>
              </w:rPr>
              <w:t xml:space="preserve">03/05/2019 Definición tipos de contenido necesarios para crear el contenido en la página. </w:t>
            </w:r>
          </w:p>
          <w:p w:rsidR="005D24CE" w:rsidRPr="00897F42" w:rsidRDefault="005D24CE" w:rsidP="005D24CE">
            <w:pPr>
              <w:pStyle w:val="Prrafodelista"/>
              <w:shd w:val="clear" w:color="auto" w:fill="FFFFFF"/>
              <w:spacing w:before="100" w:beforeAutospacing="1" w:after="100" w:afterAutospacing="1" w:line="240" w:lineRule="auto"/>
              <w:ind w:left="1080"/>
              <w:jc w:val="both"/>
              <w:rPr>
                <w:rFonts w:ascii="Arial" w:hAnsi="Arial" w:cs="Arial"/>
                <w:lang w:eastAsia="zh-CN" w:bidi="hi-IN"/>
              </w:rPr>
            </w:pPr>
          </w:p>
          <w:p w:rsidR="005D24CE" w:rsidRPr="00897F42" w:rsidRDefault="005D24CE" w:rsidP="008966B6">
            <w:pPr>
              <w:pStyle w:val="Prrafodelista"/>
              <w:numPr>
                <w:ilvl w:val="0"/>
                <w:numId w:val="58"/>
              </w:numPr>
              <w:spacing w:before="100" w:beforeAutospacing="1" w:after="100" w:afterAutospacing="1" w:line="240" w:lineRule="auto"/>
              <w:jc w:val="both"/>
              <w:rPr>
                <w:rFonts w:ascii="Arial" w:hAnsi="Arial" w:cs="Arial"/>
                <w:b/>
                <w:lang w:eastAsia="zh-CN" w:bidi="hi-IN"/>
              </w:rPr>
            </w:pPr>
            <w:r w:rsidRPr="00897F42">
              <w:rPr>
                <w:rFonts w:ascii="Arial" w:hAnsi="Arial" w:cs="Arial"/>
                <w:b/>
                <w:lang w:eastAsia="zh-CN" w:bidi="hi-IN"/>
              </w:rPr>
              <w:t>Diseño de Interfaz de Usuario</w:t>
            </w:r>
          </w:p>
          <w:p w:rsidR="005D24CE" w:rsidRPr="00897F42" w:rsidRDefault="005D24CE" w:rsidP="005D24CE">
            <w:pPr>
              <w:pStyle w:val="Prrafodelista"/>
              <w:spacing w:before="100" w:beforeAutospacing="1" w:after="100" w:afterAutospacing="1" w:line="240" w:lineRule="auto"/>
              <w:jc w:val="both"/>
              <w:rPr>
                <w:rFonts w:ascii="Arial" w:hAnsi="Arial" w:cs="Arial"/>
                <w:b/>
                <w:lang w:eastAsia="zh-CN" w:bidi="hi-IN"/>
              </w:rPr>
            </w:pP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 xml:space="preserve">26/04/2019 Realización de </w:t>
            </w:r>
            <w:proofErr w:type="spellStart"/>
            <w:r w:rsidRPr="00897F42">
              <w:rPr>
                <w:rFonts w:ascii="Arial" w:hAnsi="Arial" w:cs="Arial"/>
              </w:rPr>
              <w:t>wireframes</w:t>
            </w:r>
            <w:proofErr w:type="spellEnd"/>
            <w:r w:rsidRPr="00897F42">
              <w:rPr>
                <w:rFonts w:ascii="Arial" w:hAnsi="Arial" w:cs="Arial"/>
              </w:rPr>
              <w:t xml:space="preserve"> </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 xml:space="preserve">20/05/2019 Diseño de Interfaz de Usuario </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20/05/2019 Socialización del diseño de interfaz a la Subgerencia de Planeación y Administración de Proyectos</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21/05/2019 Presentación a equipo de trabajo OAC</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rPr>
              <w:t>24/05/2019 Socialización del diseño de interfaz a los profesionales de Sistemas de la Subgerencia de Gestión Corporativa</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b/>
                <w:lang w:eastAsia="zh-CN" w:bidi="hi-IN"/>
              </w:rPr>
            </w:pPr>
            <w:r w:rsidRPr="00897F42">
              <w:rPr>
                <w:rFonts w:ascii="Arial" w:hAnsi="Arial" w:cs="Arial"/>
                <w:lang w:eastAsia="zh-CN" w:bidi="hi-IN"/>
              </w:rPr>
              <w:t>03/07/2019 Ajustes de diseño de acuerdo con las recomendaciones dadas</w:t>
            </w:r>
            <w:r>
              <w:rPr>
                <w:rFonts w:ascii="Arial" w:hAnsi="Arial" w:cs="Arial"/>
                <w:lang w:eastAsia="zh-CN" w:bidi="hi-IN"/>
              </w:rPr>
              <w:t xml:space="preserve"> por el área de Sistemas.</w:t>
            </w:r>
          </w:p>
          <w:p w:rsidR="005D24CE" w:rsidRPr="00897F42" w:rsidRDefault="005D24CE" w:rsidP="008966B6">
            <w:pPr>
              <w:pStyle w:val="Prrafodelista"/>
              <w:numPr>
                <w:ilvl w:val="0"/>
                <w:numId w:val="56"/>
              </w:numPr>
              <w:shd w:val="clear" w:color="auto" w:fill="FFFFFF"/>
              <w:spacing w:before="100" w:beforeAutospacing="1" w:after="100" w:afterAutospacing="1" w:line="240" w:lineRule="auto"/>
              <w:jc w:val="both"/>
              <w:rPr>
                <w:rFonts w:ascii="Arial" w:hAnsi="Arial" w:cs="Arial"/>
              </w:rPr>
            </w:pPr>
            <w:r w:rsidRPr="00897F42">
              <w:rPr>
                <w:rFonts w:ascii="Arial" w:hAnsi="Arial" w:cs="Arial"/>
              </w:rPr>
              <w:t>12/07/2019 Presentación diseños al Comité Institucional de Gestión y Desempeño ERU</w:t>
            </w:r>
          </w:p>
          <w:p w:rsidR="005D24CE" w:rsidRPr="00897F42" w:rsidRDefault="005D24CE" w:rsidP="005D24CE">
            <w:pPr>
              <w:contextualSpacing/>
              <w:jc w:val="both"/>
              <w:rPr>
                <w:rFonts w:ascii="Arial" w:hAnsi="Arial" w:cs="Arial"/>
                <w:b/>
                <w:sz w:val="22"/>
                <w:szCs w:val="22"/>
              </w:rPr>
            </w:pPr>
          </w:p>
          <w:p w:rsidR="005D24CE" w:rsidRPr="00897F42" w:rsidRDefault="005D24CE" w:rsidP="005D24CE">
            <w:pPr>
              <w:contextualSpacing/>
              <w:jc w:val="both"/>
              <w:rPr>
                <w:rFonts w:ascii="Arial" w:hAnsi="Arial" w:cs="Arial"/>
                <w:sz w:val="22"/>
                <w:szCs w:val="22"/>
              </w:rPr>
            </w:pPr>
            <w:r w:rsidRPr="00897F42">
              <w:rPr>
                <w:rFonts w:ascii="Arial" w:hAnsi="Arial" w:cs="Arial"/>
                <w:b/>
                <w:sz w:val="22"/>
                <w:szCs w:val="22"/>
              </w:rPr>
              <w:t>Articulación e implementación de estrategias de comunicación para fortalecer los procesos de gestión social en el territorio:</w:t>
            </w:r>
            <w:r w:rsidRPr="00897F42">
              <w:rPr>
                <w:rFonts w:ascii="Arial" w:hAnsi="Arial" w:cs="Arial"/>
                <w:sz w:val="22"/>
                <w:szCs w:val="22"/>
              </w:rPr>
              <w:t xml:space="preserve"> durante el cuatrimestre se han articulado un total de </w:t>
            </w:r>
            <w:r w:rsidRPr="00897F42">
              <w:rPr>
                <w:rFonts w:ascii="Arial" w:hAnsi="Arial" w:cs="Arial"/>
                <w:b/>
                <w:sz w:val="22"/>
                <w:szCs w:val="22"/>
              </w:rPr>
              <w:t>7 acciones</w:t>
            </w:r>
            <w:r w:rsidRPr="00897F42">
              <w:rPr>
                <w:rFonts w:ascii="Arial" w:hAnsi="Arial" w:cs="Arial"/>
                <w:sz w:val="22"/>
                <w:szCs w:val="22"/>
              </w:rPr>
              <w:t xml:space="preserve"> en el marco de las estrategias de comunicación que permitan fortalecer los procesos de gestión social en el territorio, en el marco de las seis (6) estrategias formuladas:</w:t>
            </w:r>
          </w:p>
          <w:p w:rsidR="005D24CE" w:rsidRPr="00897F42" w:rsidRDefault="005D24CE" w:rsidP="005D24CE">
            <w:pPr>
              <w:pStyle w:val="Prrafodelista"/>
              <w:keepLines/>
              <w:suppressLineNumbers/>
              <w:spacing w:after="0" w:line="240" w:lineRule="auto"/>
              <w:ind w:left="1080"/>
              <w:jc w:val="both"/>
              <w:rPr>
                <w:rFonts w:ascii="Arial" w:hAnsi="Arial" w:cs="Arial"/>
              </w:rPr>
            </w:pPr>
          </w:p>
          <w:p w:rsidR="005D24CE" w:rsidRPr="00897F42" w:rsidRDefault="005D24CE" w:rsidP="005D24CE">
            <w:pPr>
              <w:pStyle w:val="Prrafodelista"/>
              <w:keepLines/>
              <w:suppressLineNumbers/>
              <w:spacing w:line="240" w:lineRule="atLeast"/>
              <w:ind w:left="1080"/>
              <w:jc w:val="both"/>
              <w:rPr>
                <w:rFonts w:ascii="Arial" w:hAnsi="Arial" w:cs="Arial"/>
              </w:rPr>
            </w:pPr>
            <w:r w:rsidRPr="00897F42">
              <w:rPr>
                <w:rFonts w:ascii="Arial" w:eastAsia="Droid Sans" w:hAnsi="Arial" w:cs="Arial"/>
                <w:b/>
                <w:lang w:eastAsia="zh-CN" w:bidi="hi-IN"/>
              </w:rPr>
              <w:t>JULIO:</w:t>
            </w:r>
          </w:p>
          <w:p w:rsidR="005D24CE" w:rsidRPr="00897F42" w:rsidRDefault="005D24CE" w:rsidP="008966B6">
            <w:pPr>
              <w:pStyle w:val="Prrafodelista"/>
              <w:keepLines/>
              <w:numPr>
                <w:ilvl w:val="0"/>
                <w:numId w:val="59"/>
              </w:numPr>
              <w:suppressLineNumbers/>
              <w:spacing w:after="0" w:line="240" w:lineRule="atLeast"/>
              <w:ind w:left="1077" w:hanging="357"/>
              <w:jc w:val="both"/>
              <w:rPr>
                <w:rFonts w:ascii="Arial" w:hAnsi="Arial" w:cs="Arial"/>
              </w:rPr>
            </w:pPr>
            <w:r w:rsidRPr="00897F42">
              <w:rPr>
                <w:rFonts w:ascii="Arial" w:hAnsi="Arial" w:cs="Arial"/>
              </w:rPr>
              <w:t>Del 15 al 19 de julio de 2019 Apoyo en la articulación, implementación y coordinación para acompañamiento y registro audiovisual de las actividades de socialización e información del Proyecto Integral de Renovación Urbana - PIRU "Entreparques" a los habitantes del sector</w:t>
            </w:r>
          </w:p>
          <w:p w:rsidR="005D24CE" w:rsidRPr="00897F42" w:rsidRDefault="005D24CE" w:rsidP="008966B6">
            <w:pPr>
              <w:pStyle w:val="Prrafodelista"/>
              <w:keepLines/>
              <w:numPr>
                <w:ilvl w:val="0"/>
                <w:numId w:val="59"/>
              </w:numPr>
              <w:suppressLineNumbers/>
              <w:spacing w:after="0" w:line="240" w:lineRule="atLeast"/>
              <w:ind w:left="1077" w:hanging="357"/>
              <w:jc w:val="both"/>
              <w:rPr>
                <w:rFonts w:ascii="Arial" w:hAnsi="Arial" w:cs="Arial"/>
              </w:rPr>
            </w:pPr>
            <w:r w:rsidRPr="00897F42">
              <w:rPr>
                <w:rFonts w:ascii="Arial" w:hAnsi="Arial" w:cs="Arial"/>
              </w:rPr>
              <w:t>18/07/2019 Asistencia a la jornada de socialización e información del Proyecto Integral de Renovación Urbana - PIRU "Entreparques" a los habitantes del sector de Alcázares</w:t>
            </w:r>
          </w:p>
          <w:p w:rsidR="005D24CE" w:rsidRPr="00897F42" w:rsidRDefault="005D24CE" w:rsidP="008966B6">
            <w:pPr>
              <w:pStyle w:val="Prrafodelista"/>
              <w:keepLines/>
              <w:numPr>
                <w:ilvl w:val="0"/>
                <w:numId w:val="59"/>
              </w:numPr>
              <w:suppressLineNumbers/>
              <w:spacing w:after="0" w:line="240" w:lineRule="atLeast"/>
              <w:ind w:left="1077" w:hanging="357"/>
              <w:jc w:val="both"/>
              <w:rPr>
                <w:rFonts w:ascii="Arial" w:hAnsi="Arial" w:cs="Arial"/>
              </w:rPr>
            </w:pPr>
            <w:r w:rsidRPr="00897F42">
              <w:rPr>
                <w:rFonts w:ascii="Arial" w:hAnsi="Arial" w:cs="Arial"/>
              </w:rPr>
              <w:t xml:space="preserve">Del 15 al 19 de julio de 2019 Apoyo en la articulación, implementación y coordinación para acompañamiento y registro fotográfico de las actividades de volanteo para invitar a la comunidad a las jornadas de socialización e información del Proyecto Integral de Renovación Urbana - PIRU "Entreparques" </w:t>
            </w:r>
          </w:p>
          <w:p w:rsidR="005D24CE" w:rsidRPr="00897F42" w:rsidRDefault="005D24CE" w:rsidP="008966B6">
            <w:pPr>
              <w:pStyle w:val="Prrafodelista"/>
              <w:keepLines/>
              <w:numPr>
                <w:ilvl w:val="0"/>
                <w:numId w:val="59"/>
              </w:numPr>
              <w:suppressLineNumbers/>
              <w:spacing w:after="0" w:line="240" w:lineRule="atLeast"/>
              <w:ind w:left="1077" w:hanging="357"/>
              <w:jc w:val="both"/>
              <w:rPr>
                <w:rFonts w:ascii="Arial" w:hAnsi="Arial" w:cs="Arial"/>
              </w:rPr>
            </w:pPr>
            <w:r w:rsidRPr="00897F42">
              <w:rPr>
                <w:rFonts w:ascii="Arial" w:hAnsi="Arial" w:cs="Arial"/>
              </w:rPr>
              <w:t>24/07/2019 Apoyo en la reimpresión de afiches para promocionar los servicios prestados en el punto de información al ciudadano ubicado en el complejo Hospitalario San Juan de Dios.</w:t>
            </w:r>
          </w:p>
          <w:p w:rsidR="005D24CE" w:rsidRPr="00897F42" w:rsidRDefault="005D24CE" w:rsidP="005D24CE">
            <w:pPr>
              <w:pStyle w:val="Prrafodelista"/>
              <w:keepLines/>
              <w:suppressLineNumbers/>
              <w:spacing w:line="240" w:lineRule="atLeast"/>
              <w:ind w:left="1134"/>
              <w:jc w:val="both"/>
              <w:rPr>
                <w:rFonts w:ascii="Arial" w:hAnsi="Arial" w:cs="Arial"/>
              </w:rPr>
            </w:pPr>
            <w:r w:rsidRPr="00897F42">
              <w:rPr>
                <w:rFonts w:ascii="Arial" w:eastAsia="Droid Sans" w:hAnsi="Arial" w:cs="Arial"/>
                <w:b/>
                <w:lang w:eastAsia="zh-CN" w:bidi="hi-IN"/>
              </w:rPr>
              <w:t>AGOSTO:</w:t>
            </w:r>
          </w:p>
          <w:p w:rsidR="005D24CE" w:rsidRPr="00897F42" w:rsidRDefault="005D24CE" w:rsidP="008966B6">
            <w:pPr>
              <w:pStyle w:val="Prrafodelista"/>
              <w:keepLines/>
              <w:numPr>
                <w:ilvl w:val="0"/>
                <w:numId w:val="59"/>
              </w:numPr>
              <w:suppressLineNumbers/>
              <w:spacing w:after="0" w:line="240" w:lineRule="atLeast"/>
              <w:jc w:val="both"/>
              <w:rPr>
                <w:rFonts w:ascii="Arial" w:hAnsi="Arial" w:cs="Arial"/>
              </w:rPr>
            </w:pPr>
            <w:r w:rsidRPr="00897F42">
              <w:rPr>
                <w:rFonts w:ascii="Arial" w:hAnsi="Arial" w:cs="Arial"/>
              </w:rPr>
              <w:t>14/08/2019 Apoyo en la articulación, implementación y coordinación para acompañamiento y registro audiovisual de las actividades de la mesa de trabajo - trabajadoras sexuales Barrio San Bernardo.</w:t>
            </w:r>
          </w:p>
          <w:p w:rsidR="005D24CE" w:rsidRPr="00897F42" w:rsidRDefault="005D24CE" w:rsidP="005D24CE">
            <w:pPr>
              <w:pStyle w:val="Prrafodelista"/>
              <w:keepLines/>
              <w:suppressLineNumbers/>
              <w:spacing w:line="240" w:lineRule="atLeast"/>
              <w:ind w:left="1134"/>
              <w:jc w:val="both"/>
              <w:rPr>
                <w:rFonts w:ascii="Arial" w:hAnsi="Arial" w:cs="Arial"/>
              </w:rPr>
            </w:pPr>
            <w:r w:rsidRPr="00897F42">
              <w:rPr>
                <w:rFonts w:ascii="Arial" w:eastAsia="Droid Sans" w:hAnsi="Arial" w:cs="Arial"/>
                <w:b/>
                <w:lang w:eastAsia="zh-CN" w:bidi="hi-IN"/>
              </w:rPr>
              <w:t>SEPTIEMBRE:</w:t>
            </w:r>
          </w:p>
          <w:p w:rsidR="005D24CE" w:rsidRPr="00897F42" w:rsidRDefault="005D24CE" w:rsidP="008966B6">
            <w:pPr>
              <w:pStyle w:val="Prrafodelista"/>
              <w:keepLines/>
              <w:numPr>
                <w:ilvl w:val="0"/>
                <w:numId w:val="59"/>
              </w:numPr>
              <w:suppressLineNumbers/>
              <w:spacing w:after="0" w:line="240" w:lineRule="atLeast"/>
              <w:jc w:val="both"/>
              <w:rPr>
                <w:rFonts w:ascii="Arial" w:hAnsi="Arial" w:cs="Arial"/>
              </w:rPr>
            </w:pPr>
            <w:r w:rsidRPr="00897F42">
              <w:rPr>
                <w:rFonts w:ascii="Arial" w:hAnsi="Arial" w:cs="Arial"/>
              </w:rPr>
              <w:t>14/09/2019 Apoyo en la articulación, implementación y coordinación para acompañamiento a la Feria de Servicios realizada en el Barrio San Bernardo</w:t>
            </w:r>
          </w:p>
          <w:p w:rsidR="005D24CE" w:rsidRPr="00897F42" w:rsidRDefault="005D24CE" w:rsidP="005D24CE">
            <w:pPr>
              <w:pStyle w:val="Prrafodelista"/>
              <w:keepLines/>
              <w:suppressLineNumbers/>
              <w:spacing w:line="240" w:lineRule="atLeast"/>
              <w:ind w:left="1134"/>
              <w:jc w:val="both"/>
              <w:rPr>
                <w:rFonts w:ascii="Arial" w:hAnsi="Arial" w:cs="Arial"/>
              </w:rPr>
            </w:pPr>
            <w:r w:rsidRPr="00897F42">
              <w:rPr>
                <w:rFonts w:ascii="Arial" w:eastAsia="Droid Sans" w:hAnsi="Arial" w:cs="Arial"/>
                <w:b/>
                <w:lang w:eastAsia="zh-CN" w:bidi="hi-IN"/>
              </w:rPr>
              <w:t>OCTUBRE:</w:t>
            </w:r>
          </w:p>
          <w:p w:rsidR="00B36340" w:rsidRPr="00361B0C" w:rsidRDefault="005D24CE" w:rsidP="008966B6">
            <w:pPr>
              <w:pStyle w:val="Prrafodelista"/>
              <w:keepLines/>
              <w:numPr>
                <w:ilvl w:val="0"/>
                <w:numId w:val="59"/>
              </w:numPr>
              <w:suppressLineNumbers/>
              <w:spacing w:after="0" w:line="240" w:lineRule="atLeast"/>
              <w:jc w:val="both"/>
              <w:rPr>
                <w:rFonts w:ascii="Arial" w:hAnsi="Arial" w:cs="Arial"/>
                <w:b/>
                <w:u w:val="single"/>
              </w:rPr>
            </w:pPr>
            <w:r w:rsidRPr="00897F42">
              <w:rPr>
                <w:rFonts w:ascii="Arial" w:hAnsi="Arial" w:cs="Arial"/>
              </w:rPr>
              <w:t>19/10/2019 Apoyo en la articulación, implementación y coordinación para la realización de la jornada informativa sobre el proyecto San Bernardo, la cual se llevó a cabo en el Colegio Antonio José Antonio Uribe - sede A ubicado en la calle 3 #9-70.</w:t>
            </w:r>
          </w:p>
          <w:p w:rsidR="005B6901" w:rsidRPr="00B36340" w:rsidRDefault="005B6901" w:rsidP="00B36340">
            <w:pPr>
              <w:spacing w:line="256" w:lineRule="auto"/>
              <w:jc w:val="both"/>
              <w:rPr>
                <w:rFonts w:ascii="Arial" w:eastAsia="Times New Roman" w:hAnsi="Arial" w:cs="Arial"/>
                <w:i/>
                <w:lang w:eastAsia="es-CO"/>
              </w:rPr>
            </w:pPr>
          </w:p>
        </w:tc>
      </w:tr>
      <w:tr w:rsidR="00973B71" w:rsidRPr="00361B0C" w:rsidTr="002F2445">
        <w:tc>
          <w:tcPr>
            <w:tcW w:w="10456" w:type="dxa"/>
            <w:gridSpan w:val="3"/>
          </w:tcPr>
          <w:p w:rsidR="00973B71" w:rsidRPr="00D3568E" w:rsidRDefault="002016C1" w:rsidP="00EE51EA">
            <w:pPr>
              <w:autoSpaceDE w:val="0"/>
              <w:autoSpaceDN w:val="0"/>
              <w:adjustRightInd w:val="0"/>
              <w:contextualSpacing/>
              <w:jc w:val="center"/>
              <w:rPr>
                <w:rFonts w:ascii="Arial" w:hAnsi="Arial" w:cs="Arial"/>
                <w:b/>
                <w:lang w:val="es-ES"/>
              </w:rPr>
            </w:pPr>
            <w:r w:rsidRPr="00D3568E">
              <w:rPr>
                <w:rFonts w:ascii="Arial" w:hAnsi="Arial" w:cs="Arial"/>
                <w:b/>
                <w:lang w:val="es-ES"/>
              </w:rPr>
              <w:lastRenderedPageBreak/>
              <w:t>DIFICULTADES</w:t>
            </w:r>
          </w:p>
        </w:tc>
      </w:tr>
      <w:tr w:rsidR="00973B71" w:rsidRPr="00361B0C" w:rsidTr="002F2445">
        <w:tc>
          <w:tcPr>
            <w:tcW w:w="10456" w:type="dxa"/>
            <w:gridSpan w:val="3"/>
          </w:tcPr>
          <w:p w:rsidR="006D48F4" w:rsidRPr="006F5279" w:rsidRDefault="006D48F4" w:rsidP="006D48F4">
            <w:pPr>
              <w:autoSpaceDE w:val="0"/>
              <w:autoSpaceDN w:val="0"/>
              <w:adjustRightInd w:val="0"/>
              <w:jc w:val="both"/>
              <w:rPr>
                <w:rFonts w:ascii="Arial" w:hAnsi="Arial" w:cs="Arial"/>
                <w:sz w:val="22"/>
                <w:szCs w:val="22"/>
                <w:lang w:val="es-ES"/>
              </w:rPr>
            </w:pPr>
            <w:r w:rsidRPr="006F5279">
              <w:rPr>
                <w:rFonts w:ascii="Arial" w:hAnsi="Arial" w:cs="Arial"/>
                <w:sz w:val="22"/>
                <w:szCs w:val="22"/>
                <w:u w:val="single"/>
                <w:lang w:val="es-ES"/>
              </w:rPr>
              <w:t>Esquema de negocio:</w:t>
            </w:r>
            <w:r w:rsidRPr="006F5279">
              <w:rPr>
                <w:rFonts w:ascii="Arial" w:hAnsi="Arial" w:cs="Arial"/>
                <w:sz w:val="22"/>
                <w:szCs w:val="22"/>
                <w:lang w:val="es-ES"/>
              </w:rPr>
              <w:t xml:space="preserve"> La actualización de la documentación asociada a los procesos ha sido una </w:t>
            </w:r>
            <w:r w:rsidR="005D24CE" w:rsidRPr="006F5279">
              <w:rPr>
                <w:rFonts w:ascii="Arial" w:hAnsi="Arial" w:cs="Arial"/>
                <w:sz w:val="22"/>
                <w:szCs w:val="22"/>
                <w:lang w:val="es-ES"/>
              </w:rPr>
              <w:t>actividad dispendiosa</w:t>
            </w:r>
            <w:r w:rsidRPr="006F5279">
              <w:rPr>
                <w:rFonts w:ascii="Arial" w:hAnsi="Arial" w:cs="Arial"/>
                <w:sz w:val="22"/>
                <w:szCs w:val="22"/>
                <w:lang w:val="es-ES"/>
              </w:rPr>
              <w:t xml:space="preserve"> por parte de los líderes de los mismos.</w:t>
            </w:r>
          </w:p>
          <w:p w:rsidR="006D48F4" w:rsidRPr="006F5279" w:rsidRDefault="006D48F4" w:rsidP="00EE51EA">
            <w:pPr>
              <w:shd w:val="clear" w:color="auto" w:fill="FFFFFF"/>
              <w:contextualSpacing/>
              <w:jc w:val="both"/>
              <w:rPr>
                <w:rFonts w:ascii="Arial" w:eastAsia="Times New Roman" w:hAnsi="Arial" w:cs="Arial"/>
                <w:color w:val="000000"/>
                <w:sz w:val="22"/>
                <w:szCs w:val="22"/>
                <w:u w:val="single"/>
                <w:lang w:val="es-ES" w:eastAsia="es-CO"/>
              </w:rPr>
            </w:pPr>
          </w:p>
          <w:p w:rsidR="00156A2B" w:rsidRPr="00156A2B" w:rsidRDefault="00FA4213" w:rsidP="00156A2B">
            <w:pPr>
              <w:jc w:val="both"/>
              <w:rPr>
                <w:rFonts w:ascii="Arial" w:hAnsi="Arial" w:cs="Arial"/>
                <w:sz w:val="22"/>
                <w:szCs w:val="22"/>
                <w:lang w:val="es-ES"/>
              </w:rPr>
            </w:pPr>
            <w:r w:rsidRPr="006F5279">
              <w:rPr>
                <w:rFonts w:ascii="Arial" w:eastAsia="Times New Roman" w:hAnsi="Arial" w:cs="Arial"/>
                <w:color w:val="000000"/>
                <w:sz w:val="22"/>
                <w:szCs w:val="22"/>
                <w:u w:val="single"/>
                <w:lang w:eastAsia="es-CO"/>
              </w:rPr>
              <w:t>Políticas Institucionales y de Operación, Procesos y Procedimientos</w:t>
            </w:r>
            <w:r w:rsidR="0031422F" w:rsidRPr="00156A2B">
              <w:rPr>
                <w:rFonts w:ascii="Arial" w:hAnsi="Arial" w:cs="Arial"/>
                <w:sz w:val="22"/>
                <w:szCs w:val="22"/>
                <w:lang w:val="es-ES"/>
              </w:rPr>
              <w:t xml:space="preserve">: </w:t>
            </w:r>
            <w:r w:rsidR="00156A2B" w:rsidRPr="00156A2B">
              <w:rPr>
                <w:rFonts w:ascii="Arial" w:hAnsi="Arial" w:cs="Arial"/>
                <w:sz w:val="22"/>
                <w:szCs w:val="22"/>
                <w:lang w:val="es-ES"/>
              </w:rPr>
              <w:t xml:space="preserve"> </w:t>
            </w:r>
            <w:r w:rsidR="00156A2B" w:rsidRPr="00156A2B">
              <w:rPr>
                <w:rFonts w:ascii="Arial" w:hAnsi="Arial" w:cs="Arial"/>
                <w:sz w:val="22"/>
                <w:szCs w:val="22"/>
                <w:lang w:val="es-ES"/>
              </w:rPr>
              <w:t>Dado el ajuste al mapa de procesos y a nuevos lineamientos en las diferentes áreas, los documentos vigentes responden a la forma en la que se ejecutaban las tareas en el pasado y en algunos casos no se ha podido proceder con la actualización de la misma por falta de claridad en cómo se deben ejecutar las tareas hoy en día. De otra parte, la actualización de la documentación de los procesos es demorada, pues debe pasar por diferentes profesionales antes de la aprobación final de los líderes de proceso.</w:t>
            </w:r>
          </w:p>
          <w:p w:rsidR="005B6901" w:rsidRPr="006F5279" w:rsidRDefault="005B6901" w:rsidP="00EE51EA">
            <w:pPr>
              <w:shd w:val="clear" w:color="auto" w:fill="FFFFFF"/>
              <w:contextualSpacing/>
              <w:jc w:val="both"/>
              <w:rPr>
                <w:rFonts w:ascii="Arial" w:hAnsi="Arial" w:cs="Arial"/>
                <w:color w:val="000000"/>
                <w:sz w:val="22"/>
                <w:szCs w:val="22"/>
              </w:rPr>
            </w:pPr>
          </w:p>
          <w:p w:rsidR="0030651E" w:rsidRPr="006F5279" w:rsidRDefault="0030651E" w:rsidP="00131569">
            <w:pPr>
              <w:shd w:val="clear" w:color="auto" w:fill="FFFFFF"/>
              <w:contextualSpacing/>
              <w:jc w:val="both"/>
              <w:rPr>
                <w:rFonts w:ascii="Arial" w:hAnsi="Arial" w:cs="Arial"/>
                <w:sz w:val="22"/>
                <w:szCs w:val="22"/>
                <w:u w:val="single"/>
                <w:lang w:eastAsia="es-CO"/>
              </w:rPr>
            </w:pPr>
            <w:r w:rsidRPr="006F5279">
              <w:rPr>
                <w:rFonts w:ascii="Arial" w:hAnsi="Arial" w:cs="Arial"/>
                <w:sz w:val="22"/>
                <w:szCs w:val="22"/>
                <w:u w:val="single"/>
                <w:lang w:eastAsia="es-CO"/>
              </w:rPr>
              <w:t xml:space="preserve">Servicio al Ciudadano y Racionalización de Trámites – SUIT: </w:t>
            </w:r>
          </w:p>
          <w:p w:rsidR="0030651E" w:rsidRPr="006F5279"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 xml:space="preserve">En cumplimiento a </w:t>
            </w:r>
            <w:r w:rsidR="00143600">
              <w:rPr>
                <w:rFonts w:ascii="Arial" w:hAnsi="Arial" w:cs="Arial"/>
                <w:color w:val="000000"/>
              </w:rPr>
              <w:t xml:space="preserve">la </w:t>
            </w:r>
            <w:r w:rsidRPr="006F5279">
              <w:rPr>
                <w:rFonts w:ascii="Arial" w:hAnsi="Arial" w:cs="Arial"/>
                <w:color w:val="000000"/>
              </w:rPr>
              <w:t>ejecución del cronograma de Cualificación</w:t>
            </w:r>
            <w:r w:rsidR="00143600">
              <w:rPr>
                <w:rFonts w:ascii="Arial" w:hAnsi="Arial" w:cs="Arial"/>
                <w:color w:val="000000"/>
              </w:rPr>
              <w:t>,</w:t>
            </w:r>
            <w:r w:rsidRPr="006F5279">
              <w:rPr>
                <w:rFonts w:ascii="Arial" w:hAnsi="Arial" w:cs="Arial"/>
                <w:color w:val="000000"/>
              </w:rPr>
              <w:t xml:space="preserve"> se </w:t>
            </w:r>
            <w:r w:rsidR="00143600">
              <w:rPr>
                <w:rFonts w:ascii="Arial" w:hAnsi="Arial" w:cs="Arial"/>
                <w:color w:val="000000"/>
              </w:rPr>
              <w:t>observa</w:t>
            </w:r>
            <w:r w:rsidRPr="006F5279">
              <w:rPr>
                <w:rFonts w:ascii="Arial" w:hAnsi="Arial" w:cs="Arial"/>
                <w:color w:val="000000"/>
              </w:rPr>
              <w:t xml:space="preserve"> baja participación en los talleres programados</w:t>
            </w:r>
            <w:r w:rsidR="00143600">
              <w:rPr>
                <w:rFonts w:ascii="Arial" w:hAnsi="Arial" w:cs="Arial"/>
                <w:color w:val="000000"/>
              </w:rPr>
              <w:t xml:space="preserve"> sobre este tema</w:t>
            </w:r>
            <w:r w:rsidRPr="006F5279">
              <w:rPr>
                <w:rFonts w:ascii="Arial" w:hAnsi="Arial" w:cs="Arial"/>
                <w:color w:val="000000"/>
              </w:rPr>
              <w:t xml:space="preserve">. </w:t>
            </w:r>
          </w:p>
          <w:p w:rsidR="0030651E" w:rsidRPr="006F5279"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 xml:space="preserve">La información de avance de proyectos no es suministrada al área de atención al ciudadano. </w:t>
            </w:r>
          </w:p>
          <w:p w:rsidR="0030651E" w:rsidRPr="006F5279"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 xml:space="preserve">Falta de participación por parte de los servidores </w:t>
            </w:r>
            <w:r w:rsidR="00143600">
              <w:rPr>
                <w:rFonts w:ascii="Arial" w:hAnsi="Arial" w:cs="Arial"/>
                <w:color w:val="000000"/>
              </w:rPr>
              <w:t xml:space="preserve">en </w:t>
            </w:r>
            <w:r w:rsidRPr="006F5279">
              <w:rPr>
                <w:rFonts w:ascii="Arial" w:hAnsi="Arial" w:cs="Arial"/>
                <w:color w:val="000000"/>
              </w:rPr>
              <w:t>las actividades de formación en el tema de servicio al ciudadano.</w:t>
            </w:r>
          </w:p>
          <w:p w:rsidR="0030651E" w:rsidRPr="006F5279" w:rsidRDefault="00143600" w:rsidP="0030651E">
            <w:pPr>
              <w:contextualSpacing/>
              <w:rPr>
                <w:rFonts w:ascii="Arial" w:hAnsi="Arial" w:cs="Arial"/>
                <w:sz w:val="22"/>
                <w:szCs w:val="22"/>
                <w:u w:val="single"/>
                <w:shd w:val="clear" w:color="auto" w:fill="FFFFFF"/>
              </w:rPr>
            </w:pPr>
            <w:r>
              <w:rPr>
                <w:rFonts w:ascii="Arial" w:hAnsi="Arial" w:cs="Arial"/>
                <w:sz w:val="22"/>
                <w:szCs w:val="22"/>
                <w:u w:val="single"/>
                <w:shd w:val="clear" w:color="auto" w:fill="FFFFFF"/>
              </w:rPr>
              <w:t>P</w:t>
            </w:r>
            <w:r w:rsidR="0030651E" w:rsidRPr="006F5279">
              <w:rPr>
                <w:rFonts w:ascii="Arial" w:hAnsi="Arial" w:cs="Arial"/>
                <w:sz w:val="22"/>
                <w:szCs w:val="22"/>
                <w:u w:val="single"/>
                <w:shd w:val="clear" w:color="auto" w:fill="FFFFFF"/>
              </w:rPr>
              <w:t xml:space="preserve">articipación social: </w:t>
            </w:r>
          </w:p>
          <w:p w:rsidR="0030651E" w:rsidRPr="006F5279" w:rsidRDefault="00143600" w:rsidP="008966B6">
            <w:pPr>
              <w:pStyle w:val="Prrafodelista"/>
              <w:numPr>
                <w:ilvl w:val="0"/>
                <w:numId w:val="7"/>
              </w:numPr>
              <w:shd w:val="clear" w:color="auto" w:fill="FFFFFF"/>
              <w:spacing w:line="240" w:lineRule="auto"/>
              <w:jc w:val="both"/>
              <w:rPr>
                <w:rFonts w:ascii="Arial" w:hAnsi="Arial" w:cs="Arial"/>
                <w:color w:val="000000"/>
              </w:rPr>
            </w:pPr>
            <w:r>
              <w:rPr>
                <w:rFonts w:ascii="Arial" w:hAnsi="Arial" w:cs="Arial"/>
                <w:color w:val="000000"/>
              </w:rPr>
              <w:t>Se observa r</w:t>
            </w:r>
            <w:r w:rsidR="0030651E" w:rsidRPr="006F5279">
              <w:rPr>
                <w:rFonts w:ascii="Arial" w:hAnsi="Arial" w:cs="Arial"/>
                <w:color w:val="000000"/>
              </w:rPr>
              <w:t>esistencia de la comunid</w:t>
            </w:r>
            <w:r>
              <w:rPr>
                <w:rFonts w:ascii="Arial" w:hAnsi="Arial" w:cs="Arial"/>
                <w:color w:val="000000"/>
              </w:rPr>
              <w:t>ad a participar en los procesos organizados por la Empresa.</w:t>
            </w:r>
          </w:p>
          <w:p w:rsidR="0030651E" w:rsidRPr="006F5279"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Falta de seguridad en la zona</w:t>
            </w:r>
            <w:r w:rsidR="00143600">
              <w:rPr>
                <w:rFonts w:ascii="Arial" w:hAnsi="Arial" w:cs="Arial"/>
                <w:color w:val="000000"/>
              </w:rPr>
              <w:t xml:space="preserve"> donde se desarrollan </w:t>
            </w:r>
            <w:r w:rsidRPr="006F5279">
              <w:rPr>
                <w:rFonts w:ascii="Arial" w:hAnsi="Arial" w:cs="Arial"/>
                <w:color w:val="000000"/>
              </w:rPr>
              <w:t>los proyectos</w:t>
            </w:r>
            <w:r w:rsidR="00143600">
              <w:rPr>
                <w:rFonts w:ascii="Arial" w:hAnsi="Arial" w:cs="Arial"/>
                <w:color w:val="000000"/>
              </w:rPr>
              <w:t xml:space="preserve"> a cargo de la Empresa.</w:t>
            </w:r>
          </w:p>
          <w:p w:rsidR="0030651E" w:rsidRPr="006F5279"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Rotación y variación de la población de arrendatarios (Paga diario) en los Planes Parciales de Voto Nacional y San Bernardo.</w:t>
            </w:r>
          </w:p>
          <w:p w:rsidR="00AB6C9E" w:rsidRPr="00143600" w:rsidRDefault="0030651E" w:rsidP="008966B6">
            <w:pPr>
              <w:pStyle w:val="Prrafodelista"/>
              <w:numPr>
                <w:ilvl w:val="0"/>
                <w:numId w:val="7"/>
              </w:numPr>
              <w:shd w:val="clear" w:color="auto" w:fill="FFFFFF"/>
              <w:spacing w:line="240" w:lineRule="auto"/>
              <w:jc w:val="both"/>
              <w:rPr>
                <w:rFonts w:ascii="Arial" w:hAnsi="Arial" w:cs="Arial"/>
                <w:color w:val="000000"/>
              </w:rPr>
            </w:pPr>
            <w:r w:rsidRPr="006F5279">
              <w:rPr>
                <w:rFonts w:ascii="Arial" w:hAnsi="Arial" w:cs="Arial"/>
                <w:color w:val="000000"/>
              </w:rPr>
              <w:t>Falta de titularidad de los predios y de contacto con propietarios de los inmuebles que se tiene programado adquirir en e</w:t>
            </w:r>
            <w:r w:rsidR="00143600">
              <w:rPr>
                <w:rFonts w:ascii="Arial" w:hAnsi="Arial" w:cs="Arial"/>
                <w:color w:val="000000"/>
              </w:rPr>
              <w:t>l marco de los Planes Parciales.</w:t>
            </w:r>
          </w:p>
        </w:tc>
      </w:tr>
      <w:tr w:rsidR="00521CB6" w:rsidRPr="00361B0C" w:rsidTr="002F2445">
        <w:tc>
          <w:tcPr>
            <w:tcW w:w="10456" w:type="dxa"/>
            <w:gridSpan w:val="3"/>
          </w:tcPr>
          <w:p w:rsidR="00521CB6" w:rsidRPr="006F5279" w:rsidRDefault="00521CB6" w:rsidP="00EE51EA">
            <w:pPr>
              <w:autoSpaceDE w:val="0"/>
              <w:autoSpaceDN w:val="0"/>
              <w:adjustRightInd w:val="0"/>
              <w:contextualSpacing/>
              <w:jc w:val="center"/>
              <w:rPr>
                <w:rFonts w:ascii="Arial" w:hAnsi="Arial" w:cs="Arial"/>
                <w:b/>
                <w:sz w:val="22"/>
                <w:szCs w:val="22"/>
                <w:lang w:val="es-ES"/>
              </w:rPr>
            </w:pPr>
            <w:r w:rsidRPr="006F5279">
              <w:rPr>
                <w:rFonts w:ascii="Arial" w:hAnsi="Arial" w:cs="Arial"/>
                <w:b/>
                <w:sz w:val="22"/>
                <w:szCs w:val="22"/>
                <w:lang w:val="es-ES"/>
              </w:rPr>
              <w:t>RECOMENDACIONES</w:t>
            </w:r>
          </w:p>
        </w:tc>
      </w:tr>
      <w:tr w:rsidR="00521CB6" w:rsidRPr="00361B0C" w:rsidTr="002F2445">
        <w:tc>
          <w:tcPr>
            <w:tcW w:w="10456" w:type="dxa"/>
            <w:gridSpan w:val="3"/>
          </w:tcPr>
          <w:p w:rsidR="009269CE" w:rsidRPr="006F5279" w:rsidRDefault="009269CE" w:rsidP="009269CE">
            <w:pPr>
              <w:autoSpaceDE w:val="0"/>
              <w:autoSpaceDN w:val="0"/>
              <w:adjustRightInd w:val="0"/>
              <w:jc w:val="both"/>
              <w:rPr>
                <w:rFonts w:ascii="Arial" w:hAnsi="Arial" w:cs="Arial"/>
                <w:sz w:val="22"/>
                <w:szCs w:val="22"/>
                <w:lang w:val="es-ES"/>
              </w:rPr>
            </w:pPr>
          </w:p>
          <w:p w:rsidR="009269CE" w:rsidRPr="006F5279" w:rsidRDefault="009269CE" w:rsidP="009269CE">
            <w:pPr>
              <w:autoSpaceDE w:val="0"/>
              <w:autoSpaceDN w:val="0"/>
              <w:adjustRightInd w:val="0"/>
              <w:jc w:val="both"/>
              <w:rPr>
                <w:rFonts w:ascii="Arial" w:hAnsi="Arial" w:cs="Arial"/>
                <w:sz w:val="22"/>
                <w:szCs w:val="22"/>
                <w:lang w:val="es-ES"/>
              </w:rPr>
            </w:pPr>
            <w:r w:rsidRPr="006F5279">
              <w:rPr>
                <w:rFonts w:ascii="Arial" w:hAnsi="Arial" w:cs="Arial"/>
                <w:sz w:val="22"/>
                <w:szCs w:val="22"/>
                <w:lang w:val="es-ES"/>
              </w:rPr>
              <w:t>Como parte de las recomendacio</w:t>
            </w:r>
            <w:r w:rsidR="00143600">
              <w:rPr>
                <w:rFonts w:ascii="Arial" w:hAnsi="Arial" w:cs="Arial"/>
                <w:sz w:val="22"/>
                <w:szCs w:val="22"/>
                <w:lang w:val="es-ES"/>
              </w:rPr>
              <w:t xml:space="preserve">nes que se generan a partir del contenido del presente </w:t>
            </w:r>
            <w:r w:rsidRPr="006F5279">
              <w:rPr>
                <w:rFonts w:ascii="Arial" w:hAnsi="Arial" w:cs="Arial"/>
                <w:sz w:val="22"/>
                <w:szCs w:val="22"/>
                <w:lang w:val="es-ES"/>
              </w:rPr>
              <w:t>informe, se tienen:</w:t>
            </w:r>
          </w:p>
          <w:p w:rsidR="009269CE" w:rsidRPr="006F5279" w:rsidRDefault="009269CE" w:rsidP="00340D42">
            <w:pPr>
              <w:autoSpaceDE w:val="0"/>
              <w:autoSpaceDN w:val="0"/>
              <w:adjustRightInd w:val="0"/>
              <w:jc w:val="both"/>
              <w:rPr>
                <w:rFonts w:ascii="Arial" w:hAnsi="Arial" w:cs="Arial"/>
                <w:sz w:val="22"/>
                <w:szCs w:val="22"/>
                <w:lang w:val="es-ES"/>
              </w:rPr>
            </w:pPr>
          </w:p>
          <w:p w:rsidR="00340D42" w:rsidRPr="006F5279" w:rsidRDefault="00340D42" w:rsidP="00340D42">
            <w:pPr>
              <w:autoSpaceDE w:val="0"/>
              <w:autoSpaceDN w:val="0"/>
              <w:adjustRightInd w:val="0"/>
              <w:jc w:val="both"/>
              <w:rPr>
                <w:rFonts w:ascii="Arial" w:hAnsi="Arial" w:cs="Arial"/>
                <w:b/>
                <w:sz w:val="22"/>
                <w:szCs w:val="22"/>
                <w:lang w:val="es-ES"/>
              </w:rPr>
            </w:pPr>
            <w:r w:rsidRPr="006F5279">
              <w:rPr>
                <w:rFonts w:ascii="Arial" w:hAnsi="Arial" w:cs="Arial"/>
                <w:b/>
                <w:sz w:val="22"/>
                <w:szCs w:val="22"/>
                <w:lang w:val="es-ES"/>
              </w:rPr>
              <w:t>AMBIENTE DE CONTROL:</w:t>
            </w:r>
          </w:p>
          <w:p w:rsidR="00340D42" w:rsidRPr="006F5279" w:rsidRDefault="00340D42" w:rsidP="00340D42">
            <w:pPr>
              <w:autoSpaceDE w:val="0"/>
              <w:autoSpaceDN w:val="0"/>
              <w:adjustRightInd w:val="0"/>
              <w:jc w:val="both"/>
              <w:rPr>
                <w:rFonts w:ascii="Arial" w:hAnsi="Arial" w:cs="Arial"/>
                <w:sz w:val="22"/>
                <w:szCs w:val="22"/>
                <w:lang w:val="es-ES"/>
              </w:rPr>
            </w:pPr>
          </w:p>
          <w:p w:rsidR="00340D42" w:rsidRPr="006F5279" w:rsidRDefault="00340D4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 xml:space="preserve">Es necesario que se adelanten acciones más profundas que logren mayor impacto en el mejoramiento </w:t>
            </w:r>
            <w:r w:rsidR="00AB6C9E" w:rsidRPr="006F5279">
              <w:rPr>
                <w:rFonts w:ascii="Arial" w:hAnsi="Arial" w:cs="Arial"/>
                <w:lang w:val="es-ES"/>
              </w:rPr>
              <w:t>continuo de los diferentes instrumentos que hacen parte del ambiente de control</w:t>
            </w:r>
            <w:r w:rsidR="000040FD">
              <w:rPr>
                <w:rFonts w:ascii="Arial" w:hAnsi="Arial" w:cs="Arial"/>
                <w:lang w:val="es-ES"/>
              </w:rPr>
              <w:t>,</w:t>
            </w:r>
            <w:r w:rsidR="00AB6C9E" w:rsidRPr="006F5279">
              <w:rPr>
                <w:rFonts w:ascii="Arial" w:hAnsi="Arial" w:cs="Arial"/>
                <w:lang w:val="es-ES"/>
              </w:rPr>
              <w:t xml:space="preserve"> tales como</w:t>
            </w:r>
            <w:r w:rsidR="000040FD">
              <w:rPr>
                <w:rFonts w:ascii="Arial" w:hAnsi="Arial" w:cs="Arial"/>
                <w:lang w:val="es-ES"/>
              </w:rPr>
              <w:t xml:space="preserve"> los</w:t>
            </w:r>
            <w:r w:rsidR="00AB6C9E" w:rsidRPr="006F5279">
              <w:rPr>
                <w:rFonts w:ascii="Arial" w:hAnsi="Arial" w:cs="Arial"/>
                <w:lang w:val="es-ES"/>
              </w:rPr>
              <w:t xml:space="preserve"> planes de mejoramiento por procesos, </w:t>
            </w:r>
            <w:r w:rsidR="000040FD">
              <w:rPr>
                <w:rFonts w:ascii="Arial" w:hAnsi="Arial" w:cs="Arial"/>
                <w:lang w:val="es-ES"/>
              </w:rPr>
              <w:t xml:space="preserve">la </w:t>
            </w:r>
            <w:r w:rsidR="00AB6C9E" w:rsidRPr="006F5279">
              <w:rPr>
                <w:rFonts w:ascii="Arial" w:hAnsi="Arial" w:cs="Arial"/>
                <w:lang w:val="es-ES"/>
              </w:rPr>
              <w:t>aplicación de</w:t>
            </w:r>
            <w:r w:rsidR="001C7BF3">
              <w:rPr>
                <w:rFonts w:ascii="Arial" w:hAnsi="Arial" w:cs="Arial"/>
                <w:lang w:val="es-ES"/>
              </w:rPr>
              <w:t xml:space="preserve"> mejoras a partir de los resultados de las reuniones de los </w:t>
            </w:r>
            <w:r w:rsidR="00AB6C9E" w:rsidRPr="006F5279">
              <w:rPr>
                <w:rFonts w:ascii="Arial" w:hAnsi="Arial" w:cs="Arial"/>
                <w:lang w:val="es-ES"/>
              </w:rPr>
              <w:t xml:space="preserve">comités de autocontrol </w:t>
            </w:r>
            <w:r w:rsidR="001C7BF3">
              <w:rPr>
                <w:rFonts w:ascii="Arial" w:hAnsi="Arial" w:cs="Arial"/>
                <w:lang w:val="es-ES"/>
              </w:rPr>
              <w:t>de</w:t>
            </w:r>
            <w:r w:rsidR="00AB6C9E" w:rsidRPr="006F5279">
              <w:rPr>
                <w:rFonts w:ascii="Arial" w:hAnsi="Arial" w:cs="Arial"/>
                <w:lang w:val="es-ES"/>
              </w:rPr>
              <w:t xml:space="preserve"> </w:t>
            </w:r>
            <w:r w:rsidR="000040FD">
              <w:rPr>
                <w:rFonts w:ascii="Arial" w:hAnsi="Arial" w:cs="Arial"/>
                <w:lang w:val="es-ES"/>
              </w:rPr>
              <w:t xml:space="preserve">las </w:t>
            </w:r>
            <w:r w:rsidR="00AB6C9E" w:rsidRPr="006F5279">
              <w:rPr>
                <w:rFonts w:ascii="Arial" w:hAnsi="Arial" w:cs="Arial"/>
                <w:lang w:val="es-ES"/>
              </w:rPr>
              <w:t>áreas</w:t>
            </w:r>
            <w:r w:rsidR="000040FD">
              <w:rPr>
                <w:rFonts w:ascii="Arial" w:hAnsi="Arial" w:cs="Arial"/>
                <w:lang w:val="es-ES"/>
              </w:rPr>
              <w:t xml:space="preserve">, la </w:t>
            </w:r>
            <w:r w:rsidR="00AB6C9E" w:rsidRPr="006F5279">
              <w:rPr>
                <w:rFonts w:ascii="Arial" w:hAnsi="Arial" w:cs="Arial"/>
                <w:lang w:val="es-ES"/>
              </w:rPr>
              <w:t xml:space="preserve">aplicación de directrices claras en </w:t>
            </w:r>
            <w:r w:rsidR="000040FD">
              <w:rPr>
                <w:rFonts w:ascii="Arial" w:hAnsi="Arial" w:cs="Arial"/>
                <w:lang w:val="es-ES"/>
              </w:rPr>
              <w:t xml:space="preserve">materia de </w:t>
            </w:r>
            <w:r w:rsidR="00AB6C9E" w:rsidRPr="006F5279">
              <w:rPr>
                <w:rFonts w:ascii="Arial" w:hAnsi="Arial" w:cs="Arial"/>
                <w:lang w:val="es-ES"/>
              </w:rPr>
              <w:t>seguimiento</w:t>
            </w:r>
            <w:r w:rsidR="000040FD">
              <w:rPr>
                <w:rFonts w:ascii="Arial" w:hAnsi="Arial" w:cs="Arial"/>
                <w:lang w:val="es-ES"/>
              </w:rPr>
              <w:t xml:space="preserve"> a </w:t>
            </w:r>
            <w:r w:rsidR="00AB6C9E" w:rsidRPr="006F5279">
              <w:rPr>
                <w:rFonts w:ascii="Arial" w:hAnsi="Arial" w:cs="Arial"/>
                <w:lang w:val="es-ES"/>
              </w:rPr>
              <w:t>indicadores</w:t>
            </w:r>
            <w:r w:rsidR="001C7BF3">
              <w:rPr>
                <w:rFonts w:ascii="Arial" w:hAnsi="Arial" w:cs="Arial"/>
                <w:lang w:val="es-ES"/>
              </w:rPr>
              <w:t xml:space="preserve"> y </w:t>
            </w:r>
            <w:r w:rsidR="00AB6C9E" w:rsidRPr="006F5279">
              <w:rPr>
                <w:rFonts w:ascii="Arial" w:hAnsi="Arial" w:cs="Arial"/>
                <w:lang w:val="es-ES"/>
              </w:rPr>
              <w:t>riesgos</w:t>
            </w:r>
            <w:r w:rsidR="001C7BF3">
              <w:rPr>
                <w:rFonts w:ascii="Arial" w:hAnsi="Arial" w:cs="Arial"/>
                <w:lang w:val="es-ES"/>
              </w:rPr>
              <w:t>.</w:t>
            </w:r>
          </w:p>
          <w:p w:rsidR="00340D42" w:rsidRPr="006F5279" w:rsidRDefault="00340D42" w:rsidP="00340D42">
            <w:pPr>
              <w:autoSpaceDE w:val="0"/>
              <w:autoSpaceDN w:val="0"/>
              <w:adjustRightInd w:val="0"/>
              <w:jc w:val="both"/>
              <w:rPr>
                <w:rFonts w:ascii="Arial" w:hAnsi="Arial" w:cs="Arial"/>
                <w:sz w:val="22"/>
                <w:szCs w:val="22"/>
                <w:lang w:val="es-ES"/>
              </w:rPr>
            </w:pPr>
          </w:p>
          <w:p w:rsidR="00340D42" w:rsidRPr="006F5279" w:rsidRDefault="00340D42" w:rsidP="00340D42">
            <w:pPr>
              <w:autoSpaceDE w:val="0"/>
              <w:autoSpaceDN w:val="0"/>
              <w:adjustRightInd w:val="0"/>
              <w:jc w:val="both"/>
              <w:rPr>
                <w:rFonts w:ascii="Arial" w:hAnsi="Arial" w:cs="Arial"/>
                <w:b/>
                <w:sz w:val="22"/>
                <w:szCs w:val="22"/>
                <w:lang w:val="es-ES"/>
              </w:rPr>
            </w:pPr>
            <w:r w:rsidRPr="006F5279">
              <w:rPr>
                <w:rFonts w:ascii="Arial" w:hAnsi="Arial" w:cs="Arial"/>
                <w:b/>
                <w:sz w:val="22"/>
                <w:szCs w:val="22"/>
                <w:lang w:val="es-ES"/>
              </w:rPr>
              <w:t>ADMINISTRACIÓN DE RIESGOS:</w:t>
            </w:r>
          </w:p>
          <w:p w:rsidR="00340D42" w:rsidRPr="006F5279" w:rsidRDefault="00340D42" w:rsidP="00340D42">
            <w:pPr>
              <w:autoSpaceDE w:val="0"/>
              <w:autoSpaceDN w:val="0"/>
              <w:adjustRightInd w:val="0"/>
              <w:jc w:val="both"/>
              <w:rPr>
                <w:rFonts w:ascii="Arial" w:hAnsi="Arial" w:cs="Arial"/>
                <w:sz w:val="22"/>
                <w:szCs w:val="22"/>
                <w:lang w:val="es-ES"/>
              </w:rPr>
            </w:pPr>
          </w:p>
          <w:p w:rsidR="00340D42" w:rsidRPr="006F5279" w:rsidRDefault="00340D4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 xml:space="preserve">Se recomienda </w:t>
            </w:r>
            <w:r w:rsidR="00156A2B">
              <w:rPr>
                <w:rFonts w:ascii="Arial" w:hAnsi="Arial" w:cs="Arial"/>
                <w:lang w:val="es-ES"/>
              </w:rPr>
              <w:t>continuar</w:t>
            </w:r>
            <w:r w:rsidRPr="006F5279">
              <w:rPr>
                <w:rFonts w:ascii="Arial" w:hAnsi="Arial" w:cs="Arial"/>
                <w:lang w:val="es-ES"/>
              </w:rPr>
              <w:t xml:space="preserve"> revisión estructural sobre las etapas metodológicas para la identificación de los riesgos que actualmente tiene la Empresa</w:t>
            </w:r>
            <w:r w:rsidR="00E86A76">
              <w:rPr>
                <w:rFonts w:ascii="Arial" w:hAnsi="Arial" w:cs="Arial"/>
                <w:lang w:val="es-ES"/>
              </w:rPr>
              <w:t>,</w:t>
            </w:r>
            <w:r w:rsidRPr="006F5279">
              <w:rPr>
                <w:rFonts w:ascii="Arial" w:hAnsi="Arial" w:cs="Arial"/>
                <w:lang w:val="es-ES"/>
              </w:rPr>
              <w:t xml:space="preserve"> a fin de asegurar que las tipologías identificadas </w:t>
            </w:r>
            <w:r w:rsidR="001C7BF3">
              <w:rPr>
                <w:rFonts w:ascii="Arial" w:hAnsi="Arial" w:cs="Arial"/>
                <w:lang w:val="es-ES"/>
              </w:rPr>
              <w:t>sean</w:t>
            </w:r>
            <w:r w:rsidRPr="006F5279">
              <w:rPr>
                <w:rFonts w:ascii="Arial" w:hAnsi="Arial" w:cs="Arial"/>
                <w:lang w:val="es-ES"/>
              </w:rPr>
              <w:t xml:space="preserve"> objeto de medidas de tratamiento</w:t>
            </w:r>
            <w:r w:rsidR="00156A2B">
              <w:rPr>
                <w:rFonts w:ascii="Arial" w:hAnsi="Arial" w:cs="Arial"/>
                <w:lang w:val="es-ES"/>
              </w:rPr>
              <w:t xml:space="preserve"> y que todos los procesos cuenten con los riesgos debidamente identificados</w:t>
            </w:r>
            <w:r w:rsidRPr="006F5279">
              <w:rPr>
                <w:rFonts w:ascii="Arial" w:hAnsi="Arial" w:cs="Arial"/>
                <w:lang w:val="es-ES"/>
              </w:rPr>
              <w:t>.</w:t>
            </w:r>
          </w:p>
          <w:p w:rsidR="00340D42" w:rsidRDefault="00340D42" w:rsidP="00F10109">
            <w:pPr>
              <w:autoSpaceDE w:val="0"/>
              <w:autoSpaceDN w:val="0"/>
              <w:adjustRightInd w:val="0"/>
              <w:jc w:val="both"/>
              <w:rPr>
                <w:rFonts w:ascii="Arial" w:hAnsi="Arial" w:cs="Arial"/>
                <w:sz w:val="22"/>
                <w:szCs w:val="22"/>
                <w:lang w:val="es-ES"/>
              </w:rPr>
            </w:pPr>
          </w:p>
          <w:p w:rsidR="00F10109" w:rsidRPr="00F10109" w:rsidRDefault="00F10109" w:rsidP="00F10109">
            <w:pPr>
              <w:autoSpaceDE w:val="0"/>
              <w:autoSpaceDN w:val="0"/>
              <w:adjustRightInd w:val="0"/>
              <w:jc w:val="both"/>
              <w:rPr>
                <w:rFonts w:ascii="Arial" w:hAnsi="Arial" w:cs="Arial"/>
                <w:lang w:val="es-ES"/>
              </w:rPr>
            </w:pPr>
          </w:p>
          <w:p w:rsidR="00340D42" w:rsidRPr="006F5279" w:rsidRDefault="00340D42" w:rsidP="00340D42">
            <w:pPr>
              <w:autoSpaceDE w:val="0"/>
              <w:autoSpaceDN w:val="0"/>
              <w:adjustRightInd w:val="0"/>
              <w:jc w:val="both"/>
              <w:rPr>
                <w:rFonts w:ascii="Arial" w:hAnsi="Arial" w:cs="Arial"/>
                <w:sz w:val="22"/>
                <w:szCs w:val="22"/>
                <w:lang w:val="es-ES"/>
              </w:rPr>
            </w:pPr>
          </w:p>
          <w:p w:rsidR="00340D42" w:rsidRPr="006F5279" w:rsidRDefault="00340D42" w:rsidP="00340D42">
            <w:pPr>
              <w:autoSpaceDE w:val="0"/>
              <w:autoSpaceDN w:val="0"/>
              <w:adjustRightInd w:val="0"/>
              <w:jc w:val="both"/>
              <w:rPr>
                <w:rFonts w:ascii="Arial" w:hAnsi="Arial" w:cs="Arial"/>
                <w:b/>
                <w:sz w:val="22"/>
                <w:szCs w:val="22"/>
                <w:lang w:val="es-ES"/>
              </w:rPr>
            </w:pPr>
            <w:r w:rsidRPr="006F5279">
              <w:rPr>
                <w:rFonts w:ascii="Arial" w:hAnsi="Arial" w:cs="Arial"/>
                <w:b/>
                <w:sz w:val="22"/>
                <w:szCs w:val="22"/>
                <w:lang w:val="es-ES"/>
              </w:rPr>
              <w:lastRenderedPageBreak/>
              <w:t>M</w:t>
            </w:r>
            <w:r w:rsidR="00AB6C9E" w:rsidRPr="006F5279">
              <w:rPr>
                <w:rFonts w:ascii="Arial" w:hAnsi="Arial" w:cs="Arial"/>
                <w:b/>
                <w:sz w:val="22"/>
                <w:szCs w:val="22"/>
                <w:lang w:val="es-ES"/>
              </w:rPr>
              <w:t>ODELO INTEGRADO DE PLANEACIÓN Y GESTIÓN</w:t>
            </w:r>
            <w:r w:rsidRPr="006F5279">
              <w:rPr>
                <w:rFonts w:ascii="Arial" w:hAnsi="Arial" w:cs="Arial"/>
                <w:b/>
                <w:sz w:val="22"/>
                <w:szCs w:val="22"/>
                <w:lang w:val="es-ES"/>
              </w:rPr>
              <w:t>:</w:t>
            </w:r>
          </w:p>
          <w:p w:rsidR="00340D42" w:rsidRPr="006F5279" w:rsidRDefault="00340D42" w:rsidP="00340D42">
            <w:pPr>
              <w:autoSpaceDE w:val="0"/>
              <w:autoSpaceDN w:val="0"/>
              <w:adjustRightInd w:val="0"/>
              <w:jc w:val="both"/>
              <w:rPr>
                <w:rFonts w:ascii="Arial" w:hAnsi="Arial" w:cs="Arial"/>
                <w:sz w:val="22"/>
                <w:szCs w:val="22"/>
                <w:lang w:val="es-ES"/>
              </w:rPr>
            </w:pPr>
          </w:p>
          <w:p w:rsidR="00340D42" w:rsidRPr="006F5279" w:rsidRDefault="00340D4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 xml:space="preserve">Aplicar las herramientas de autodiagnóstico definidas por el DAFP y proceder con la preparación de un plan de transición e implementación del MIPG, previo a aprobación del Comité de </w:t>
            </w:r>
            <w:r w:rsidR="001C7BF3">
              <w:rPr>
                <w:rFonts w:ascii="Arial" w:hAnsi="Arial" w:cs="Arial"/>
                <w:lang w:val="es-ES"/>
              </w:rPr>
              <w:t>Gestión y Desempeño Institucional</w:t>
            </w:r>
            <w:r w:rsidR="00B8289D">
              <w:rPr>
                <w:rFonts w:ascii="Arial" w:hAnsi="Arial" w:cs="Arial"/>
                <w:lang w:val="es-ES"/>
              </w:rPr>
              <w:t>, teniendo en cuenta la evaluación e informe presentado de los resultados obtenidos por la Empresa del informe FURAG</w:t>
            </w:r>
            <w:r w:rsidR="00131569">
              <w:rPr>
                <w:rFonts w:ascii="Arial" w:hAnsi="Arial" w:cs="Arial"/>
                <w:lang w:val="es-ES"/>
              </w:rPr>
              <w:t>, cuyas recomendaciones generales se detallan mas adelante.</w:t>
            </w:r>
          </w:p>
          <w:p w:rsidR="00E86A76" w:rsidRPr="006F5279" w:rsidRDefault="00E86A76" w:rsidP="00340D42">
            <w:pPr>
              <w:autoSpaceDE w:val="0"/>
              <w:autoSpaceDN w:val="0"/>
              <w:adjustRightInd w:val="0"/>
              <w:jc w:val="both"/>
              <w:rPr>
                <w:rFonts w:ascii="Arial" w:hAnsi="Arial" w:cs="Arial"/>
                <w:sz w:val="22"/>
                <w:szCs w:val="22"/>
                <w:lang w:val="es-ES"/>
              </w:rPr>
            </w:pPr>
          </w:p>
          <w:p w:rsidR="00340D42" w:rsidRPr="006F5279" w:rsidRDefault="00340D42" w:rsidP="00340D42">
            <w:pPr>
              <w:autoSpaceDE w:val="0"/>
              <w:autoSpaceDN w:val="0"/>
              <w:adjustRightInd w:val="0"/>
              <w:jc w:val="both"/>
              <w:rPr>
                <w:rFonts w:ascii="Arial" w:hAnsi="Arial" w:cs="Arial"/>
                <w:b/>
                <w:sz w:val="22"/>
                <w:szCs w:val="22"/>
                <w:lang w:val="es-ES"/>
              </w:rPr>
            </w:pPr>
            <w:r w:rsidRPr="006F5279">
              <w:rPr>
                <w:rFonts w:ascii="Arial" w:hAnsi="Arial" w:cs="Arial"/>
                <w:b/>
                <w:sz w:val="22"/>
                <w:szCs w:val="22"/>
                <w:lang w:val="es-ES"/>
              </w:rPr>
              <w:t>TALENTO HUMANO:</w:t>
            </w:r>
          </w:p>
          <w:p w:rsidR="00340D42" w:rsidRPr="006F5279" w:rsidRDefault="00340D42" w:rsidP="00340D42">
            <w:pPr>
              <w:autoSpaceDE w:val="0"/>
              <w:autoSpaceDN w:val="0"/>
              <w:adjustRightInd w:val="0"/>
              <w:jc w:val="both"/>
              <w:rPr>
                <w:rFonts w:ascii="Arial" w:hAnsi="Arial" w:cs="Arial"/>
                <w:sz w:val="22"/>
                <w:szCs w:val="22"/>
                <w:lang w:val="es-ES"/>
              </w:rPr>
            </w:pPr>
          </w:p>
          <w:p w:rsidR="00340D42" w:rsidRDefault="00340D4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 xml:space="preserve">Es necesario ahondar en la verificación </w:t>
            </w:r>
            <w:r w:rsidR="001C7BF3">
              <w:rPr>
                <w:rFonts w:ascii="Arial" w:hAnsi="Arial" w:cs="Arial"/>
                <w:lang w:val="es-ES"/>
              </w:rPr>
              <w:t xml:space="preserve">y mejoramiento </w:t>
            </w:r>
            <w:r w:rsidRPr="006F5279">
              <w:rPr>
                <w:rFonts w:ascii="Arial" w:hAnsi="Arial" w:cs="Arial"/>
                <w:lang w:val="es-ES"/>
              </w:rPr>
              <w:t xml:space="preserve">de los mecanismos y estrategias adoptadas por la Empresa para atraer, desarrollar y retener a las personas </w:t>
            </w:r>
            <w:r w:rsidR="001C7BF3">
              <w:rPr>
                <w:rFonts w:ascii="Arial" w:hAnsi="Arial" w:cs="Arial"/>
                <w:lang w:val="es-ES"/>
              </w:rPr>
              <w:t xml:space="preserve">más </w:t>
            </w:r>
            <w:r w:rsidRPr="006F5279">
              <w:rPr>
                <w:rFonts w:ascii="Arial" w:hAnsi="Arial" w:cs="Arial"/>
                <w:lang w:val="es-ES"/>
              </w:rPr>
              <w:t>competentes para el logro de los objetivos</w:t>
            </w:r>
            <w:r w:rsidR="001C7BF3">
              <w:rPr>
                <w:rFonts w:ascii="Arial" w:hAnsi="Arial" w:cs="Arial"/>
                <w:lang w:val="es-ES"/>
              </w:rPr>
              <w:t xml:space="preserve"> institucionales</w:t>
            </w:r>
            <w:r w:rsidRPr="006F5279">
              <w:rPr>
                <w:rFonts w:ascii="Arial" w:hAnsi="Arial" w:cs="Arial"/>
                <w:lang w:val="es-ES"/>
              </w:rPr>
              <w:t>.</w:t>
            </w:r>
          </w:p>
          <w:p w:rsidR="00131569" w:rsidRPr="006F5279" w:rsidRDefault="00131569" w:rsidP="008966B6">
            <w:pPr>
              <w:pStyle w:val="Prrafodelista"/>
              <w:numPr>
                <w:ilvl w:val="0"/>
                <w:numId w:val="8"/>
              </w:numPr>
              <w:autoSpaceDE w:val="0"/>
              <w:autoSpaceDN w:val="0"/>
              <w:adjustRightInd w:val="0"/>
              <w:spacing w:after="0" w:line="240" w:lineRule="auto"/>
              <w:jc w:val="both"/>
              <w:rPr>
                <w:rFonts w:ascii="Arial" w:hAnsi="Arial" w:cs="Arial"/>
                <w:lang w:val="es-ES"/>
              </w:rPr>
            </w:pPr>
            <w:r>
              <w:rPr>
                <w:rFonts w:ascii="Arial" w:hAnsi="Arial" w:cs="Arial"/>
                <w:lang w:val="es-ES"/>
              </w:rPr>
              <w:t>Estudiar la metodología que permita identificar los aportes individuales del personal de planta para el logro de las metas institucionales.</w:t>
            </w:r>
          </w:p>
          <w:p w:rsidR="00753167" w:rsidRPr="006F5279" w:rsidRDefault="00753167" w:rsidP="00753167">
            <w:pPr>
              <w:autoSpaceDE w:val="0"/>
              <w:autoSpaceDN w:val="0"/>
              <w:adjustRightInd w:val="0"/>
              <w:jc w:val="both"/>
              <w:rPr>
                <w:rFonts w:ascii="Arial" w:hAnsi="Arial" w:cs="Arial"/>
                <w:sz w:val="22"/>
                <w:szCs w:val="22"/>
                <w:lang w:val="es-ES"/>
              </w:rPr>
            </w:pPr>
          </w:p>
          <w:p w:rsidR="00340D42" w:rsidRPr="006F5279" w:rsidRDefault="00340D42" w:rsidP="00340D42">
            <w:pPr>
              <w:rPr>
                <w:rFonts w:ascii="Arial" w:hAnsi="Arial" w:cs="Arial"/>
                <w:b/>
                <w:sz w:val="22"/>
                <w:szCs w:val="22"/>
                <w:lang w:val="es-ES"/>
              </w:rPr>
            </w:pPr>
            <w:r w:rsidRPr="006F5279">
              <w:rPr>
                <w:rFonts w:ascii="Arial" w:hAnsi="Arial" w:cs="Arial"/>
                <w:b/>
                <w:sz w:val="22"/>
                <w:szCs w:val="22"/>
                <w:lang w:val="es-ES"/>
              </w:rPr>
              <w:t>PROCESOS Y DOCUMENTOS:</w:t>
            </w:r>
          </w:p>
          <w:p w:rsidR="00340D42" w:rsidRPr="006F5279" w:rsidRDefault="00340D42" w:rsidP="00340D42">
            <w:pPr>
              <w:autoSpaceDE w:val="0"/>
              <w:autoSpaceDN w:val="0"/>
              <w:adjustRightInd w:val="0"/>
              <w:jc w:val="both"/>
              <w:rPr>
                <w:rFonts w:ascii="Arial" w:hAnsi="Arial" w:cs="Arial"/>
                <w:sz w:val="22"/>
                <w:szCs w:val="22"/>
                <w:lang w:val="es-ES"/>
              </w:rPr>
            </w:pPr>
          </w:p>
          <w:p w:rsidR="00E44C6C" w:rsidRPr="006F5279" w:rsidRDefault="00F841A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Es importante r</w:t>
            </w:r>
            <w:r w:rsidR="0056741C" w:rsidRPr="006F5279">
              <w:rPr>
                <w:rFonts w:ascii="Arial" w:hAnsi="Arial" w:cs="Arial"/>
                <w:lang w:val="es-ES"/>
              </w:rPr>
              <w:t>ealizar la actualización de</w:t>
            </w:r>
            <w:r w:rsidR="002B1EEB" w:rsidRPr="006F5279">
              <w:rPr>
                <w:rFonts w:ascii="Arial" w:hAnsi="Arial" w:cs="Arial"/>
                <w:lang w:val="es-ES"/>
              </w:rPr>
              <w:t xml:space="preserve"> </w:t>
            </w:r>
            <w:r w:rsidR="002E674A">
              <w:rPr>
                <w:rFonts w:ascii="Arial" w:hAnsi="Arial" w:cs="Arial"/>
                <w:lang w:val="es-ES"/>
              </w:rPr>
              <w:t>los documentos que se encuentre</w:t>
            </w:r>
            <w:r w:rsidR="0056741C" w:rsidRPr="006F5279">
              <w:rPr>
                <w:rFonts w:ascii="Arial" w:hAnsi="Arial" w:cs="Arial"/>
                <w:lang w:val="es-ES"/>
              </w:rPr>
              <w:t>n desactualizados</w:t>
            </w:r>
            <w:r w:rsidR="008310BA" w:rsidRPr="006F5279">
              <w:rPr>
                <w:rFonts w:ascii="Arial" w:hAnsi="Arial" w:cs="Arial"/>
                <w:lang w:val="es-ES"/>
              </w:rPr>
              <w:t>, conforme al</w:t>
            </w:r>
            <w:r w:rsidR="0056741C" w:rsidRPr="006F5279">
              <w:rPr>
                <w:rFonts w:ascii="Arial" w:hAnsi="Arial" w:cs="Arial"/>
                <w:lang w:val="es-ES"/>
              </w:rPr>
              <w:t xml:space="preserve"> ajuste</w:t>
            </w:r>
            <w:r w:rsidR="008310BA" w:rsidRPr="006F5279">
              <w:rPr>
                <w:rFonts w:ascii="Arial" w:hAnsi="Arial" w:cs="Arial"/>
                <w:lang w:val="es-ES"/>
              </w:rPr>
              <w:t xml:space="preserve"> efectuado a</w:t>
            </w:r>
            <w:r w:rsidR="0056741C" w:rsidRPr="006F5279">
              <w:rPr>
                <w:rFonts w:ascii="Arial" w:hAnsi="Arial" w:cs="Arial"/>
                <w:lang w:val="es-ES"/>
              </w:rPr>
              <w:t>l mapa de procesos</w:t>
            </w:r>
            <w:r w:rsidR="008310BA" w:rsidRPr="006F5279">
              <w:rPr>
                <w:rFonts w:ascii="Arial" w:hAnsi="Arial" w:cs="Arial"/>
                <w:lang w:val="es-ES"/>
              </w:rPr>
              <w:t xml:space="preserve"> de la Empresa</w:t>
            </w:r>
            <w:r w:rsidR="0056741C" w:rsidRPr="006F5279">
              <w:rPr>
                <w:rFonts w:ascii="Arial" w:hAnsi="Arial" w:cs="Arial"/>
                <w:lang w:val="es-ES"/>
              </w:rPr>
              <w:t xml:space="preserve"> y a </w:t>
            </w:r>
            <w:r w:rsidR="008310BA" w:rsidRPr="006F5279">
              <w:rPr>
                <w:rFonts w:ascii="Arial" w:hAnsi="Arial" w:cs="Arial"/>
                <w:lang w:val="es-ES"/>
              </w:rPr>
              <w:t xml:space="preserve">los </w:t>
            </w:r>
            <w:r w:rsidR="0056741C" w:rsidRPr="006F5279">
              <w:rPr>
                <w:rFonts w:ascii="Arial" w:hAnsi="Arial" w:cs="Arial"/>
                <w:lang w:val="es-ES"/>
              </w:rPr>
              <w:t xml:space="preserve">nuevos lineamientos </w:t>
            </w:r>
            <w:r w:rsidR="008310BA" w:rsidRPr="006F5279">
              <w:rPr>
                <w:rFonts w:ascii="Arial" w:hAnsi="Arial" w:cs="Arial"/>
                <w:lang w:val="es-ES"/>
              </w:rPr>
              <w:t>de</w:t>
            </w:r>
            <w:r w:rsidR="0056741C" w:rsidRPr="006F5279">
              <w:rPr>
                <w:rFonts w:ascii="Arial" w:hAnsi="Arial" w:cs="Arial"/>
                <w:lang w:val="es-ES"/>
              </w:rPr>
              <w:t xml:space="preserve"> las diferentes áreas.</w:t>
            </w:r>
          </w:p>
          <w:p w:rsidR="00236347" w:rsidRDefault="00E44C6C"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Es importante que los procesos determinen acciones que les permitan cumplir con sus indicadores</w:t>
            </w:r>
            <w:r w:rsidR="009269CE" w:rsidRPr="006F5279">
              <w:rPr>
                <w:rFonts w:ascii="Arial" w:hAnsi="Arial" w:cs="Arial"/>
                <w:lang w:val="es-ES"/>
              </w:rPr>
              <w:t>,</w:t>
            </w:r>
            <w:r w:rsidRPr="006F5279">
              <w:rPr>
                <w:rFonts w:ascii="Arial" w:hAnsi="Arial" w:cs="Arial"/>
                <w:lang w:val="es-ES"/>
              </w:rPr>
              <w:t xml:space="preserve"> ya sea de manera aceptable o satisfactoria, realizando una autoevaluación que permita identificar las causas del no cumplimiento de los mismos.</w:t>
            </w:r>
            <w:r w:rsidR="007D0B1A" w:rsidRPr="006F5279">
              <w:rPr>
                <w:rFonts w:ascii="Arial" w:hAnsi="Arial" w:cs="Arial"/>
                <w:lang w:val="es-ES"/>
              </w:rPr>
              <w:t xml:space="preserve"> </w:t>
            </w:r>
            <w:r w:rsidR="00443B53" w:rsidRPr="006F5279">
              <w:rPr>
                <w:rFonts w:ascii="Arial" w:hAnsi="Arial" w:cs="Arial"/>
                <w:lang w:val="es-ES"/>
              </w:rPr>
              <w:t xml:space="preserve">En este aspecto es necesario </w:t>
            </w:r>
            <w:r w:rsidR="009269CE" w:rsidRPr="006F5279">
              <w:rPr>
                <w:rFonts w:ascii="Arial" w:hAnsi="Arial" w:cs="Arial"/>
                <w:lang w:val="es-ES"/>
              </w:rPr>
              <w:t xml:space="preserve">que </w:t>
            </w:r>
            <w:r w:rsidR="00443B53" w:rsidRPr="006F5279">
              <w:rPr>
                <w:rFonts w:ascii="Arial" w:hAnsi="Arial" w:cs="Arial"/>
                <w:lang w:val="es-ES"/>
              </w:rPr>
              <w:t>se revisen los indicadores identificados como “inaceptables” y se adelanten las acciones correctivas necesarias</w:t>
            </w:r>
            <w:r w:rsidR="001C7BF3">
              <w:rPr>
                <w:rFonts w:ascii="Arial" w:hAnsi="Arial" w:cs="Arial"/>
                <w:lang w:val="es-ES"/>
              </w:rPr>
              <w:t>,</w:t>
            </w:r>
            <w:r w:rsidR="00443B53" w:rsidRPr="006F5279">
              <w:rPr>
                <w:rFonts w:ascii="Arial" w:hAnsi="Arial" w:cs="Arial"/>
                <w:lang w:val="es-ES"/>
              </w:rPr>
              <w:t xml:space="preserve"> a fin de que se no se presente este tipo de casos al cierre de la vigencia.</w:t>
            </w:r>
          </w:p>
          <w:p w:rsidR="001C1FCF" w:rsidRPr="001C1FCF" w:rsidRDefault="001C1FCF" w:rsidP="001C1FCF">
            <w:pPr>
              <w:autoSpaceDE w:val="0"/>
              <w:autoSpaceDN w:val="0"/>
              <w:adjustRightInd w:val="0"/>
              <w:jc w:val="both"/>
              <w:rPr>
                <w:rFonts w:ascii="Arial" w:hAnsi="Arial" w:cs="Arial"/>
                <w:lang w:val="es-ES"/>
              </w:rPr>
            </w:pPr>
          </w:p>
          <w:p w:rsidR="009269CE" w:rsidRDefault="009269CE" w:rsidP="00693DA0">
            <w:pPr>
              <w:autoSpaceDE w:val="0"/>
              <w:autoSpaceDN w:val="0"/>
              <w:adjustRightInd w:val="0"/>
              <w:jc w:val="both"/>
              <w:rPr>
                <w:rFonts w:ascii="Arial" w:hAnsi="Arial" w:cs="Arial"/>
                <w:sz w:val="22"/>
                <w:szCs w:val="22"/>
                <w:lang w:val="es-ES"/>
              </w:rPr>
            </w:pPr>
          </w:p>
          <w:p w:rsidR="001C7BF3" w:rsidRPr="001C7BF3" w:rsidRDefault="001C7BF3" w:rsidP="00693DA0">
            <w:pPr>
              <w:autoSpaceDE w:val="0"/>
              <w:autoSpaceDN w:val="0"/>
              <w:adjustRightInd w:val="0"/>
              <w:jc w:val="both"/>
              <w:rPr>
                <w:rFonts w:ascii="Arial" w:hAnsi="Arial" w:cs="Arial"/>
                <w:b/>
                <w:sz w:val="22"/>
                <w:szCs w:val="22"/>
                <w:lang w:val="es-ES"/>
              </w:rPr>
            </w:pPr>
            <w:r w:rsidRPr="001C7BF3">
              <w:rPr>
                <w:rFonts w:ascii="Arial" w:hAnsi="Arial" w:cs="Arial"/>
                <w:b/>
                <w:sz w:val="22"/>
                <w:szCs w:val="22"/>
                <w:lang w:val="es-ES"/>
              </w:rPr>
              <w:t>PLANES INSTITUCIONALES:</w:t>
            </w:r>
          </w:p>
          <w:p w:rsidR="001C7BF3" w:rsidRPr="006F5279" w:rsidRDefault="001C7BF3" w:rsidP="00693DA0">
            <w:pPr>
              <w:autoSpaceDE w:val="0"/>
              <w:autoSpaceDN w:val="0"/>
              <w:adjustRightInd w:val="0"/>
              <w:jc w:val="both"/>
              <w:rPr>
                <w:rFonts w:ascii="Arial" w:hAnsi="Arial" w:cs="Arial"/>
                <w:sz w:val="22"/>
                <w:szCs w:val="22"/>
                <w:lang w:val="es-ES"/>
              </w:rPr>
            </w:pPr>
          </w:p>
          <w:p w:rsidR="00340D42" w:rsidRDefault="00340D42"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F5279">
              <w:rPr>
                <w:rFonts w:ascii="Arial" w:hAnsi="Arial" w:cs="Arial"/>
                <w:lang w:val="es-ES"/>
              </w:rPr>
              <w:t xml:space="preserve">Fortalecer los esquemas de planeación institucional y fiduciarios con el propósito de contar con planes de trabajo ajustados, que den cuenta de una ejecución presupuestal, contractual y física correlacionada entre sí y orientada al cumplimiento de las metas institucionales. </w:t>
            </w:r>
            <w:r w:rsidR="001C7BF3">
              <w:rPr>
                <w:rFonts w:ascii="Arial" w:hAnsi="Arial" w:cs="Arial"/>
                <w:lang w:val="es-ES"/>
              </w:rPr>
              <w:t>En este aspecto es muy importante mantener un seguimiento riguroso a la ejecución de los diversos planes de la Empresa, para que de manera oportuna se tomen las medidas de ajuste que sean necesarias cuando se requiera realizar reprogramaciones o ajustes en las metas, los plazos o los recursos disponibles.</w:t>
            </w:r>
          </w:p>
          <w:p w:rsidR="00340D42" w:rsidRDefault="00693DA0"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693DA0">
              <w:rPr>
                <w:rFonts w:ascii="Arial" w:hAnsi="Arial" w:cs="Arial"/>
                <w:lang w:val="es-ES"/>
              </w:rPr>
              <w:t>Se recomienda revisar y actualizar permanentemente instrumentos como el Plan de Acción y el Plan de Adquisiciones, con el objeto de que las modificaciones a los mismos sean realizadas y publicadas oportunamente. De igual manera, es recomendable que las reuniones de los comités que tratan los temas asociados con los diversos planes de la Empresa se reúnan con antelación suficiente para tratar y decidir sobre los asuntos que le correspondan.</w:t>
            </w:r>
          </w:p>
          <w:p w:rsidR="00693DA0" w:rsidRPr="00693DA0" w:rsidRDefault="00693DA0" w:rsidP="00693DA0">
            <w:pPr>
              <w:pStyle w:val="Prrafodelista"/>
              <w:spacing w:after="0" w:line="240" w:lineRule="auto"/>
              <w:rPr>
                <w:rFonts w:ascii="Arial" w:hAnsi="Arial" w:cs="Arial"/>
                <w:lang w:val="es-ES"/>
              </w:rPr>
            </w:pPr>
          </w:p>
          <w:p w:rsidR="00340D42" w:rsidRPr="006F5279" w:rsidRDefault="00340D42" w:rsidP="00693DA0">
            <w:pPr>
              <w:autoSpaceDE w:val="0"/>
              <w:autoSpaceDN w:val="0"/>
              <w:adjustRightInd w:val="0"/>
              <w:jc w:val="both"/>
              <w:rPr>
                <w:rFonts w:ascii="Arial" w:hAnsi="Arial" w:cs="Arial"/>
                <w:b/>
                <w:sz w:val="22"/>
                <w:szCs w:val="22"/>
                <w:lang w:val="es-ES"/>
              </w:rPr>
            </w:pPr>
            <w:r w:rsidRPr="006F5279">
              <w:rPr>
                <w:rFonts w:ascii="Arial" w:hAnsi="Arial" w:cs="Arial"/>
                <w:b/>
                <w:sz w:val="22"/>
                <w:szCs w:val="22"/>
                <w:lang w:val="es-ES"/>
              </w:rPr>
              <w:t>COMITÉS</w:t>
            </w:r>
            <w:r w:rsidR="00AB6C9E" w:rsidRPr="006F5279">
              <w:rPr>
                <w:rFonts w:ascii="Arial" w:hAnsi="Arial" w:cs="Arial"/>
                <w:b/>
                <w:sz w:val="22"/>
                <w:szCs w:val="22"/>
                <w:lang w:val="es-ES"/>
              </w:rPr>
              <w:t xml:space="preserve"> INSTITUCIONALES</w:t>
            </w:r>
            <w:r w:rsidRPr="006F5279">
              <w:rPr>
                <w:rFonts w:ascii="Arial" w:hAnsi="Arial" w:cs="Arial"/>
                <w:b/>
                <w:sz w:val="22"/>
                <w:szCs w:val="22"/>
                <w:lang w:val="es-ES"/>
              </w:rPr>
              <w:t>:</w:t>
            </w:r>
          </w:p>
          <w:p w:rsidR="00340D42" w:rsidRPr="006F5279" w:rsidRDefault="00340D42" w:rsidP="00693DA0">
            <w:pPr>
              <w:autoSpaceDE w:val="0"/>
              <w:autoSpaceDN w:val="0"/>
              <w:adjustRightInd w:val="0"/>
              <w:jc w:val="both"/>
              <w:rPr>
                <w:rFonts w:ascii="Arial" w:hAnsi="Arial" w:cs="Arial"/>
                <w:sz w:val="22"/>
                <w:szCs w:val="22"/>
                <w:lang w:val="es-ES"/>
              </w:rPr>
            </w:pPr>
          </w:p>
          <w:p w:rsidR="00340D42" w:rsidRDefault="00131569" w:rsidP="008966B6">
            <w:pPr>
              <w:pStyle w:val="Prrafodelista"/>
              <w:numPr>
                <w:ilvl w:val="0"/>
                <w:numId w:val="8"/>
              </w:numPr>
              <w:autoSpaceDE w:val="0"/>
              <w:autoSpaceDN w:val="0"/>
              <w:adjustRightInd w:val="0"/>
              <w:spacing w:after="0" w:line="240" w:lineRule="auto"/>
              <w:jc w:val="both"/>
              <w:rPr>
                <w:rFonts w:ascii="Arial" w:hAnsi="Arial" w:cs="Arial"/>
                <w:lang w:val="es-ES"/>
              </w:rPr>
            </w:pPr>
            <w:r>
              <w:rPr>
                <w:rFonts w:ascii="Arial" w:hAnsi="Arial" w:cs="Arial"/>
                <w:lang w:val="es-ES"/>
              </w:rPr>
              <w:t xml:space="preserve">Evaluar la programación y ejecución de los diferentes </w:t>
            </w:r>
            <w:r w:rsidR="00340D42" w:rsidRPr="006F5279">
              <w:rPr>
                <w:rFonts w:ascii="Arial" w:hAnsi="Arial" w:cs="Arial"/>
                <w:lang w:val="es-ES"/>
              </w:rPr>
              <w:t xml:space="preserve">Comités institucionales </w:t>
            </w:r>
            <w:r>
              <w:rPr>
                <w:rFonts w:ascii="Arial" w:hAnsi="Arial" w:cs="Arial"/>
                <w:lang w:val="es-ES"/>
              </w:rPr>
              <w:t xml:space="preserve">a fin de garantizar que cumplan </w:t>
            </w:r>
            <w:r w:rsidR="00AB6C9E" w:rsidRPr="006F5279">
              <w:rPr>
                <w:rFonts w:ascii="Arial" w:hAnsi="Arial" w:cs="Arial"/>
                <w:lang w:val="es-ES"/>
              </w:rPr>
              <w:t xml:space="preserve">con la periodicidad establecida en los actos administrativos </w:t>
            </w:r>
            <w:r w:rsidR="00693DA0">
              <w:rPr>
                <w:rFonts w:ascii="Arial" w:hAnsi="Arial" w:cs="Arial"/>
                <w:lang w:val="es-ES"/>
              </w:rPr>
              <w:t>que los organizan y reglamentan</w:t>
            </w:r>
            <w:r w:rsidR="00AB6C9E" w:rsidRPr="006F5279">
              <w:rPr>
                <w:rFonts w:ascii="Arial" w:hAnsi="Arial" w:cs="Arial"/>
                <w:lang w:val="es-ES"/>
              </w:rPr>
              <w:t xml:space="preserve">.  </w:t>
            </w:r>
          </w:p>
          <w:p w:rsidR="0082314E" w:rsidRDefault="0082314E" w:rsidP="0082314E">
            <w:pPr>
              <w:autoSpaceDE w:val="0"/>
              <w:autoSpaceDN w:val="0"/>
              <w:adjustRightInd w:val="0"/>
              <w:jc w:val="both"/>
              <w:rPr>
                <w:rFonts w:ascii="Arial" w:hAnsi="Arial" w:cs="Arial"/>
                <w:lang w:val="es-ES"/>
              </w:rPr>
            </w:pPr>
          </w:p>
          <w:p w:rsidR="0082314E" w:rsidRPr="0082314E" w:rsidRDefault="0082314E" w:rsidP="0082314E">
            <w:pPr>
              <w:autoSpaceDE w:val="0"/>
              <w:autoSpaceDN w:val="0"/>
              <w:adjustRightInd w:val="0"/>
              <w:jc w:val="both"/>
              <w:rPr>
                <w:rFonts w:ascii="Arial" w:hAnsi="Arial" w:cs="Arial"/>
                <w:lang w:val="es-ES"/>
              </w:rPr>
            </w:pPr>
          </w:p>
          <w:p w:rsidR="00340D42" w:rsidRPr="00693DA0" w:rsidRDefault="00340D42" w:rsidP="00693DA0">
            <w:pPr>
              <w:rPr>
                <w:rFonts w:ascii="Arial" w:hAnsi="Arial" w:cs="Arial"/>
                <w:lang w:val="es-ES"/>
              </w:rPr>
            </w:pPr>
          </w:p>
          <w:p w:rsidR="00340D42" w:rsidRPr="006F5279" w:rsidRDefault="00340D42" w:rsidP="00693DA0">
            <w:pPr>
              <w:rPr>
                <w:rFonts w:ascii="Arial" w:hAnsi="Arial" w:cs="Arial"/>
                <w:b/>
                <w:sz w:val="22"/>
                <w:szCs w:val="22"/>
                <w:lang w:val="es-ES"/>
              </w:rPr>
            </w:pPr>
            <w:r w:rsidRPr="006F5279">
              <w:rPr>
                <w:rFonts w:ascii="Arial" w:hAnsi="Arial" w:cs="Arial"/>
                <w:b/>
                <w:sz w:val="22"/>
                <w:szCs w:val="22"/>
                <w:lang w:val="es-ES"/>
              </w:rPr>
              <w:t>PLANES DE MEJORAMIENTO:</w:t>
            </w:r>
          </w:p>
          <w:p w:rsidR="00AB6C9E" w:rsidRPr="006F5279" w:rsidRDefault="00AB6C9E" w:rsidP="005B690F">
            <w:pPr>
              <w:rPr>
                <w:rFonts w:ascii="Arial" w:hAnsi="Arial" w:cs="Arial"/>
                <w:b/>
                <w:sz w:val="22"/>
                <w:szCs w:val="22"/>
                <w:lang w:val="es-ES"/>
              </w:rPr>
            </w:pPr>
          </w:p>
          <w:p w:rsidR="003C16E1" w:rsidRPr="006F5279" w:rsidRDefault="00693DA0" w:rsidP="005B690F">
            <w:pPr>
              <w:rPr>
                <w:rFonts w:ascii="Arial" w:hAnsi="Arial" w:cs="Arial"/>
                <w:b/>
                <w:sz w:val="22"/>
                <w:szCs w:val="22"/>
                <w:lang w:val="es-ES"/>
              </w:rPr>
            </w:pPr>
            <w:r>
              <w:rPr>
                <w:rFonts w:ascii="Arial" w:hAnsi="Arial" w:cs="Arial"/>
                <w:b/>
                <w:sz w:val="22"/>
                <w:szCs w:val="22"/>
                <w:lang w:val="es-ES"/>
              </w:rPr>
              <w:t>Plan de Mejoramiento por Procesos</w:t>
            </w:r>
            <w:r w:rsidR="00AB6C9E" w:rsidRPr="006F5279">
              <w:rPr>
                <w:rFonts w:ascii="Arial" w:hAnsi="Arial" w:cs="Arial"/>
                <w:b/>
                <w:sz w:val="22"/>
                <w:szCs w:val="22"/>
                <w:lang w:val="es-ES"/>
              </w:rPr>
              <w:t xml:space="preserve">: </w:t>
            </w:r>
          </w:p>
          <w:p w:rsidR="003C16E1" w:rsidRPr="006F5279" w:rsidRDefault="003C16E1" w:rsidP="005B690F">
            <w:pPr>
              <w:rPr>
                <w:rFonts w:ascii="Arial" w:hAnsi="Arial" w:cs="Arial"/>
                <w:b/>
                <w:sz w:val="22"/>
                <w:szCs w:val="22"/>
                <w:lang w:val="es-ES"/>
              </w:rPr>
            </w:pPr>
          </w:p>
          <w:p w:rsidR="0098505E" w:rsidRDefault="0098505E" w:rsidP="008966B6">
            <w:pPr>
              <w:pStyle w:val="Prrafodelista"/>
              <w:widowControl w:val="0"/>
              <w:numPr>
                <w:ilvl w:val="0"/>
                <w:numId w:val="8"/>
              </w:numPr>
              <w:suppressAutoHyphens/>
              <w:spacing w:after="0" w:line="240" w:lineRule="auto"/>
              <w:jc w:val="both"/>
              <w:rPr>
                <w:rFonts w:ascii="Arial" w:hAnsi="Arial" w:cs="Arial"/>
                <w:color w:val="000000"/>
              </w:rPr>
            </w:pPr>
            <w:r w:rsidRPr="00B176A4">
              <w:rPr>
                <w:rFonts w:ascii="Arial" w:hAnsi="Arial" w:cs="Arial"/>
                <w:color w:val="000000"/>
              </w:rPr>
              <w:t xml:space="preserve">Es importante revisar </w:t>
            </w:r>
            <w:r>
              <w:rPr>
                <w:rFonts w:ascii="Arial" w:hAnsi="Arial" w:cs="Arial"/>
                <w:color w:val="000000"/>
              </w:rPr>
              <w:t xml:space="preserve">mensualmente </w:t>
            </w:r>
            <w:r w:rsidRPr="00B176A4">
              <w:rPr>
                <w:rFonts w:ascii="Arial" w:hAnsi="Arial" w:cs="Arial"/>
                <w:color w:val="000000"/>
              </w:rPr>
              <w:t>las fechas de vencimiento de las actividades</w:t>
            </w:r>
            <w:r>
              <w:rPr>
                <w:rFonts w:ascii="Arial" w:hAnsi="Arial" w:cs="Arial"/>
                <w:color w:val="000000"/>
              </w:rPr>
              <w:t xml:space="preserve"> que cada proceso tiene a su cargo para garantizar su oportuno cumplimiento.</w:t>
            </w:r>
            <w:r w:rsidRPr="00B176A4">
              <w:rPr>
                <w:rFonts w:ascii="Arial" w:hAnsi="Arial" w:cs="Arial"/>
                <w:color w:val="000000"/>
              </w:rPr>
              <w:t xml:space="preserve"> </w:t>
            </w:r>
          </w:p>
          <w:p w:rsidR="0098505E" w:rsidRPr="00B176A4" w:rsidRDefault="005B690F" w:rsidP="008966B6">
            <w:pPr>
              <w:pStyle w:val="Prrafodelista"/>
              <w:widowControl w:val="0"/>
              <w:numPr>
                <w:ilvl w:val="0"/>
                <w:numId w:val="8"/>
              </w:numPr>
              <w:suppressAutoHyphens/>
              <w:spacing w:after="0" w:line="240" w:lineRule="auto"/>
              <w:jc w:val="both"/>
              <w:rPr>
                <w:rFonts w:ascii="Arial" w:hAnsi="Arial" w:cs="Arial"/>
                <w:color w:val="000000"/>
              </w:rPr>
            </w:pPr>
            <w:r>
              <w:rPr>
                <w:rFonts w:ascii="Arial" w:hAnsi="Arial" w:cs="Arial"/>
                <w:color w:val="000000"/>
              </w:rPr>
              <w:t>Se recomienda a las áreas s</w:t>
            </w:r>
            <w:r w:rsidR="0098505E" w:rsidRPr="00B176A4">
              <w:rPr>
                <w:rFonts w:ascii="Arial" w:hAnsi="Arial" w:cs="Arial"/>
                <w:color w:val="000000"/>
              </w:rPr>
              <w:t xml:space="preserve">olicitar a la Subgerencia de Planeación y </w:t>
            </w:r>
            <w:r w:rsidR="0098505E">
              <w:rPr>
                <w:rFonts w:ascii="Arial" w:hAnsi="Arial" w:cs="Arial"/>
                <w:color w:val="000000"/>
              </w:rPr>
              <w:t>Administración</w:t>
            </w:r>
            <w:r w:rsidR="0098505E" w:rsidRPr="00B176A4">
              <w:rPr>
                <w:rFonts w:ascii="Arial" w:hAnsi="Arial" w:cs="Arial"/>
                <w:color w:val="000000"/>
              </w:rPr>
              <w:t xml:space="preserve"> de Proyectos el cambio de las </w:t>
            </w:r>
            <w:r w:rsidR="0098505E">
              <w:rPr>
                <w:rFonts w:ascii="Arial" w:hAnsi="Arial" w:cs="Arial"/>
                <w:color w:val="000000"/>
              </w:rPr>
              <w:t xml:space="preserve">fechas de cumplimiento </w:t>
            </w:r>
            <w:r>
              <w:rPr>
                <w:rFonts w:ascii="Arial" w:hAnsi="Arial" w:cs="Arial"/>
                <w:color w:val="000000"/>
              </w:rPr>
              <w:t xml:space="preserve">de las acciones del plan, sólo en aquellos casos atípicos que lo ameriten y siempre enviando una </w:t>
            </w:r>
            <w:r w:rsidR="0098505E">
              <w:rPr>
                <w:rFonts w:ascii="Arial" w:hAnsi="Arial" w:cs="Arial"/>
                <w:color w:val="000000"/>
              </w:rPr>
              <w:t>justificación para cada caso</w:t>
            </w:r>
            <w:r w:rsidR="0098505E" w:rsidRPr="00B176A4">
              <w:rPr>
                <w:rFonts w:ascii="Arial" w:hAnsi="Arial" w:cs="Arial"/>
                <w:color w:val="000000"/>
              </w:rPr>
              <w:t>.</w:t>
            </w:r>
          </w:p>
          <w:p w:rsidR="003C16E1" w:rsidRPr="001C1FCF" w:rsidRDefault="0098505E" w:rsidP="008966B6">
            <w:pPr>
              <w:pStyle w:val="Prrafodelista"/>
              <w:numPr>
                <w:ilvl w:val="0"/>
                <w:numId w:val="8"/>
              </w:numPr>
              <w:autoSpaceDE w:val="0"/>
              <w:autoSpaceDN w:val="0"/>
              <w:adjustRightInd w:val="0"/>
              <w:spacing w:after="0" w:line="240" w:lineRule="auto"/>
              <w:jc w:val="both"/>
              <w:rPr>
                <w:rFonts w:ascii="Arial" w:hAnsi="Arial" w:cs="Arial"/>
                <w:lang w:val="es-ES"/>
              </w:rPr>
            </w:pPr>
            <w:r w:rsidRPr="0098505E">
              <w:rPr>
                <w:rFonts w:ascii="Arial" w:hAnsi="Arial" w:cs="Arial"/>
                <w:color w:val="000000"/>
              </w:rPr>
              <w:t>Fortalecer el análisis de autoevaluación por parte de los procesos, en orden a establecer acciones de mejora para la optimización de los mismos</w:t>
            </w:r>
            <w:r w:rsidR="002E674A">
              <w:rPr>
                <w:rFonts w:ascii="Arial" w:hAnsi="Arial" w:cs="Arial"/>
                <w:color w:val="000000"/>
              </w:rPr>
              <w:t>,</w:t>
            </w:r>
            <w:r w:rsidRPr="0098505E">
              <w:rPr>
                <w:rFonts w:ascii="Arial" w:hAnsi="Arial" w:cs="Arial"/>
                <w:color w:val="000000"/>
              </w:rPr>
              <w:t xml:space="preserve"> considerando que esta práctica aporta </w:t>
            </w:r>
            <w:r w:rsidR="002E674A">
              <w:rPr>
                <w:rFonts w:ascii="Arial" w:hAnsi="Arial" w:cs="Arial"/>
                <w:color w:val="000000"/>
              </w:rPr>
              <w:t xml:space="preserve">al </w:t>
            </w:r>
            <w:r w:rsidRPr="0098505E">
              <w:rPr>
                <w:rFonts w:ascii="Arial" w:hAnsi="Arial" w:cs="Arial"/>
                <w:color w:val="000000"/>
              </w:rPr>
              <w:t xml:space="preserve">análisis </w:t>
            </w:r>
            <w:r w:rsidR="002E674A">
              <w:rPr>
                <w:rFonts w:ascii="Arial" w:hAnsi="Arial" w:cs="Arial"/>
                <w:color w:val="000000"/>
              </w:rPr>
              <w:t>sobre el</w:t>
            </w:r>
            <w:r w:rsidRPr="0098505E">
              <w:rPr>
                <w:rFonts w:ascii="Arial" w:hAnsi="Arial" w:cs="Arial"/>
                <w:color w:val="000000"/>
              </w:rPr>
              <w:t xml:space="preserve"> estado del área y aplicación de adecuados controles y medidas correctivas, detectados dentro del ciclo de retroalimentación de las actividades que se ejecutan para la mejora continua en la Empresa.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Mejorar la identificación, diagnóstico y documentación de las problemáticas y necesidades de grupos de valor como insumo para la formulación de planes, programas, políticas y normatividad institucional.</w:t>
            </w:r>
          </w:p>
          <w:p w:rsidR="001C1FCF" w:rsidRPr="005B690F" w:rsidRDefault="001C1FCF" w:rsidP="008966B6">
            <w:pPr>
              <w:pStyle w:val="Prrafodelista"/>
              <w:numPr>
                <w:ilvl w:val="0"/>
                <w:numId w:val="8"/>
              </w:numPr>
              <w:autoSpaceDE w:val="0"/>
              <w:autoSpaceDN w:val="0"/>
              <w:adjustRightInd w:val="0"/>
              <w:spacing w:after="0" w:line="240" w:lineRule="auto"/>
              <w:jc w:val="both"/>
              <w:rPr>
                <w:rFonts w:ascii="Arial" w:hAnsi="Arial" w:cs="Arial"/>
                <w:lang w:val="es-ES"/>
              </w:rPr>
            </w:pPr>
          </w:p>
          <w:p w:rsidR="005B690F" w:rsidRPr="005B690F" w:rsidRDefault="005B690F" w:rsidP="005B690F">
            <w:pPr>
              <w:autoSpaceDE w:val="0"/>
              <w:autoSpaceDN w:val="0"/>
              <w:adjustRightInd w:val="0"/>
              <w:jc w:val="both"/>
              <w:rPr>
                <w:rFonts w:ascii="Arial" w:hAnsi="Arial" w:cs="Arial"/>
                <w:lang w:val="es-ES"/>
              </w:rPr>
            </w:pPr>
          </w:p>
          <w:p w:rsidR="003C16E1" w:rsidRPr="006F5279" w:rsidRDefault="005B690F" w:rsidP="005B690F">
            <w:pPr>
              <w:rPr>
                <w:rFonts w:ascii="Arial" w:hAnsi="Arial" w:cs="Arial"/>
                <w:b/>
                <w:sz w:val="22"/>
                <w:szCs w:val="22"/>
                <w:lang w:val="es-ES"/>
              </w:rPr>
            </w:pPr>
            <w:r>
              <w:rPr>
                <w:rFonts w:ascii="Arial" w:hAnsi="Arial" w:cs="Arial"/>
                <w:b/>
                <w:sz w:val="22"/>
                <w:szCs w:val="22"/>
                <w:lang w:val="es-ES"/>
              </w:rPr>
              <w:t>Plan de Mejoramiento con la Contraloría de Bogotá</w:t>
            </w:r>
            <w:r w:rsidR="003C16E1" w:rsidRPr="006F5279">
              <w:rPr>
                <w:rFonts w:ascii="Arial" w:hAnsi="Arial" w:cs="Arial"/>
                <w:b/>
                <w:sz w:val="22"/>
                <w:szCs w:val="22"/>
                <w:lang w:val="es-ES"/>
              </w:rPr>
              <w:t>:</w:t>
            </w:r>
          </w:p>
          <w:p w:rsidR="00583567" w:rsidRPr="006F5279" w:rsidRDefault="00583567" w:rsidP="00EB6B22">
            <w:pPr>
              <w:pStyle w:val="Cuerpodetexto"/>
              <w:spacing w:after="0" w:line="240" w:lineRule="auto"/>
              <w:rPr>
                <w:rFonts w:ascii="Arial" w:hAnsi="Arial" w:cs="Arial"/>
                <w:b/>
                <w:sz w:val="22"/>
                <w:szCs w:val="22"/>
              </w:rPr>
            </w:pPr>
          </w:p>
          <w:p w:rsidR="00583567" w:rsidRDefault="00583567"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5B690F">
              <w:rPr>
                <w:rFonts w:ascii="Arial" w:hAnsi="Arial" w:cs="Arial"/>
                <w:color w:val="000000"/>
              </w:rPr>
              <w:t xml:space="preserve">Para cada acción detallada en el Plan de Mejoramiento suscrito con la Contraloría de Bogotá, producto de los hallazgos formulados, </w:t>
            </w:r>
            <w:r w:rsidR="00EB6B22">
              <w:rPr>
                <w:rFonts w:ascii="Arial" w:hAnsi="Arial" w:cs="Arial"/>
                <w:color w:val="000000"/>
              </w:rPr>
              <w:t xml:space="preserve">se recomienda </w:t>
            </w:r>
            <w:r w:rsidRPr="005B690F">
              <w:rPr>
                <w:rFonts w:ascii="Arial" w:hAnsi="Arial" w:cs="Arial"/>
                <w:color w:val="000000"/>
              </w:rPr>
              <w:t>efectuar la revisión y seguimiento, así como adelantar las gestiones que permitan dar cuenta del cumplimiento en las fechas de cierre estipuladas</w:t>
            </w:r>
            <w:r w:rsidR="00EB6B22">
              <w:rPr>
                <w:rFonts w:ascii="Arial" w:hAnsi="Arial" w:cs="Arial"/>
                <w:color w:val="000000"/>
              </w:rPr>
              <w:t xml:space="preserve">, </w:t>
            </w:r>
            <w:r w:rsidRPr="005B690F">
              <w:rPr>
                <w:rFonts w:ascii="Arial" w:hAnsi="Arial" w:cs="Arial"/>
                <w:color w:val="000000"/>
              </w:rPr>
              <w:t>especialmente aquellas cuyo tiempo establecido se observa vencido. Lo anterior a fin de evitar que posteriormente el ente de control las clasifique como incumplidas o inefectivas.</w:t>
            </w:r>
          </w:p>
          <w:p w:rsidR="00583567" w:rsidRDefault="00583567"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5B690F">
              <w:rPr>
                <w:rFonts w:ascii="Arial" w:hAnsi="Arial" w:cs="Arial"/>
                <w:color w:val="000000"/>
              </w:rPr>
              <w:t xml:space="preserve">Atender de manera oportuna </w:t>
            </w:r>
            <w:r w:rsidR="00EB6B22">
              <w:rPr>
                <w:rFonts w:ascii="Arial" w:hAnsi="Arial" w:cs="Arial"/>
                <w:color w:val="000000"/>
              </w:rPr>
              <w:t xml:space="preserve">la entrega de información para </w:t>
            </w:r>
            <w:r w:rsidRPr="005B690F">
              <w:rPr>
                <w:rFonts w:ascii="Arial" w:hAnsi="Arial" w:cs="Arial"/>
                <w:color w:val="000000"/>
              </w:rPr>
              <w:t xml:space="preserve">el reporte </w:t>
            </w:r>
            <w:r w:rsidR="00EB6B22">
              <w:rPr>
                <w:rFonts w:ascii="Arial" w:hAnsi="Arial" w:cs="Arial"/>
                <w:color w:val="000000"/>
              </w:rPr>
              <w:t>de</w:t>
            </w:r>
            <w:r w:rsidRPr="005B690F">
              <w:rPr>
                <w:rFonts w:ascii="Arial" w:hAnsi="Arial" w:cs="Arial"/>
                <w:color w:val="000000"/>
              </w:rPr>
              <w:t xml:space="preserve"> seguimiento </w:t>
            </w:r>
            <w:r w:rsidR="00EB6B22">
              <w:rPr>
                <w:rFonts w:ascii="Arial" w:hAnsi="Arial" w:cs="Arial"/>
                <w:color w:val="000000"/>
              </w:rPr>
              <w:t>al</w:t>
            </w:r>
            <w:r w:rsidRPr="005B690F">
              <w:rPr>
                <w:rFonts w:ascii="Arial" w:hAnsi="Arial" w:cs="Arial"/>
                <w:color w:val="000000"/>
              </w:rPr>
              <w:t xml:space="preserve"> estado del Plan de Mejoramiento suscrito con la Contraloría de Bogotá, cuando sea solicitado por parte de la Oficina de Control Interno.</w:t>
            </w:r>
          </w:p>
          <w:p w:rsidR="00583567" w:rsidRPr="005B690F" w:rsidRDefault="00EB6B22" w:rsidP="008966B6">
            <w:pPr>
              <w:pStyle w:val="Prrafodelista"/>
              <w:numPr>
                <w:ilvl w:val="0"/>
                <w:numId w:val="8"/>
              </w:numPr>
              <w:autoSpaceDE w:val="0"/>
              <w:autoSpaceDN w:val="0"/>
              <w:adjustRightInd w:val="0"/>
              <w:spacing w:after="0" w:line="240" w:lineRule="auto"/>
              <w:jc w:val="both"/>
              <w:rPr>
                <w:rFonts w:ascii="Arial" w:hAnsi="Arial" w:cs="Arial"/>
                <w:color w:val="000000"/>
              </w:rPr>
            </w:pPr>
            <w:r>
              <w:rPr>
                <w:rFonts w:ascii="Arial" w:hAnsi="Arial" w:cs="Arial"/>
                <w:color w:val="000000"/>
              </w:rPr>
              <w:t>Es recomendable que c</w:t>
            </w:r>
            <w:r w:rsidR="00583567" w:rsidRPr="005B690F">
              <w:rPr>
                <w:rFonts w:ascii="Arial" w:hAnsi="Arial" w:cs="Arial"/>
                <w:color w:val="000000"/>
              </w:rPr>
              <w:t xml:space="preserve">ada área </w:t>
            </w:r>
            <w:r>
              <w:rPr>
                <w:rFonts w:ascii="Arial" w:hAnsi="Arial" w:cs="Arial"/>
                <w:color w:val="000000"/>
              </w:rPr>
              <w:t>disponga</w:t>
            </w:r>
            <w:r w:rsidR="00583567" w:rsidRPr="005B690F">
              <w:rPr>
                <w:rFonts w:ascii="Arial" w:hAnsi="Arial" w:cs="Arial"/>
                <w:color w:val="000000"/>
              </w:rPr>
              <w:t xml:space="preserve"> de un repositorio de información con los soportes de las acciones ejecutadas</w:t>
            </w:r>
            <w:r>
              <w:rPr>
                <w:rFonts w:ascii="Arial" w:hAnsi="Arial" w:cs="Arial"/>
                <w:color w:val="000000"/>
              </w:rPr>
              <w:t>,</w:t>
            </w:r>
            <w:r w:rsidR="00583567" w:rsidRPr="005B690F">
              <w:rPr>
                <w:rFonts w:ascii="Arial" w:hAnsi="Arial" w:cs="Arial"/>
                <w:color w:val="000000"/>
              </w:rPr>
              <w:t xml:space="preserve"> según lo consignado en el Plan de Mejoramiento suscrito con la Contraloría de Bogotá</w:t>
            </w:r>
            <w:r>
              <w:rPr>
                <w:rFonts w:ascii="Arial" w:hAnsi="Arial" w:cs="Arial"/>
                <w:color w:val="000000"/>
              </w:rPr>
              <w:t>. Lo anterior, para contar con información organizada y dispuesta para cualquier consulta o requerimiento adicional sobre los mismos temas</w:t>
            </w:r>
            <w:r w:rsidR="00583567" w:rsidRPr="005B690F">
              <w:rPr>
                <w:rFonts w:ascii="Arial" w:hAnsi="Arial" w:cs="Arial"/>
                <w:color w:val="000000"/>
              </w:rPr>
              <w:t xml:space="preserve">. </w:t>
            </w:r>
          </w:p>
          <w:p w:rsidR="00340D42" w:rsidRPr="00EB6B22" w:rsidRDefault="00340D42" w:rsidP="00693DA0">
            <w:pPr>
              <w:autoSpaceDE w:val="0"/>
              <w:autoSpaceDN w:val="0"/>
              <w:adjustRightInd w:val="0"/>
              <w:jc w:val="both"/>
              <w:rPr>
                <w:rFonts w:ascii="Arial" w:hAnsi="Arial" w:cs="Arial"/>
                <w:sz w:val="22"/>
                <w:szCs w:val="22"/>
              </w:rPr>
            </w:pPr>
          </w:p>
          <w:p w:rsidR="00471573" w:rsidRPr="006F5279" w:rsidRDefault="00471573" w:rsidP="00693DA0">
            <w:pPr>
              <w:rPr>
                <w:rFonts w:ascii="Arial" w:hAnsi="Arial" w:cs="Arial"/>
                <w:b/>
                <w:color w:val="000000" w:themeColor="text1"/>
                <w:sz w:val="22"/>
                <w:szCs w:val="22"/>
                <w:shd w:val="clear" w:color="auto" w:fill="FFFFFF"/>
              </w:rPr>
            </w:pPr>
            <w:r w:rsidRPr="006F5279">
              <w:rPr>
                <w:rFonts w:ascii="Arial" w:hAnsi="Arial" w:cs="Arial"/>
                <w:b/>
                <w:color w:val="000000" w:themeColor="text1"/>
                <w:sz w:val="22"/>
                <w:szCs w:val="22"/>
                <w:shd w:val="clear" w:color="auto" w:fill="FFFFFF"/>
              </w:rPr>
              <w:t>RECOMENDACIONES GENERALES DECRETO 215</w:t>
            </w:r>
          </w:p>
          <w:p w:rsidR="00471573" w:rsidRPr="006F5279" w:rsidRDefault="00471573" w:rsidP="00693DA0">
            <w:pPr>
              <w:rPr>
                <w:rFonts w:ascii="Arial" w:hAnsi="Arial" w:cs="Arial"/>
                <w:color w:val="000000" w:themeColor="text1"/>
                <w:sz w:val="22"/>
                <w:szCs w:val="22"/>
              </w:rPr>
            </w:pPr>
          </w:p>
          <w:p w:rsidR="00471573" w:rsidRDefault="00C835B6"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C835B6">
              <w:rPr>
                <w:rFonts w:ascii="Arial" w:hAnsi="Arial" w:cs="Arial"/>
                <w:color w:val="000000"/>
              </w:rPr>
              <w:t>Mantener actualizado el plan de adquisiciones de acuerdo con los cambios realizados.</w:t>
            </w:r>
          </w:p>
          <w:p w:rsidR="00C835B6" w:rsidRDefault="00C835B6"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C835B6">
              <w:rPr>
                <w:rFonts w:ascii="Arial" w:hAnsi="Arial" w:cs="Arial"/>
                <w:color w:val="000000"/>
              </w:rPr>
              <w:t>Revisar si los objetos contractuales no celebrados son necesarios o, en caso contrario, liberar los recursos para destinarlos a otros rubros de inversión.</w:t>
            </w:r>
          </w:p>
          <w:p w:rsidR="00C835B6" w:rsidRDefault="00C835B6"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C835B6">
              <w:rPr>
                <w:rFonts w:ascii="Arial" w:hAnsi="Arial" w:cs="Arial"/>
                <w:color w:val="000000"/>
              </w:rPr>
              <w:t>Suscribir los objetos contractuales pendientes para incrementar el nivel de cumplimiento de la meta física, en caso de ser necesarios</w:t>
            </w:r>
          </w:p>
          <w:p w:rsidR="001C1FCF" w:rsidRPr="00C835B6" w:rsidRDefault="001C1FCF" w:rsidP="008966B6">
            <w:pPr>
              <w:pStyle w:val="Prrafodelista"/>
              <w:numPr>
                <w:ilvl w:val="0"/>
                <w:numId w:val="8"/>
              </w:numPr>
              <w:autoSpaceDE w:val="0"/>
              <w:autoSpaceDN w:val="0"/>
              <w:adjustRightInd w:val="0"/>
              <w:spacing w:after="0" w:line="240" w:lineRule="auto"/>
              <w:jc w:val="both"/>
              <w:rPr>
                <w:rFonts w:ascii="Arial" w:hAnsi="Arial" w:cs="Arial"/>
                <w:color w:val="000000"/>
              </w:rPr>
            </w:pPr>
            <w:r w:rsidRPr="001C1FCF">
              <w:rPr>
                <w:rFonts w:ascii="Arial" w:hAnsi="Arial" w:cs="Arial"/>
                <w:color w:val="000000"/>
              </w:rPr>
              <w:t>Aclarar las razones por las cuales las metas “Consolidar y mantener 100 % el Sistema de Gestión documental de la entidad acorde con la normatividad vigente” y “Fortalecer 100 % la Infraestructura física de la empresa” registran el 0% de ejecución</w:t>
            </w:r>
          </w:p>
          <w:p w:rsidR="00B8289D" w:rsidRDefault="00B8289D" w:rsidP="001C1FCF">
            <w:pPr>
              <w:autoSpaceDE w:val="0"/>
              <w:autoSpaceDN w:val="0"/>
              <w:adjustRightInd w:val="0"/>
              <w:jc w:val="both"/>
              <w:rPr>
                <w:rFonts w:ascii="Arial" w:hAnsi="Arial" w:cs="Arial"/>
                <w:sz w:val="22"/>
                <w:szCs w:val="22"/>
              </w:rPr>
            </w:pPr>
          </w:p>
          <w:p w:rsidR="001C1FCF" w:rsidRDefault="001C1FCF" w:rsidP="001C1FCF">
            <w:pPr>
              <w:autoSpaceDE w:val="0"/>
              <w:autoSpaceDN w:val="0"/>
              <w:adjustRightInd w:val="0"/>
              <w:jc w:val="both"/>
              <w:rPr>
                <w:rFonts w:ascii="Arial" w:hAnsi="Arial" w:cs="Arial"/>
                <w:sz w:val="22"/>
                <w:szCs w:val="22"/>
              </w:rPr>
            </w:pPr>
          </w:p>
          <w:p w:rsidR="001C1FCF" w:rsidRDefault="001C1FCF" w:rsidP="001C1FCF">
            <w:pPr>
              <w:autoSpaceDE w:val="0"/>
              <w:autoSpaceDN w:val="0"/>
              <w:adjustRightInd w:val="0"/>
              <w:jc w:val="both"/>
              <w:rPr>
                <w:rFonts w:ascii="Arial" w:hAnsi="Arial" w:cs="Arial"/>
                <w:sz w:val="22"/>
                <w:szCs w:val="22"/>
              </w:rPr>
            </w:pPr>
          </w:p>
          <w:p w:rsidR="001C1FCF" w:rsidRDefault="001C1FCF" w:rsidP="001C1FCF">
            <w:pPr>
              <w:autoSpaceDE w:val="0"/>
              <w:autoSpaceDN w:val="0"/>
              <w:adjustRightInd w:val="0"/>
              <w:jc w:val="both"/>
              <w:rPr>
                <w:rFonts w:ascii="Arial" w:hAnsi="Arial" w:cs="Arial"/>
                <w:sz w:val="22"/>
                <w:szCs w:val="22"/>
              </w:rPr>
            </w:pPr>
          </w:p>
          <w:p w:rsidR="001C1FCF" w:rsidRDefault="001C1FCF" w:rsidP="001C1FCF">
            <w:pPr>
              <w:autoSpaceDE w:val="0"/>
              <w:autoSpaceDN w:val="0"/>
              <w:adjustRightInd w:val="0"/>
              <w:jc w:val="both"/>
              <w:rPr>
                <w:rFonts w:ascii="Arial" w:hAnsi="Arial" w:cs="Arial"/>
                <w:sz w:val="22"/>
                <w:szCs w:val="22"/>
              </w:rPr>
            </w:pPr>
          </w:p>
          <w:p w:rsidR="001C1FCF" w:rsidRDefault="001C1FCF" w:rsidP="001C1FCF">
            <w:pPr>
              <w:autoSpaceDE w:val="0"/>
              <w:autoSpaceDN w:val="0"/>
              <w:adjustRightInd w:val="0"/>
              <w:jc w:val="both"/>
              <w:rPr>
                <w:rFonts w:ascii="Arial" w:hAnsi="Arial" w:cs="Arial"/>
                <w:sz w:val="22"/>
                <w:szCs w:val="22"/>
              </w:rPr>
            </w:pPr>
            <w:r w:rsidRPr="006F5279">
              <w:rPr>
                <w:rFonts w:ascii="Arial" w:hAnsi="Arial" w:cs="Arial"/>
                <w:b/>
                <w:color w:val="000000" w:themeColor="text1"/>
                <w:sz w:val="22"/>
                <w:szCs w:val="22"/>
                <w:shd w:val="clear" w:color="auto" w:fill="FFFFFF"/>
              </w:rPr>
              <w:lastRenderedPageBreak/>
              <w:t>RECOMENDACIONES GENERALES</w:t>
            </w:r>
          </w:p>
          <w:p w:rsidR="001C1FCF" w:rsidRDefault="001C1FCF" w:rsidP="001C1FCF">
            <w:pPr>
              <w:autoSpaceDE w:val="0"/>
              <w:autoSpaceDN w:val="0"/>
              <w:adjustRightInd w:val="0"/>
              <w:jc w:val="both"/>
              <w:rPr>
                <w:rFonts w:ascii="Arial" w:hAnsi="Arial" w:cs="Arial"/>
                <w:sz w:val="22"/>
                <w:szCs w:val="22"/>
              </w:rPr>
            </w:pP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Robustecer la gestión para impulsar tecnológicamente a la Empresa y aprovisionar los Sistemas de Información requeridos para apoyar la planeación, desarrollo, seguimiento, control y evaluación de los proyectos de renovación y desarrollo urbano.</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Mejorar la estructura de la batería de indicadores de desempeño que contemplen la medición de la eficiencia, eficacia y efectividad de la gestión, resultados y agregación de valor público que genera la Empresa.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Fortalecer el desempeño institucional en materia de gestión ambiental, gestión de la calidad, seguridad y salud en el trabajo y gobierno y seguridad digital.</w:t>
            </w:r>
          </w:p>
          <w:p w:rsidR="001C1FCF" w:rsidRPr="00862853" w:rsidRDefault="001C1FCF" w:rsidP="008966B6">
            <w:pPr>
              <w:pStyle w:val="Prrafodelista"/>
              <w:numPr>
                <w:ilvl w:val="0"/>
                <w:numId w:val="8"/>
              </w:numPr>
              <w:spacing w:after="160" w:line="259" w:lineRule="auto"/>
              <w:jc w:val="both"/>
              <w:rPr>
                <w:rFonts w:ascii="Arial" w:hAnsi="Arial" w:cs="Arial"/>
                <w:lang w:val="es-ES"/>
              </w:rPr>
            </w:pPr>
            <w:r w:rsidRPr="00862853">
              <w:rPr>
                <w:rFonts w:ascii="Arial" w:hAnsi="Arial" w:cs="Arial"/>
                <w:lang w:val="es-ES"/>
              </w:rPr>
              <w:t>Mantener el desempeño en la atención de los requerimientos derivados de la alta demanda institucional de requerimientos de los organismos de control fiscal, disciplinario y de control político.</w:t>
            </w:r>
          </w:p>
          <w:p w:rsidR="001C1FCF" w:rsidRPr="00862853" w:rsidRDefault="001C1FCF" w:rsidP="008966B6">
            <w:pPr>
              <w:pStyle w:val="Prrafodelista"/>
              <w:numPr>
                <w:ilvl w:val="0"/>
                <w:numId w:val="8"/>
              </w:numPr>
              <w:spacing w:after="160" w:line="259" w:lineRule="auto"/>
              <w:jc w:val="both"/>
              <w:rPr>
                <w:rFonts w:ascii="Arial" w:hAnsi="Arial" w:cs="Arial"/>
              </w:rPr>
            </w:pPr>
            <w:r w:rsidRPr="00862853">
              <w:rPr>
                <w:rFonts w:ascii="Arial" w:hAnsi="Arial" w:cs="Arial"/>
                <w:bCs/>
                <w:lang w:val="es-ES"/>
              </w:rPr>
              <w:t>Dar continuidad a la transición para la implementación del MIPG</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Incorporar intervenciones de tipo preventivo y de mejora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Concretar el diseño y lanzamiento del nuevo sitio WEB de la Empresa.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Concretar la formulación de los mapas de riesgo de todos los procesos de la Empresa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Avanzar en el desarrollo de los Sistemas de Información de apoyo para la gestión institucional para la administración de Proyectos, Sistema de Administración de Riesgos y Plan de Mejoramiento, entre otros.</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El cumplimiento del plan de mejoramiento es clave para demostrar el interés institucional en la mejora.</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Cumplir las acciones del plan de mejoramiento puede ser un factor de éxito en la defensa de los servidores públicos responsables de las dependencias donde se encontraron los hallazgos que originaron las acciones.</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Las acciones establecidas permiten demostrar la manera como se subsanaron las causas fundamentales que dieron origen a los hallazgos.</w:t>
            </w:r>
          </w:p>
          <w:p w:rsidR="001C1FCF" w:rsidRPr="00862853"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Evaluar la efectividad de las acciones establecidas.</w:t>
            </w:r>
          </w:p>
          <w:p w:rsidR="001C1FCF" w:rsidRDefault="001C1FCF" w:rsidP="008966B6">
            <w:pPr>
              <w:pStyle w:val="Prrafodelista"/>
              <w:numPr>
                <w:ilvl w:val="0"/>
                <w:numId w:val="8"/>
              </w:numPr>
              <w:spacing w:after="0" w:line="240" w:lineRule="auto"/>
              <w:jc w:val="both"/>
              <w:rPr>
                <w:rFonts w:ascii="Arial" w:hAnsi="Arial" w:cs="Arial"/>
              </w:rPr>
            </w:pPr>
            <w:r w:rsidRPr="00862853">
              <w:rPr>
                <w:rFonts w:ascii="Arial" w:hAnsi="Arial" w:cs="Arial"/>
              </w:rPr>
              <w:t>Concretar la transferencia del Sistema de Información CHIE</w:t>
            </w:r>
          </w:p>
          <w:p w:rsidR="001C1FCF" w:rsidRPr="001C1FCF" w:rsidRDefault="001C1FCF" w:rsidP="008966B6">
            <w:pPr>
              <w:pStyle w:val="Prrafodelista"/>
              <w:numPr>
                <w:ilvl w:val="0"/>
                <w:numId w:val="8"/>
              </w:numPr>
              <w:spacing w:after="0" w:line="240" w:lineRule="auto"/>
              <w:jc w:val="both"/>
              <w:rPr>
                <w:rFonts w:ascii="Arial" w:hAnsi="Arial" w:cs="Arial"/>
              </w:rPr>
            </w:pPr>
            <w:bookmarkStart w:id="0" w:name="_GoBack"/>
            <w:bookmarkEnd w:id="0"/>
            <w:r w:rsidRPr="001C1FCF">
              <w:rPr>
                <w:rFonts w:ascii="Arial" w:hAnsi="Arial" w:cs="Arial"/>
              </w:rPr>
              <w:t>Mantener el control y revisión de coherencia, confiabilidad y oportunidad a los requerimientos.</w:t>
            </w:r>
          </w:p>
          <w:p w:rsidR="00B8289D" w:rsidRPr="006F5279" w:rsidRDefault="00B8289D" w:rsidP="00340D42">
            <w:pPr>
              <w:autoSpaceDE w:val="0"/>
              <w:autoSpaceDN w:val="0"/>
              <w:adjustRightInd w:val="0"/>
              <w:ind w:left="568"/>
              <w:jc w:val="both"/>
              <w:rPr>
                <w:rFonts w:ascii="Arial" w:hAnsi="Arial" w:cs="Arial"/>
                <w:sz w:val="22"/>
                <w:szCs w:val="22"/>
              </w:rPr>
            </w:pPr>
          </w:p>
          <w:p w:rsidR="00471573" w:rsidRPr="006F5279" w:rsidRDefault="00B53E68" w:rsidP="00917653">
            <w:pPr>
              <w:autoSpaceDE w:val="0"/>
              <w:autoSpaceDN w:val="0"/>
              <w:adjustRightInd w:val="0"/>
              <w:jc w:val="both"/>
              <w:rPr>
                <w:rFonts w:ascii="Arial" w:hAnsi="Arial" w:cs="Arial"/>
                <w:sz w:val="22"/>
                <w:szCs w:val="22"/>
                <w:lang w:val="es-ES"/>
              </w:rPr>
            </w:pPr>
            <w:r w:rsidRPr="006F5279">
              <w:rPr>
                <w:rFonts w:ascii="Arial" w:hAnsi="Arial" w:cs="Arial"/>
                <w:sz w:val="22"/>
                <w:szCs w:val="22"/>
                <w:lang w:val="es-ES"/>
              </w:rPr>
              <w:t>Atentamente,</w:t>
            </w:r>
          </w:p>
        </w:tc>
      </w:tr>
      <w:tr w:rsidR="003E07DE" w:rsidRPr="00361B0C" w:rsidTr="00D3568E">
        <w:trPr>
          <w:trHeight w:val="807"/>
        </w:trPr>
        <w:tc>
          <w:tcPr>
            <w:tcW w:w="10456" w:type="dxa"/>
            <w:gridSpan w:val="3"/>
          </w:tcPr>
          <w:p w:rsidR="00ED11E8" w:rsidRPr="007E7747" w:rsidRDefault="00ED11E8" w:rsidP="00EE51EA">
            <w:pPr>
              <w:autoSpaceDE w:val="0"/>
              <w:autoSpaceDN w:val="0"/>
              <w:adjustRightInd w:val="0"/>
              <w:contextualSpacing/>
              <w:jc w:val="center"/>
              <w:rPr>
                <w:rFonts w:ascii="Arial" w:eastAsia="Calibri" w:hAnsi="Arial" w:cs="Arial"/>
                <w:color w:val="000000" w:themeColor="text1"/>
                <w:sz w:val="22"/>
                <w:szCs w:val="22"/>
                <w:lang w:eastAsia="en-US" w:bidi="ar-SA"/>
              </w:rPr>
            </w:pPr>
          </w:p>
          <w:p w:rsidR="00ED11E8" w:rsidRDefault="007E7747" w:rsidP="00EE51EA">
            <w:pPr>
              <w:autoSpaceDE w:val="0"/>
              <w:autoSpaceDN w:val="0"/>
              <w:adjustRightInd w:val="0"/>
              <w:contextualSpacing/>
              <w:jc w:val="center"/>
              <w:rPr>
                <w:rFonts w:ascii="Arial" w:eastAsia="Calibri" w:hAnsi="Arial" w:cs="Arial"/>
                <w:color w:val="000000" w:themeColor="text1"/>
                <w:sz w:val="22"/>
                <w:szCs w:val="22"/>
                <w:lang w:eastAsia="en-US" w:bidi="ar-SA"/>
              </w:rPr>
            </w:pPr>
            <w:r>
              <w:object w:dxaOrig="3645" w:dyaOrig="600">
                <v:shape id="_x0000_i1421" type="#_x0000_t75" style="width:182.25pt;height:30pt" o:ole="">
                  <v:imagedata r:id="rId103" o:title=""/>
                </v:shape>
                <o:OLEObject Type="Embed" ProgID="PBrush" ShapeID="_x0000_i1421" DrawAspect="Content" ObjectID="_1635098576" r:id="rId104"/>
              </w:object>
            </w:r>
          </w:p>
          <w:p w:rsidR="007E7747" w:rsidRPr="007E7747" w:rsidRDefault="007E7747" w:rsidP="00EE51EA">
            <w:pPr>
              <w:autoSpaceDE w:val="0"/>
              <w:autoSpaceDN w:val="0"/>
              <w:adjustRightInd w:val="0"/>
              <w:contextualSpacing/>
              <w:jc w:val="center"/>
              <w:rPr>
                <w:rFonts w:ascii="Arial" w:eastAsia="Calibri" w:hAnsi="Arial" w:cs="Arial"/>
                <w:color w:val="000000" w:themeColor="text1"/>
                <w:sz w:val="22"/>
                <w:szCs w:val="22"/>
                <w:lang w:eastAsia="en-US" w:bidi="ar-SA"/>
              </w:rPr>
            </w:pPr>
          </w:p>
          <w:p w:rsidR="00ED11E8" w:rsidRPr="007E7747" w:rsidRDefault="00ED11E8" w:rsidP="00EE51EA">
            <w:pPr>
              <w:autoSpaceDE w:val="0"/>
              <w:autoSpaceDN w:val="0"/>
              <w:adjustRightInd w:val="0"/>
              <w:contextualSpacing/>
              <w:jc w:val="center"/>
              <w:rPr>
                <w:rFonts w:ascii="Arial" w:eastAsia="Calibri" w:hAnsi="Arial" w:cs="Arial"/>
                <w:b/>
                <w:color w:val="000000" w:themeColor="text1"/>
                <w:sz w:val="22"/>
                <w:szCs w:val="22"/>
                <w:lang w:eastAsia="en-US" w:bidi="ar-SA"/>
              </w:rPr>
            </w:pPr>
            <w:r w:rsidRPr="007E7747">
              <w:rPr>
                <w:rFonts w:ascii="Arial" w:eastAsia="Calibri" w:hAnsi="Arial" w:cs="Arial"/>
                <w:b/>
                <w:color w:val="000000" w:themeColor="text1"/>
                <w:sz w:val="22"/>
                <w:szCs w:val="22"/>
                <w:lang w:eastAsia="en-US" w:bidi="ar-SA"/>
              </w:rPr>
              <w:t xml:space="preserve">Janeth Villalba Mahecha </w:t>
            </w:r>
          </w:p>
          <w:p w:rsidR="00ED11E8" w:rsidRPr="007E7747" w:rsidRDefault="00ED11E8" w:rsidP="00EE51EA">
            <w:pPr>
              <w:autoSpaceDE w:val="0"/>
              <w:autoSpaceDN w:val="0"/>
              <w:adjustRightInd w:val="0"/>
              <w:contextualSpacing/>
              <w:jc w:val="center"/>
              <w:rPr>
                <w:rFonts w:ascii="Arial" w:eastAsia="Calibri" w:hAnsi="Arial" w:cs="Arial"/>
                <w:color w:val="000000" w:themeColor="text1"/>
                <w:sz w:val="22"/>
                <w:szCs w:val="22"/>
                <w:lang w:eastAsia="en-US" w:bidi="ar-SA"/>
              </w:rPr>
            </w:pPr>
            <w:r w:rsidRPr="007E7747">
              <w:rPr>
                <w:rFonts w:ascii="Arial" w:eastAsia="Calibri" w:hAnsi="Arial" w:cs="Arial"/>
                <w:color w:val="000000" w:themeColor="text1"/>
                <w:sz w:val="22"/>
                <w:szCs w:val="22"/>
                <w:lang w:eastAsia="en-US" w:bidi="ar-SA"/>
              </w:rPr>
              <w:t>Jefe Oficina de Control Interno</w:t>
            </w:r>
          </w:p>
        </w:tc>
      </w:tr>
      <w:tr w:rsidR="00013D86" w:rsidRPr="00361B0C" w:rsidTr="002F2445">
        <w:tc>
          <w:tcPr>
            <w:tcW w:w="10456" w:type="dxa"/>
            <w:gridSpan w:val="3"/>
          </w:tcPr>
          <w:p w:rsidR="00013D86" w:rsidRPr="007E7747" w:rsidRDefault="00013D86" w:rsidP="00EE51EA">
            <w:pPr>
              <w:autoSpaceDE w:val="0"/>
              <w:autoSpaceDN w:val="0"/>
              <w:adjustRightInd w:val="0"/>
              <w:contextualSpacing/>
              <w:jc w:val="center"/>
              <w:rPr>
                <w:rFonts w:ascii="Arial" w:hAnsi="Arial" w:cs="Arial"/>
                <w:b/>
                <w:sz w:val="22"/>
                <w:szCs w:val="22"/>
                <w:lang w:val="es-ES"/>
              </w:rPr>
            </w:pPr>
            <w:r w:rsidRPr="007E7747">
              <w:rPr>
                <w:rFonts w:ascii="Arial" w:hAnsi="Arial" w:cs="Arial"/>
                <w:b/>
                <w:sz w:val="22"/>
                <w:szCs w:val="22"/>
                <w:lang w:val="es-ES"/>
              </w:rPr>
              <w:t xml:space="preserve">FIRMA </w:t>
            </w:r>
            <w:r w:rsidR="0076045E" w:rsidRPr="007E7747">
              <w:rPr>
                <w:rFonts w:ascii="Arial" w:hAnsi="Arial" w:cs="Arial"/>
                <w:b/>
                <w:sz w:val="22"/>
                <w:szCs w:val="22"/>
                <w:lang w:val="es-ES"/>
              </w:rPr>
              <w:t>JEFE OFICINA DE</w:t>
            </w:r>
            <w:r w:rsidRPr="007E7747">
              <w:rPr>
                <w:rFonts w:ascii="Arial" w:hAnsi="Arial" w:cs="Arial"/>
                <w:b/>
                <w:sz w:val="22"/>
                <w:szCs w:val="22"/>
                <w:lang w:val="es-ES"/>
              </w:rPr>
              <w:t xml:space="preserve"> CONTROL INTERNO</w:t>
            </w:r>
          </w:p>
          <w:p w:rsidR="00B53E68" w:rsidRPr="007E7747" w:rsidRDefault="002E674A" w:rsidP="00EE51EA">
            <w:pPr>
              <w:autoSpaceDE w:val="0"/>
              <w:autoSpaceDN w:val="0"/>
              <w:adjustRightInd w:val="0"/>
              <w:contextualSpacing/>
              <w:jc w:val="center"/>
              <w:rPr>
                <w:rFonts w:ascii="Arial" w:hAnsi="Arial" w:cs="Arial"/>
                <w:sz w:val="22"/>
                <w:szCs w:val="22"/>
                <w:lang w:eastAsia="es-CO"/>
              </w:rPr>
            </w:pPr>
            <w:r w:rsidRPr="007E7747">
              <w:rPr>
                <w:rFonts w:ascii="Arial" w:hAnsi="Arial" w:cs="Arial"/>
                <w:b/>
                <w:sz w:val="22"/>
                <w:szCs w:val="22"/>
                <w:lang w:val="es-ES"/>
              </w:rPr>
              <w:t>Julio</w:t>
            </w:r>
            <w:r w:rsidR="00B53E68" w:rsidRPr="007E7747">
              <w:rPr>
                <w:rFonts w:ascii="Arial" w:hAnsi="Arial" w:cs="Arial"/>
                <w:b/>
                <w:sz w:val="22"/>
                <w:szCs w:val="22"/>
                <w:lang w:val="es-ES"/>
              </w:rPr>
              <w:t xml:space="preserve"> 12 de 2019</w:t>
            </w:r>
          </w:p>
        </w:tc>
      </w:tr>
    </w:tbl>
    <w:p w:rsidR="003E5482" w:rsidRPr="00361B0C" w:rsidRDefault="003E5482" w:rsidP="00EE51EA">
      <w:pPr>
        <w:contextualSpacing/>
        <w:jc w:val="both"/>
        <w:rPr>
          <w:rFonts w:ascii="Arial" w:hAnsi="Arial" w:cs="Arial"/>
          <w:sz w:val="22"/>
          <w:szCs w:val="22"/>
        </w:rPr>
      </w:pPr>
    </w:p>
    <w:sectPr w:rsidR="003E5482" w:rsidRPr="00361B0C" w:rsidSect="00A92301">
      <w:headerReference w:type="default" r:id="rId105"/>
      <w:footerReference w:type="default" r:id="rId106"/>
      <w:pgSz w:w="12240" w:h="15840" w:code="1"/>
      <w:pgMar w:top="1418" w:right="1134" w:bottom="1418" w:left="1134" w:header="284"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6B6" w:rsidRDefault="008966B6">
      <w:r>
        <w:separator/>
      </w:r>
    </w:p>
  </w:endnote>
  <w:endnote w:type="continuationSeparator" w:id="0">
    <w:p w:rsidR="008966B6" w:rsidRDefault="00896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 w:name="Calibri">
    <w:panose1 w:val="020F0502020204030204"/>
    <w:charset w:val="00"/>
    <w:family w:val="swiss"/>
    <w:pitch w:val="variable"/>
    <w:sig w:usb0="A0002AEF" w:usb1="4000207B" w:usb2="00000000" w:usb3="00000000" w:csb0="000001FF" w:csb1="00000000"/>
  </w:font>
  <w:font w:name="OpenSymbol, 'Arial Unicode MS'">
    <w:charset w:val="00"/>
    <w:family w:val="auto"/>
    <w:pitch w:val="default"/>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Liberation Sans">
    <w:altName w:val="Microsoft Sans Serif"/>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Lohit Hindi">
    <w:altName w:val="MS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Free 3 of 9">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CE" w:rsidRPr="00064C51" w:rsidRDefault="005D24CE" w:rsidP="00064C51">
    <w:pPr>
      <w:pStyle w:val="Piedepgina"/>
    </w:pPr>
    <w:r>
      <w:rPr>
        <w:noProof/>
        <w:lang w:eastAsia="es-CO" w:bidi="ar-SA"/>
      </w:rPr>
      <w:drawing>
        <wp:anchor distT="0" distB="0" distL="114300" distR="114300" simplePos="0" relativeHeight="251661312" behindDoc="0" locked="0" layoutInCell="1" allowOverlap="1" wp14:anchorId="6AA290F4" wp14:editId="799FBE13">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6B6" w:rsidRDefault="008966B6">
      <w:r>
        <w:separator/>
      </w:r>
    </w:p>
  </w:footnote>
  <w:footnote w:type="continuationSeparator" w:id="0">
    <w:p w:rsidR="008966B6" w:rsidRDefault="00896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CE" w:rsidRDefault="005D24CE">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0E1B8A37" wp14:editId="51920A50">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4CE" w:rsidRDefault="005D24C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9B7"/>
    <w:multiLevelType w:val="hybridMultilevel"/>
    <w:tmpl w:val="699268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E5995"/>
    <w:multiLevelType w:val="hybridMultilevel"/>
    <w:tmpl w:val="F8EE50E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6A461B5"/>
    <w:multiLevelType w:val="hybridMultilevel"/>
    <w:tmpl w:val="487E7E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4B1F1B"/>
    <w:multiLevelType w:val="hybridMultilevel"/>
    <w:tmpl w:val="079433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253EEB"/>
    <w:multiLevelType w:val="hybridMultilevel"/>
    <w:tmpl w:val="0BBEF63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18215A"/>
    <w:multiLevelType w:val="hybridMultilevel"/>
    <w:tmpl w:val="640A67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040672"/>
    <w:multiLevelType w:val="hybridMultilevel"/>
    <w:tmpl w:val="DF602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33F03"/>
    <w:multiLevelType w:val="hybridMultilevel"/>
    <w:tmpl w:val="47887E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7544C8"/>
    <w:multiLevelType w:val="hybridMultilevel"/>
    <w:tmpl w:val="CB3A22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2B5037"/>
    <w:multiLevelType w:val="hybridMultilevel"/>
    <w:tmpl w:val="1298BB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E7347D"/>
    <w:multiLevelType w:val="hybridMultilevel"/>
    <w:tmpl w:val="DD8E140E"/>
    <w:lvl w:ilvl="0" w:tplc="240A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1B7A4A6C"/>
    <w:multiLevelType w:val="hybridMultilevel"/>
    <w:tmpl w:val="9BFCA0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D213108"/>
    <w:multiLevelType w:val="hybridMultilevel"/>
    <w:tmpl w:val="914A4AE4"/>
    <w:lvl w:ilvl="0" w:tplc="2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1F9C4C9B"/>
    <w:multiLevelType w:val="hybridMultilevel"/>
    <w:tmpl w:val="19205F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FE975A1"/>
    <w:multiLevelType w:val="hybridMultilevel"/>
    <w:tmpl w:val="BE3451C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E23ACD"/>
    <w:multiLevelType w:val="hybridMultilevel"/>
    <w:tmpl w:val="F246111E"/>
    <w:lvl w:ilvl="0" w:tplc="0B225846">
      <w:start w:val="6"/>
      <w:numFmt w:val="bullet"/>
      <w:lvlText w:val="-"/>
      <w:lvlJc w:val="left"/>
      <w:pPr>
        <w:ind w:left="720" w:hanging="360"/>
      </w:pPr>
      <w:rPr>
        <w:rFonts w:ascii="Arial" w:eastAsia="Droid Sans" w:hAnsi="Arial"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3604EE3"/>
    <w:multiLevelType w:val="hybridMultilevel"/>
    <w:tmpl w:val="188278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5206E95"/>
    <w:multiLevelType w:val="hybridMultilevel"/>
    <w:tmpl w:val="11D2F000"/>
    <w:lvl w:ilvl="0" w:tplc="E08045C4">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56E1423"/>
    <w:multiLevelType w:val="hybridMultilevel"/>
    <w:tmpl w:val="7B0A90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76E6060"/>
    <w:multiLevelType w:val="hybridMultilevel"/>
    <w:tmpl w:val="1854B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8B6759F"/>
    <w:multiLevelType w:val="hybridMultilevel"/>
    <w:tmpl w:val="47A295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8E22C1E"/>
    <w:multiLevelType w:val="hybridMultilevel"/>
    <w:tmpl w:val="5EB855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91C4F68"/>
    <w:multiLevelType w:val="hybridMultilevel"/>
    <w:tmpl w:val="11EA93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C422E9D"/>
    <w:multiLevelType w:val="hybridMultilevel"/>
    <w:tmpl w:val="0D54C0EC"/>
    <w:lvl w:ilvl="0" w:tplc="240A000F">
      <w:start w:val="1"/>
      <w:numFmt w:val="decimal"/>
      <w:lvlText w:val="%1."/>
      <w:lvlJc w:val="lef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2D263B77"/>
    <w:multiLevelType w:val="hybridMultilevel"/>
    <w:tmpl w:val="0D0601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2162D0A"/>
    <w:multiLevelType w:val="hybridMultilevel"/>
    <w:tmpl w:val="3E7EE652"/>
    <w:lvl w:ilvl="0" w:tplc="240A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355D7259"/>
    <w:multiLevelType w:val="hybridMultilevel"/>
    <w:tmpl w:val="05ACF3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7EC1E87"/>
    <w:multiLevelType w:val="hybridMultilevel"/>
    <w:tmpl w:val="75BC2D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85F5921"/>
    <w:multiLevelType w:val="hybridMultilevel"/>
    <w:tmpl w:val="3A74D1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A731124"/>
    <w:multiLevelType w:val="hybridMultilevel"/>
    <w:tmpl w:val="40AC7EB4"/>
    <w:lvl w:ilvl="0" w:tplc="67D6E7F2">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C12439B"/>
    <w:multiLevelType w:val="hybridMultilevel"/>
    <w:tmpl w:val="B24CA6D4"/>
    <w:lvl w:ilvl="0" w:tplc="0B225846">
      <w:start w:val="6"/>
      <w:numFmt w:val="bullet"/>
      <w:lvlText w:val="-"/>
      <w:lvlJc w:val="left"/>
      <w:pPr>
        <w:ind w:left="360" w:hanging="360"/>
      </w:pPr>
      <w:rPr>
        <w:rFonts w:ascii="Arial" w:eastAsia="Droid Sans"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40372CF9"/>
    <w:multiLevelType w:val="hybridMultilevel"/>
    <w:tmpl w:val="0658B3AE"/>
    <w:lvl w:ilvl="0" w:tplc="00C6151E">
      <w:numFmt w:val="bullet"/>
      <w:lvlText w:val="-"/>
      <w:lvlJc w:val="left"/>
      <w:pPr>
        <w:ind w:left="360" w:hanging="360"/>
      </w:pPr>
      <w:rPr>
        <w:rFonts w:ascii="Calibri" w:eastAsia="Droid Sans" w:hAnsi="Calibri"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41E10A91"/>
    <w:multiLevelType w:val="hybridMultilevel"/>
    <w:tmpl w:val="332A26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32B1920"/>
    <w:multiLevelType w:val="hybridMultilevel"/>
    <w:tmpl w:val="5162B7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4D32630"/>
    <w:multiLevelType w:val="multilevel"/>
    <w:tmpl w:val="73E4664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481D38EF"/>
    <w:multiLevelType w:val="hybridMultilevel"/>
    <w:tmpl w:val="E24869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A8C10D0"/>
    <w:multiLevelType w:val="hybridMultilevel"/>
    <w:tmpl w:val="FD96150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4BD85890"/>
    <w:multiLevelType w:val="hybridMultilevel"/>
    <w:tmpl w:val="C2027D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1BC4D7C"/>
    <w:multiLevelType w:val="hybridMultilevel"/>
    <w:tmpl w:val="9050D4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1DB0CA5"/>
    <w:multiLevelType w:val="hybridMultilevel"/>
    <w:tmpl w:val="52CAA306"/>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23A3D65"/>
    <w:multiLevelType w:val="hybridMultilevel"/>
    <w:tmpl w:val="FBE2D5E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3DB4154"/>
    <w:multiLevelType w:val="hybridMultilevel"/>
    <w:tmpl w:val="B12214B4"/>
    <w:lvl w:ilvl="0" w:tplc="240A000D">
      <w:start w:val="1"/>
      <w:numFmt w:val="bullet"/>
      <w:lvlText w:val=""/>
      <w:lvlJc w:val="left"/>
      <w:pPr>
        <w:ind w:left="6314"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59AF48EB"/>
    <w:multiLevelType w:val="hybridMultilevel"/>
    <w:tmpl w:val="5E5208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BD78BA"/>
    <w:multiLevelType w:val="hybridMultilevel"/>
    <w:tmpl w:val="87CC3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59D03FD1"/>
    <w:multiLevelType w:val="hybridMultilevel"/>
    <w:tmpl w:val="FE2A2E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A1407FB"/>
    <w:multiLevelType w:val="hybridMultilevel"/>
    <w:tmpl w:val="B02634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5B175137"/>
    <w:multiLevelType w:val="hybridMultilevel"/>
    <w:tmpl w:val="EC6EC1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8" w15:restartNumberingAfterBreak="0">
    <w:nsid w:val="5E1F2721"/>
    <w:multiLevelType w:val="hybridMultilevel"/>
    <w:tmpl w:val="CB505B4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5F976C1F"/>
    <w:multiLevelType w:val="hybridMultilevel"/>
    <w:tmpl w:val="55B2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AB1D1D"/>
    <w:multiLevelType w:val="multilevel"/>
    <w:tmpl w:val="200CB5AE"/>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1" w15:restartNumberingAfterBreak="0">
    <w:nsid w:val="6402769E"/>
    <w:multiLevelType w:val="hybridMultilevel"/>
    <w:tmpl w:val="A4B6643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5860187"/>
    <w:multiLevelType w:val="hybridMultilevel"/>
    <w:tmpl w:val="913C1F40"/>
    <w:lvl w:ilvl="0" w:tplc="3E964C2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67F612F0"/>
    <w:multiLevelType w:val="hybridMultilevel"/>
    <w:tmpl w:val="4A2E18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BEA3856"/>
    <w:multiLevelType w:val="hybridMultilevel"/>
    <w:tmpl w:val="E4DA2E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02F084B"/>
    <w:multiLevelType w:val="hybridMultilevel"/>
    <w:tmpl w:val="B0B814D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4FD6B44"/>
    <w:multiLevelType w:val="hybridMultilevel"/>
    <w:tmpl w:val="D92C01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7A3730E"/>
    <w:multiLevelType w:val="hybridMultilevel"/>
    <w:tmpl w:val="81DC4F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B106043"/>
    <w:multiLevelType w:val="hybridMultilevel"/>
    <w:tmpl w:val="512A2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C522BB8"/>
    <w:multiLevelType w:val="hybridMultilevel"/>
    <w:tmpl w:val="D18EC54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CA80AF7"/>
    <w:multiLevelType w:val="hybridMultilevel"/>
    <w:tmpl w:val="77C689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7"/>
  </w:num>
  <w:num w:numId="2">
    <w:abstractNumId w:val="16"/>
  </w:num>
  <w:num w:numId="3">
    <w:abstractNumId w:val="50"/>
  </w:num>
  <w:num w:numId="4">
    <w:abstractNumId w:val="30"/>
  </w:num>
  <w:num w:numId="5">
    <w:abstractNumId w:val="15"/>
  </w:num>
  <w:num w:numId="6">
    <w:abstractNumId w:val="29"/>
  </w:num>
  <w:num w:numId="7">
    <w:abstractNumId w:val="52"/>
  </w:num>
  <w:num w:numId="8">
    <w:abstractNumId w:val="6"/>
  </w:num>
  <w:num w:numId="9">
    <w:abstractNumId w:val="31"/>
  </w:num>
  <w:num w:numId="10">
    <w:abstractNumId w:val="17"/>
  </w:num>
  <w:num w:numId="11">
    <w:abstractNumId w:val="34"/>
  </w:num>
  <w:num w:numId="12">
    <w:abstractNumId w:val="41"/>
  </w:num>
  <w:num w:numId="13">
    <w:abstractNumId w:val="48"/>
  </w:num>
  <w:num w:numId="14">
    <w:abstractNumId w:val="19"/>
  </w:num>
  <w:num w:numId="15">
    <w:abstractNumId w:val="39"/>
  </w:num>
  <w:num w:numId="16">
    <w:abstractNumId w:val="44"/>
  </w:num>
  <w:num w:numId="17">
    <w:abstractNumId w:val="5"/>
  </w:num>
  <w:num w:numId="18">
    <w:abstractNumId w:val="21"/>
  </w:num>
  <w:num w:numId="19">
    <w:abstractNumId w:val="54"/>
  </w:num>
  <w:num w:numId="20">
    <w:abstractNumId w:val="33"/>
  </w:num>
  <w:num w:numId="21">
    <w:abstractNumId w:val="0"/>
  </w:num>
  <w:num w:numId="22">
    <w:abstractNumId w:val="32"/>
  </w:num>
  <w:num w:numId="23">
    <w:abstractNumId w:val="43"/>
  </w:num>
  <w:num w:numId="24">
    <w:abstractNumId w:val="24"/>
  </w:num>
  <w:num w:numId="25">
    <w:abstractNumId w:val="40"/>
  </w:num>
  <w:num w:numId="26">
    <w:abstractNumId w:val="2"/>
  </w:num>
  <w:num w:numId="27">
    <w:abstractNumId w:val="18"/>
  </w:num>
  <w:num w:numId="28">
    <w:abstractNumId w:val="56"/>
  </w:num>
  <w:num w:numId="29">
    <w:abstractNumId w:val="7"/>
  </w:num>
  <w:num w:numId="30">
    <w:abstractNumId w:val="22"/>
  </w:num>
  <w:num w:numId="31">
    <w:abstractNumId w:val="38"/>
  </w:num>
  <w:num w:numId="32">
    <w:abstractNumId w:val="3"/>
  </w:num>
  <w:num w:numId="33">
    <w:abstractNumId w:val="26"/>
  </w:num>
  <w:num w:numId="34">
    <w:abstractNumId w:val="11"/>
  </w:num>
  <w:num w:numId="35">
    <w:abstractNumId w:val="53"/>
  </w:num>
  <w:num w:numId="36">
    <w:abstractNumId w:val="8"/>
  </w:num>
  <w:num w:numId="37">
    <w:abstractNumId w:val="9"/>
  </w:num>
  <w:num w:numId="38">
    <w:abstractNumId w:val="13"/>
  </w:num>
  <w:num w:numId="39">
    <w:abstractNumId w:val="57"/>
  </w:num>
  <w:num w:numId="40">
    <w:abstractNumId w:val="42"/>
  </w:num>
  <w:num w:numId="41">
    <w:abstractNumId w:val="35"/>
  </w:num>
  <w:num w:numId="42">
    <w:abstractNumId w:val="12"/>
  </w:num>
  <w:num w:numId="43">
    <w:abstractNumId w:val="36"/>
  </w:num>
  <w:num w:numId="44">
    <w:abstractNumId w:val="4"/>
  </w:num>
  <w:num w:numId="45">
    <w:abstractNumId w:val="14"/>
  </w:num>
  <w:num w:numId="46">
    <w:abstractNumId w:val="55"/>
  </w:num>
  <w:num w:numId="47">
    <w:abstractNumId w:val="46"/>
  </w:num>
  <w:num w:numId="48">
    <w:abstractNumId w:val="59"/>
  </w:num>
  <w:num w:numId="49">
    <w:abstractNumId w:val="51"/>
  </w:num>
  <w:num w:numId="50">
    <w:abstractNumId w:val="58"/>
  </w:num>
  <w:num w:numId="51">
    <w:abstractNumId w:val="20"/>
  </w:num>
  <w:num w:numId="52">
    <w:abstractNumId w:val="37"/>
  </w:num>
  <w:num w:numId="53">
    <w:abstractNumId w:val="23"/>
  </w:num>
  <w:num w:numId="54">
    <w:abstractNumId w:val="60"/>
  </w:num>
  <w:num w:numId="55">
    <w:abstractNumId w:val="45"/>
  </w:num>
  <w:num w:numId="56">
    <w:abstractNumId w:val="10"/>
  </w:num>
  <w:num w:numId="57">
    <w:abstractNumId w:val="25"/>
  </w:num>
  <w:num w:numId="58">
    <w:abstractNumId w:val="27"/>
  </w:num>
  <w:num w:numId="59">
    <w:abstractNumId w:val="1"/>
  </w:num>
  <w:num w:numId="60">
    <w:abstractNumId w:val="49"/>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82"/>
    <w:rsid w:val="000031CD"/>
    <w:rsid w:val="00003EDC"/>
    <w:rsid w:val="000040FD"/>
    <w:rsid w:val="00005FF9"/>
    <w:rsid w:val="00007667"/>
    <w:rsid w:val="00013D86"/>
    <w:rsid w:val="000179D2"/>
    <w:rsid w:val="00020266"/>
    <w:rsid w:val="00020BB0"/>
    <w:rsid w:val="000251B3"/>
    <w:rsid w:val="00025D25"/>
    <w:rsid w:val="00030B4E"/>
    <w:rsid w:val="0003230F"/>
    <w:rsid w:val="0003452A"/>
    <w:rsid w:val="0003623F"/>
    <w:rsid w:val="000405E5"/>
    <w:rsid w:val="000414E4"/>
    <w:rsid w:val="00043728"/>
    <w:rsid w:val="00047F40"/>
    <w:rsid w:val="000501DC"/>
    <w:rsid w:val="00060B31"/>
    <w:rsid w:val="000638C1"/>
    <w:rsid w:val="00064C51"/>
    <w:rsid w:val="00073078"/>
    <w:rsid w:val="00074E41"/>
    <w:rsid w:val="00077D7F"/>
    <w:rsid w:val="000823B8"/>
    <w:rsid w:val="00085096"/>
    <w:rsid w:val="00087E86"/>
    <w:rsid w:val="0009096A"/>
    <w:rsid w:val="00090E6B"/>
    <w:rsid w:val="00093981"/>
    <w:rsid w:val="000949B4"/>
    <w:rsid w:val="00094BAB"/>
    <w:rsid w:val="000A16B9"/>
    <w:rsid w:val="000A5AF7"/>
    <w:rsid w:val="000B1FB4"/>
    <w:rsid w:val="000B6DC0"/>
    <w:rsid w:val="000C129A"/>
    <w:rsid w:val="000C1D7C"/>
    <w:rsid w:val="000C3455"/>
    <w:rsid w:val="000C5AF5"/>
    <w:rsid w:val="000D159B"/>
    <w:rsid w:val="000D4E16"/>
    <w:rsid w:val="000E081B"/>
    <w:rsid w:val="000E435B"/>
    <w:rsid w:val="000E6D5F"/>
    <w:rsid w:val="000F1284"/>
    <w:rsid w:val="000F2185"/>
    <w:rsid w:val="000F32EC"/>
    <w:rsid w:val="000F427F"/>
    <w:rsid w:val="000F538F"/>
    <w:rsid w:val="000F78D3"/>
    <w:rsid w:val="00100052"/>
    <w:rsid w:val="001061B2"/>
    <w:rsid w:val="00107904"/>
    <w:rsid w:val="00116C67"/>
    <w:rsid w:val="001212C0"/>
    <w:rsid w:val="00126838"/>
    <w:rsid w:val="00131569"/>
    <w:rsid w:val="00131B38"/>
    <w:rsid w:val="001327A4"/>
    <w:rsid w:val="00134434"/>
    <w:rsid w:val="001373C6"/>
    <w:rsid w:val="00140203"/>
    <w:rsid w:val="00143600"/>
    <w:rsid w:val="00143DC4"/>
    <w:rsid w:val="00152C41"/>
    <w:rsid w:val="0015329D"/>
    <w:rsid w:val="001551E2"/>
    <w:rsid w:val="00155A73"/>
    <w:rsid w:val="00156A2B"/>
    <w:rsid w:val="00163BD8"/>
    <w:rsid w:val="001668EB"/>
    <w:rsid w:val="00166C19"/>
    <w:rsid w:val="00167CFB"/>
    <w:rsid w:val="001717C3"/>
    <w:rsid w:val="0017640E"/>
    <w:rsid w:val="0017651F"/>
    <w:rsid w:val="00177A54"/>
    <w:rsid w:val="0018027B"/>
    <w:rsid w:val="00183AF3"/>
    <w:rsid w:val="00185FB2"/>
    <w:rsid w:val="00191067"/>
    <w:rsid w:val="0019712A"/>
    <w:rsid w:val="001A090D"/>
    <w:rsid w:val="001A13ED"/>
    <w:rsid w:val="001B1CE0"/>
    <w:rsid w:val="001B253C"/>
    <w:rsid w:val="001B2B23"/>
    <w:rsid w:val="001B3560"/>
    <w:rsid w:val="001C0680"/>
    <w:rsid w:val="001C131D"/>
    <w:rsid w:val="001C1355"/>
    <w:rsid w:val="001C1FCF"/>
    <w:rsid w:val="001C2E02"/>
    <w:rsid w:val="001C7BF3"/>
    <w:rsid w:val="001C7D9B"/>
    <w:rsid w:val="001D4BAB"/>
    <w:rsid w:val="001E4579"/>
    <w:rsid w:val="001E4AF9"/>
    <w:rsid w:val="001F2056"/>
    <w:rsid w:val="002016C1"/>
    <w:rsid w:val="00202759"/>
    <w:rsid w:val="00206A33"/>
    <w:rsid w:val="00212098"/>
    <w:rsid w:val="00216203"/>
    <w:rsid w:val="00220DAB"/>
    <w:rsid w:val="002222DE"/>
    <w:rsid w:val="002236A4"/>
    <w:rsid w:val="00224C90"/>
    <w:rsid w:val="00225D74"/>
    <w:rsid w:val="0023353D"/>
    <w:rsid w:val="002357D8"/>
    <w:rsid w:val="00236347"/>
    <w:rsid w:val="0025197D"/>
    <w:rsid w:val="00251F01"/>
    <w:rsid w:val="00254130"/>
    <w:rsid w:val="00256C58"/>
    <w:rsid w:val="0026097A"/>
    <w:rsid w:val="00264321"/>
    <w:rsid w:val="0026748F"/>
    <w:rsid w:val="00270701"/>
    <w:rsid w:val="00270DAE"/>
    <w:rsid w:val="0027218E"/>
    <w:rsid w:val="00272A5B"/>
    <w:rsid w:val="00277204"/>
    <w:rsid w:val="00277347"/>
    <w:rsid w:val="0028330F"/>
    <w:rsid w:val="00291A23"/>
    <w:rsid w:val="00293012"/>
    <w:rsid w:val="0029333F"/>
    <w:rsid w:val="002953B8"/>
    <w:rsid w:val="00296018"/>
    <w:rsid w:val="00296B6D"/>
    <w:rsid w:val="002A4536"/>
    <w:rsid w:val="002A5709"/>
    <w:rsid w:val="002A5778"/>
    <w:rsid w:val="002A677E"/>
    <w:rsid w:val="002A6D39"/>
    <w:rsid w:val="002B1EEB"/>
    <w:rsid w:val="002B6BB7"/>
    <w:rsid w:val="002B7501"/>
    <w:rsid w:val="002C2382"/>
    <w:rsid w:val="002C3F91"/>
    <w:rsid w:val="002D1A1C"/>
    <w:rsid w:val="002D2832"/>
    <w:rsid w:val="002D39B1"/>
    <w:rsid w:val="002D4E7A"/>
    <w:rsid w:val="002D5688"/>
    <w:rsid w:val="002E674A"/>
    <w:rsid w:val="002E7B01"/>
    <w:rsid w:val="002F2445"/>
    <w:rsid w:val="002F45E7"/>
    <w:rsid w:val="002F618D"/>
    <w:rsid w:val="002F6262"/>
    <w:rsid w:val="002F6D11"/>
    <w:rsid w:val="003000A3"/>
    <w:rsid w:val="003036A2"/>
    <w:rsid w:val="003044CB"/>
    <w:rsid w:val="003046E4"/>
    <w:rsid w:val="0030651E"/>
    <w:rsid w:val="00307C59"/>
    <w:rsid w:val="00311B0F"/>
    <w:rsid w:val="0031422F"/>
    <w:rsid w:val="00315662"/>
    <w:rsid w:val="0033247A"/>
    <w:rsid w:val="00334E8F"/>
    <w:rsid w:val="00336781"/>
    <w:rsid w:val="003372F0"/>
    <w:rsid w:val="00340D42"/>
    <w:rsid w:val="00342C38"/>
    <w:rsid w:val="00350547"/>
    <w:rsid w:val="00352E5A"/>
    <w:rsid w:val="00354FAA"/>
    <w:rsid w:val="003552BE"/>
    <w:rsid w:val="00361B0C"/>
    <w:rsid w:val="00363DF7"/>
    <w:rsid w:val="00363E5F"/>
    <w:rsid w:val="003717F9"/>
    <w:rsid w:val="0037233A"/>
    <w:rsid w:val="00373983"/>
    <w:rsid w:val="00373BB6"/>
    <w:rsid w:val="0037570F"/>
    <w:rsid w:val="0037578C"/>
    <w:rsid w:val="00375EE0"/>
    <w:rsid w:val="0038511E"/>
    <w:rsid w:val="003852A6"/>
    <w:rsid w:val="00385525"/>
    <w:rsid w:val="00386453"/>
    <w:rsid w:val="0039250C"/>
    <w:rsid w:val="003A3D4E"/>
    <w:rsid w:val="003A6818"/>
    <w:rsid w:val="003B0255"/>
    <w:rsid w:val="003B0D58"/>
    <w:rsid w:val="003B35A7"/>
    <w:rsid w:val="003B5C0F"/>
    <w:rsid w:val="003B609D"/>
    <w:rsid w:val="003C0B3D"/>
    <w:rsid w:val="003C16E1"/>
    <w:rsid w:val="003C2B58"/>
    <w:rsid w:val="003C7695"/>
    <w:rsid w:val="003D091F"/>
    <w:rsid w:val="003D27DE"/>
    <w:rsid w:val="003D2878"/>
    <w:rsid w:val="003E0318"/>
    <w:rsid w:val="003E07DE"/>
    <w:rsid w:val="003E5442"/>
    <w:rsid w:val="003E5482"/>
    <w:rsid w:val="003E63DF"/>
    <w:rsid w:val="003E7715"/>
    <w:rsid w:val="003F30BC"/>
    <w:rsid w:val="003F364E"/>
    <w:rsid w:val="003F69E2"/>
    <w:rsid w:val="004068CB"/>
    <w:rsid w:val="0041433E"/>
    <w:rsid w:val="00416766"/>
    <w:rsid w:val="00417F6D"/>
    <w:rsid w:val="0042024E"/>
    <w:rsid w:val="00422BD3"/>
    <w:rsid w:val="00423F5D"/>
    <w:rsid w:val="00424401"/>
    <w:rsid w:val="00434FEE"/>
    <w:rsid w:val="004351D3"/>
    <w:rsid w:val="00435E5D"/>
    <w:rsid w:val="004374B0"/>
    <w:rsid w:val="00441564"/>
    <w:rsid w:val="00443B53"/>
    <w:rsid w:val="00450DC2"/>
    <w:rsid w:val="00452E80"/>
    <w:rsid w:val="004549C2"/>
    <w:rsid w:val="00461AF5"/>
    <w:rsid w:val="00462106"/>
    <w:rsid w:val="0046520F"/>
    <w:rsid w:val="0046570A"/>
    <w:rsid w:val="00471573"/>
    <w:rsid w:val="004732C2"/>
    <w:rsid w:val="00474B00"/>
    <w:rsid w:val="00482BA6"/>
    <w:rsid w:val="00485F34"/>
    <w:rsid w:val="004875B1"/>
    <w:rsid w:val="00487F1B"/>
    <w:rsid w:val="00491A30"/>
    <w:rsid w:val="004925AB"/>
    <w:rsid w:val="004958C0"/>
    <w:rsid w:val="00497786"/>
    <w:rsid w:val="004A1DBD"/>
    <w:rsid w:val="004B470E"/>
    <w:rsid w:val="004C00EA"/>
    <w:rsid w:val="004C0870"/>
    <w:rsid w:val="004C1C16"/>
    <w:rsid w:val="004C24A9"/>
    <w:rsid w:val="004C6464"/>
    <w:rsid w:val="004C7F93"/>
    <w:rsid w:val="004D005D"/>
    <w:rsid w:val="004D015D"/>
    <w:rsid w:val="004D429A"/>
    <w:rsid w:val="004D43DD"/>
    <w:rsid w:val="004D45A0"/>
    <w:rsid w:val="004D4CE7"/>
    <w:rsid w:val="004D694E"/>
    <w:rsid w:val="004E64C8"/>
    <w:rsid w:val="004E6E6C"/>
    <w:rsid w:val="004F28C9"/>
    <w:rsid w:val="004F6E39"/>
    <w:rsid w:val="00501CCA"/>
    <w:rsid w:val="00510B32"/>
    <w:rsid w:val="00511895"/>
    <w:rsid w:val="005147E7"/>
    <w:rsid w:val="0051637A"/>
    <w:rsid w:val="005163E7"/>
    <w:rsid w:val="00516CB8"/>
    <w:rsid w:val="005171BF"/>
    <w:rsid w:val="00517EF0"/>
    <w:rsid w:val="00520D36"/>
    <w:rsid w:val="00520D4C"/>
    <w:rsid w:val="0052124A"/>
    <w:rsid w:val="0052153B"/>
    <w:rsid w:val="005217BD"/>
    <w:rsid w:val="00521CB6"/>
    <w:rsid w:val="005230D4"/>
    <w:rsid w:val="00523A76"/>
    <w:rsid w:val="00525083"/>
    <w:rsid w:val="00527B1C"/>
    <w:rsid w:val="00527C91"/>
    <w:rsid w:val="005327A6"/>
    <w:rsid w:val="00532E2A"/>
    <w:rsid w:val="00534104"/>
    <w:rsid w:val="00537BF4"/>
    <w:rsid w:val="005448CB"/>
    <w:rsid w:val="005451EE"/>
    <w:rsid w:val="00545D44"/>
    <w:rsid w:val="0054704C"/>
    <w:rsid w:val="005470FF"/>
    <w:rsid w:val="00552D27"/>
    <w:rsid w:val="00560D09"/>
    <w:rsid w:val="005617CE"/>
    <w:rsid w:val="00561AC5"/>
    <w:rsid w:val="00565CC4"/>
    <w:rsid w:val="0056741C"/>
    <w:rsid w:val="0057340F"/>
    <w:rsid w:val="00575626"/>
    <w:rsid w:val="00577626"/>
    <w:rsid w:val="00582BF1"/>
    <w:rsid w:val="00583567"/>
    <w:rsid w:val="0058402C"/>
    <w:rsid w:val="005866D3"/>
    <w:rsid w:val="00591639"/>
    <w:rsid w:val="00591A35"/>
    <w:rsid w:val="00592405"/>
    <w:rsid w:val="005956CC"/>
    <w:rsid w:val="005A6FEE"/>
    <w:rsid w:val="005A72FE"/>
    <w:rsid w:val="005B0825"/>
    <w:rsid w:val="005B10A8"/>
    <w:rsid w:val="005B6901"/>
    <w:rsid w:val="005B690F"/>
    <w:rsid w:val="005B6C9A"/>
    <w:rsid w:val="005C26FA"/>
    <w:rsid w:val="005C3B1F"/>
    <w:rsid w:val="005C4A72"/>
    <w:rsid w:val="005C5946"/>
    <w:rsid w:val="005D24CE"/>
    <w:rsid w:val="005D3852"/>
    <w:rsid w:val="005D5285"/>
    <w:rsid w:val="005D62BE"/>
    <w:rsid w:val="005E123E"/>
    <w:rsid w:val="005E3530"/>
    <w:rsid w:val="005F1C71"/>
    <w:rsid w:val="005F2E9C"/>
    <w:rsid w:val="0060524C"/>
    <w:rsid w:val="00611C6A"/>
    <w:rsid w:val="00613027"/>
    <w:rsid w:val="00616B34"/>
    <w:rsid w:val="00632F74"/>
    <w:rsid w:val="00634AD1"/>
    <w:rsid w:val="0063737F"/>
    <w:rsid w:val="006374F1"/>
    <w:rsid w:val="00637B30"/>
    <w:rsid w:val="00642264"/>
    <w:rsid w:val="00643445"/>
    <w:rsid w:val="00647DBF"/>
    <w:rsid w:val="00653D93"/>
    <w:rsid w:val="00653F6A"/>
    <w:rsid w:val="00656B43"/>
    <w:rsid w:val="0065780F"/>
    <w:rsid w:val="00660E5A"/>
    <w:rsid w:val="00676220"/>
    <w:rsid w:val="006869A7"/>
    <w:rsid w:val="0068707E"/>
    <w:rsid w:val="006916BC"/>
    <w:rsid w:val="00691C7C"/>
    <w:rsid w:val="00693DA0"/>
    <w:rsid w:val="00695B9F"/>
    <w:rsid w:val="006A2E57"/>
    <w:rsid w:val="006A3293"/>
    <w:rsid w:val="006A4093"/>
    <w:rsid w:val="006B68F9"/>
    <w:rsid w:val="006C1905"/>
    <w:rsid w:val="006C5B1C"/>
    <w:rsid w:val="006C5D8D"/>
    <w:rsid w:val="006C5E8D"/>
    <w:rsid w:val="006D024F"/>
    <w:rsid w:val="006D46BD"/>
    <w:rsid w:val="006D47CC"/>
    <w:rsid w:val="006D48F4"/>
    <w:rsid w:val="006E026B"/>
    <w:rsid w:val="006E185E"/>
    <w:rsid w:val="006E2A90"/>
    <w:rsid w:val="006E4448"/>
    <w:rsid w:val="006E69A2"/>
    <w:rsid w:val="006F2343"/>
    <w:rsid w:val="006F304D"/>
    <w:rsid w:val="006F394D"/>
    <w:rsid w:val="006F5279"/>
    <w:rsid w:val="006F691C"/>
    <w:rsid w:val="00701534"/>
    <w:rsid w:val="00701848"/>
    <w:rsid w:val="00703723"/>
    <w:rsid w:val="007045B6"/>
    <w:rsid w:val="00711631"/>
    <w:rsid w:val="007128B7"/>
    <w:rsid w:val="00725E5F"/>
    <w:rsid w:val="0073139E"/>
    <w:rsid w:val="00731E54"/>
    <w:rsid w:val="00733A93"/>
    <w:rsid w:val="007341F7"/>
    <w:rsid w:val="00753167"/>
    <w:rsid w:val="00753463"/>
    <w:rsid w:val="00753766"/>
    <w:rsid w:val="0076045E"/>
    <w:rsid w:val="00765949"/>
    <w:rsid w:val="00765CE3"/>
    <w:rsid w:val="0076751B"/>
    <w:rsid w:val="00771970"/>
    <w:rsid w:val="00771A96"/>
    <w:rsid w:val="00773812"/>
    <w:rsid w:val="00776931"/>
    <w:rsid w:val="00777235"/>
    <w:rsid w:val="007866C9"/>
    <w:rsid w:val="00791F17"/>
    <w:rsid w:val="007948C4"/>
    <w:rsid w:val="00794F69"/>
    <w:rsid w:val="00797330"/>
    <w:rsid w:val="007A015F"/>
    <w:rsid w:val="007A20BF"/>
    <w:rsid w:val="007A4D22"/>
    <w:rsid w:val="007A5E11"/>
    <w:rsid w:val="007B3FF5"/>
    <w:rsid w:val="007B46E1"/>
    <w:rsid w:val="007B5DB6"/>
    <w:rsid w:val="007B6EFE"/>
    <w:rsid w:val="007B7F6F"/>
    <w:rsid w:val="007C00E0"/>
    <w:rsid w:val="007C1F1E"/>
    <w:rsid w:val="007C2D29"/>
    <w:rsid w:val="007C7225"/>
    <w:rsid w:val="007C759F"/>
    <w:rsid w:val="007D0B1A"/>
    <w:rsid w:val="007D1383"/>
    <w:rsid w:val="007E116A"/>
    <w:rsid w:val="007E6D6D"/>
    <w:rsid w:val="007E7747"/>
    <w:rsid w:val="00803191"/>
    <w:rsid w:val="00803971"/>
    <w:rsid w:val="00803EC6"/>
    <w:rsid w:val="008073C0"/>
    <w:rsid w:val="008109AA"/>
    <w:rsid w:val="008109E4"/>
    <w:rsid w:val="0081157D"/>
    <w:rsid w:val="00822EB3"/>
    <w:rsid w:val="0082314E"/>
    <w:rsid w:val="008250E9"/>
    <w:rsid w:val="00826B0A"/>
    <w:rsid w:val="00831028"/>
    <w:rsid w:val="008310BA"/>
    <w:rsid w:val="0083253D"/>
    <w:rsid w:val="0083373E"/>
    <w:rsid w:val="0083549D"/>
    <w:rsid w:val="0083658E"/>
    <w:rsid w:val="008377F1"/>
    <w:rsid w:val="00842B1F"/>
    <w:rsid w:val="00844039"/>
    <w:rsid w:val="00846158"/>
    <w:rsid w:val="00847A14"/>
    <w:rsid w:val="00847AFD"/>
    <w:rsid w:val="0085745C"/>
    <w:rsid w:val="0086357C"/>
    <w:rsid w:val="0086463E"/>
    <w:rsid w:val="0087439E"/>
    <w:rsid w:val="00875E2E"/>
    <w:rsid w:val="008779F9"/>
    <w:rsid w:val="00877B77"/>
    <w:rsid w:val="00884630"/>
    <w:rsid w:val="00885ED5"/>
    <w:rsid w:val="00891C66"/>
    <w:rsid w:val="00891F34"/>
    <w:rsid w:val="00891F3C"/>
    <w:rsid w:val="008966B6"/>
    <w:rsid w:val="008972CD"/>
    <w:rsid w:val="008978FB"/>
    <w:rsid w:val="008A0BBF"/>
    <w:rsid w:val="008A1BD4"/>
    <w:rsid w:val="008A5740"/>
    <w:rsid w:val="008A7CBC"/>
    <w:rsid w:val="008C00B4"/>
    <w:rsid w:val="008C576A"/>
    <w:rsid w:val="008C7E72"/>
    <w:rsid w:val="008E2C4C"/>
    <w:rsid w:val="008E48D3"/>
    <w:rsid w:val="008E51DC"/>
    <w:rsid w:val="008E57E3"/>
    <w:rsid w:val="008F1C89"/>
    <w:rsid w:val="008F20DA"/>
    <w:rsid w:val="008F3650"/>
    <w:rsid w:val="008F3BC3"/>
    <w:rsid w:val="008F7FEB"/>
    <w:rsid w:val="00900B8E"/>
    <w:rsid w:val="0090155C"/>
    <w:rsid w:val="00903048"/>
    <w:rsid w:val="00904D45"/>
    <w:rsid w:val="009063A0"/>
    <w:rsid w:val="00906E46"/>
    <w:rsid w:val="00912440"/>
    <w:rsid w:val="0091528A"/>
    <w:rsid w:val="00917653"/>
    <w:rsid w:val="00920194"/>
    <w:rsid w:val="00923CD2"/>
    <w:rsid w:val="009268DA"/>
    <w:rsid w:val="009269CE"/>
    <w:rsid w:val="00933F5B"/>
    <w:rsid w:val="0094193A"/>
    <w:rsid w:val="00942757"/>
    <w:rsid w:val="009434EA"/>
    <w:rsid w:val="00943743"/>
    <w:rsid w:val="009477BF"/>
    <w:rsid w:val="00947978"/>
    <w:rsid w:val="00952427"/>
    <w:rsid w:val="00954C5F"/>
    <w:rsid w:val="00957CD0"/>
    <w:rsid w:val="009700D6"/>
    <w:rsid w:val="00972216"/>
    <w:rsid w:val="00973B71"/>
    <w:rsid w:val="009748EA"/>
    <w:rsid w:val="00980B7E"/>
    <w:rsid w:val="0098505E"/>
    <w:rsid w:val="00985941"/>
    <w:rsid w:val="009866B7"/>
    <w:rsid w:val="00987BDA"/>
    <w:rsid w:val="00990F85"/>
    <w:rsid w:val="009920D5"/>
    <w:rsid w:val="009A438E"/>
    <w:rsid w:val="009B5915"/>
    <w:rsid w:val="009B59C2"/>
    <w:rsid w:val="009B6B3F"/>
    <w:rsid w:val="009C2F8F"/>
    <w:rsid w:val="009C5D01"/>
    <w:rsid w:val="009C7B08"/>
    <w:rsid w:val="009D0CB8"/>
    <w:rsid w:val="009D6A7B"/>
    <w:rsid w:val="009E0B69"/>
    <w:rsid w:val="009E5391"/>
    <w:rsid w:val="009E541D"/>
    <w:rsid w:val="009F63D2"/>
    <w:rsid w:val="00A01073"/>
    <w:rsid w:val="00A019D5"/>
    <w:rsid w:val="00A07D4D"/>
    <w:rsid w:val="00A1444B"/>
    <w:rsid w:val="00A23702"/>
    <w:rsid w:val="00A274DF"/>
    <w:rsid w:val="00A35696"/>
    <w:rsid w:val="00A37534"/>
    <w:rsid w:val="00A37A8A"/>
    <w:rsid w:val="00A4018A"/>
    <w:rsid w:val="00A425D6"/>
    <w:rsid w:val="00A46BAC"/>
    <w:rsid w:val="00A50A1F"/>
    <w:rsid w:val="00A518D7"/>
    <w:rsid w:val="00A5348D"/>
    <w:rsid w:val="00A53579"/>
    <w:rsid w:val="00A56AAD"/>
    <w:rsid w:val="00A61B56"/>
    <w:rsid w:val="00A662F2"/>
    <w:rsid w:val="00A712A2"/>
    <w:rsid w:val="00A74ECA"/>
    <w:rsid w:val="00A80B23"/>
    <w:rsid w:val="00A812A4"/>
    <w:rsid w:val="00A8161E"/>
    <w:rsid w:val="00A84CB3"/>
    <w:rsid w:val="00A86DFF"/>
    <w:rsid w:val="00A92301"/>
    <w:rsid w:val="00A9385D"/>
    <w:rsid w:val="00A9583D"/>
    <w:rsid w:val="00AA1C1D"/>
    <w:rsid w:val="00AA1F19"/>
    <w:rsid w:val="00AA27D1"/>
    <w:rsid w:val="00AA6A6D"/>
    <w:rsid w:val="00AA70D9"/>
    <w:rsid w:val="00AB17E5"/>
    <w:rsid w:val="00AB69BD"/>
    <w:rsid w:val="00AB6C9E"/>
    <w:rsid w:val="00AB71F1"/>
    <w:rsid w:val="00AC197E"/>
    <w:rsid w:val="00AC5668"/>
    <w:rsid w:val="00AC789C"/>
    <w:rsid w:val="00AD0052"/>
    <w:rsid w:val="00AD6C03"/>
    <w:rsid w:val="00AE28A7"/>
    <w:rsid w:val="00AE5389"/>
    <w:rsid w:val="00AE5A1D"/>
    <w:rsid w:val="00AE5B7B"/>
    <w:rsid w:val="00AF031A"/>
    <w:rsid w:val="00AF07BD"/>
    <w:rsid w:val="00B01DA1"/>
    <w:rsid w:val="00B03544"/>
    <w:rsid w:val="00B10A28"/>
    <w:rsid w:val="00B229E1"/>
    <w:rsid w:val="00B22F4A"/>
    <w:rsid w:val="00B244A1"/>
    <w:rsid w:val="00B311BA"/>
    <w:rsid w:val="00B313C8"/>
    <w:rsid w:val="00B32004"/>
    <w:rsid w:val="00B336BA"/>
    <w:rsid w:val="00B36340"/>
    <w:rsid w:val="00B36DF3"/>
    <w:rsid w:val="00B43494"/>
    <w:rsid w:val="00B46F04"/>
    <w:rsid w:val="00B52C7B"/>
    <w:rsid w:val="00B53E68"/>
    <w:rsid w:val="00B62DA3"/>
    <w:rsid w:val="00B63FBF"/>
    <w:rsid w:val="00B65FCD"/>
    <w:rsid w:val="00B66408"/>
    <w:rsid w:val="00B6744B"/>
    <w:rsid w:val="00B67900"/>
    <w:rsid w:val="00B7002D"/>
    <w:rsid w:val="00B705DD"/>
    <w:rsid w:val="00B70F0B"/>
    <w:rsid w:val="00B72B74"/>
    <w:rsid w:val="00B73C93"/>
    <w:rsid w:val="00B756BC"/>
    <w:rsid w:val="00B8289D"/>
    <w:rsid w:val="00B83555"/>
    <w:rsid w:val="00BA2C22"/>
    <w:rsid w:val="00BA471C"/>
    <w:rsid w:val="00BB1E95"/>
    <w:rsid w:val="00BB206B"/>
    <w:rsid w:val="00BC3B76"/>
    <w:rsid w:val="00BC6FCD"/>
    <w:rsid w:val="00BD10EB"/>
    <w:rsid w:val="00BD611F"/>
    <w:rsid w:val="00BE1C86"/>
    <w:rsid w:val="00BE6702"/>
    <w:rsid w:val="00BE761A"/>
    <w:rsid w:val="00BF33F7"/>
    <w:rsid w:val="00BF6D19"/>
    <w:rsid w:val="00C0025A"/>
    <w:rsid w:val="00C02400"/>
    <w:rsid w:val="00C02FD0"/>
    <w:rsid w:val="00C03251"/>
    <w:rsid w:val="00C03FB2"/>
    <w:rsid w:val="00C043B6"/>
    <w:rsid w:val="00C06A89"/>
    <w:rsid w:val="00C12579"/>
    <w:rsid w:val="00C20F2B"/>
    <w:rsid w:val="00C21098"/>
    <w:rsid w:val="00C2797D"/>
    <w:rsid w:val="00C31F1B"/>
    <w:rsid w:val="00C333F1"/>
    <w:rsid w:val="00C41B11"/>
    <w:rsid w:val="00C43B4F"/>
    <w:rsid w:val="00C44C16"/>
    <w:rsid w:val="00C457F1"/>
    <w:rsid w:val="00C532FA"/>
    <w:rsid w:val="00C53E7E"/>
    <w:rsid w:val="00C54296"/>
    <w:rsid w:val="00C60545"/>
    <w:rsid w:val="00C669DF"/>
    <w:rsid w:val="00C67849"/>
    <w:rsid w:val="00C67EF2"/>
    <w:rsid w:val="00C745BF"/>
    <w:rsid w:val="00C75E7C"/>
    <w:rsid w:val="00C777B2"/>
    <w:rsid w:val="00C835B6"/>
    <w:rsid w:val="00C83F09"/>
    <w:rsid w:val="00C84443"/>
    <w:rsid w:val="00C8529B"/>
    <w:rsid w:val="00C85829"/>
    <w:rsid w:val="00C85D52"/>
    <w:rsid w:val="00C86180"/>
    <w:rsid w:val="00C90FDE"/>
    <w:rsid w:val="00CA25F9"/>
    <w:rsid w:val="00CA33B7"/>
    <w:rsid w:val="00CA3948"/>
    <w:rsid w:val="00CA4836"/>
    <w:rsid w:val="00CA67A2"/>
    <w:rsid w:val="00CA6FB8"/>
    <w:rsid w:val="00CB1719"/>
    <w:rsid w:val="00CB1F42"/>
    <w:rsid w:val="00CB32C7"/>
    <w:rsid w:val="00CC0FB9"/>
    <w:rsid w:val="00CC4FD5"/>
    <w:rsid w:val="00CC6C21"/>
    <w:rsid w:val="00CC6F82"/>
    <w:rsid w:val="00CC718F"/>
    <w:rsid w:val="00CD1290"/>
    <w:rsid w:val="00CD21E2"/>
    <w:rsid w:val="00CE31E8"/>
    <w:rsid w:val="00CE3D28"/>
    <w:rsid w:val="00CE713E"/>
    <w:rsid w:val="00CF1849"/>
    <w:rsid w:val="00D010B7"/>
    <w:rsid w:val="00D019C0"/>
    <w:rsid w:val="00D048A6"/>
    <w:rsid w:val="00D04ADE"/>
    <w:rsid w:val="00D0704A"/>
    <w:rsid w:val="00D10F45"/>
    <w:rsid w:val="00D169C9"/>
    <w:rsid w:val="00D17097"/>
    <w:rsid w:val="00D251EE"/>
    <w:rsid w:val="00D33011"/>
    <w:rsid w:val="00D3568E"/>
    <w:rsid w:val="00D359E4"/>
    <w:rsid w:val="00D40ED6"/>
    <w:rsid w:val="00D45DC7"/>
    <w:rsid w:val="00D565B9"/>
    <w:rsid w:val="00D57125"/>
    <w:rsid w:val="00D6379A"/>
    <w:rsid w:val="00D65449"/>
    <w:rsid w:val="00D66205"/>
    <w:rsid w:val="00D70DCD"/>
    <w:rsid w:val="00D811CE"/>
    <w:rsid w:val="00D85AF1"/>
    <w:rsid w:val="00D86B51"/>
    <w:rsid w:val="00D91C01"/>
    <w:rsid w:val="00DA42DE"/>
    <w:rsid w:val="00DB1FC8"/>
    <w:rsid w:val="00DB23E9"/>
    <w:rsid w:val="00DB2C3B"/>
    <w:rsid w:val="00DB5182"/>
    <w:rsid w:val="00DB7CB8"/>
    <w:rsid w:val="00DC4096"/>
    <w:rsid w:val="00DC69E6"/>
    <w:rsid w:val="00DC6F9E"/>
    <w:rsid w:val="00DC7DC4"/>
    <w:rsid w:val="00DD2451"/>
    <w:rsid w:val="00DD2DF9"/>
    <w:rsid w:val="00DD43D9"/>
    <w:rsid w:val="00DD6DB8"/>
    <w:rsid w:val="00DD6F69"/>
    <w:rsid w:val="00DE06E2"/>
    <w:rsid w:val="00DE76AF"/>
    <w:rsid w:val="00DF0638"/>
    <w:rsid w:val="00DF1E03"/>
    <w:rsid w:val="00DF2C12"/>
    <w:rsid w:val="00DF2E57"/>
    <w:rsid w:val="00DF3849"/>
    <w:rsid w:val="00E00B5A"/>
    <w:rsid w:val="00E00F60"/>
    <w:rsid w:val="00E0325A"/>
    <w:rsid w:val="00E07D65"/>
    <w:rsid w:val="00E10AC6"/>
    <w:rsid w:val="00E12871"/>
    <w:rsid w:val="00E12FC4"/>
    <w:rsid w:val="00E13D13"/>
    <w:rsid w:val="00E159B5"/>
    <w:rsid w:val="00E207C4"/>
    <w:rsid w:val="00E233D6"/>
    <w:rsid w:val="00E24806"/>
    <w:rsid w:val="00E24C25"/>
    <w:rsid w:val="00E25451"/>
    <w:rsid w:val="00E3477B"/>
    <w:rsid w:val="00E3590E"/>
    <w:rsid w:val="00E41272"/>
    <w:rsid w:val="00E44C6C"/>
    <w:rsid w:val="00E46206"/>
    <w:rsid w:val="00E50CCD"/>
    <w:rsid w:val="00E52215"/>
    <w:rsid w:val="00E60A1E"/>
    <w:rsid w:val="00E621A4"/>
    <w:rsid w:val="00E630D8"/>
    <w:rsid w:val="00E6698B"/>
    <w:rsid w:val="00E66F9E"/>
    <w:rsid w:val="00E67F1F"/>
    <w:rsid w:val="00E703DA"/>
    <w:rsid w:val="00E713D4"/>
    <w:rsid w:val="00E725B9"/>
    <w:rsid w:val="00E72BDE"/>
    <w:rsid w:val="00E74C60"/>
    <w:rsid w:val="00E753C4"/>
    <w:rsid w:val="00E7575E"/>
    <w:rsid w:val="00E76423"/>
    <w:rsid w:val="00E81DEB"/>
    <w:rsid w:val="00E8285A"/>
    <w:rsid w:val="00E83153"/>
    <w:rsid w:val="00E862B3"/>
    <w:rsid w:val="00E86A76"/>
    <w:rsid w:val="00E87251"/>
    <w:rsid w:val="00E92893"/>
    <w:rsid w:val="00E93B65"/>
    <w:rsid w:val="00E96087"/>
    <w:rsid w:val="00E96A40"/>
    <w:rsid w:val="00EA6A1F"/>
    <w:rsid w:val="00EA7923"/>
    <w:rsid w:val="00EB660D"/>
    <w:rsid w:val="00EB6B22"/>
    <w:rsid w:val="00EC36B0"/>
    <w:rsid w:val="00EC47F6"/>
    <w:rsid w:val="00ED0CEC"/>
    <w:rsid w:val="00ED11E8"/>
    <w:rsid w:val="00ED3900"/>
    <w:rsid w:val="00ED45BA"/>
    <w:rsid w:val="00ED5750"/>
    <w:rsid w:val="00EE262D"/>
    <w:rsid w:val="00EE2FBC"/>
    <w:rsid w:val="00EE3561"/>
    <w:rsid w:val="00EE4AD3"/>
    <w:rsid w:val="00EE51EA"/>
    <w:rsid w:val="00EE6DF1"/>
    <w:rsid w:val="00EF5252"/>
    <w:rsid w:val="00EF7A7E"/>
    <w:rsid w:val="00F06FC3"/>
    <w:rsid w:val="00F10109"/>
    <w:rsid w:val="00F12829"/>
    <w:rsid w:val="00F12CEE"/>
    <w:rsid w:val="00F15DF3"/>
    <w:rsid w:val="00F167D3"/>
    <w:rsid w:val="00F25DB4"/>
    <w:rsid w:val="00F27522"/>
    <w:rsid w:val="00F319F6"/>
    <w:rsid w:val="00F31DCA"/>
    <w:rsid w:val="00F45E4B"/>
    <w:rsid w:val="00F46927"/>
    <w:rsid w:val="00F525C3"/>
    <w:rsid w:val="00F62C18"/>
    <w:rsid w:val="00F62D60"/>
    <w:rsid w:val="00F63BEA"/>
    <w:rsid w:val="00F65514"/>
    <w:rsid w:val="00F710B8"/>
    <w:rsid w:val="00F7192A"/>
    <w:rsid w:val="00F724B8"/>
    <w:rsid w:val="00F7712C"/>
    <w:rsid w:val="00F77B4B"/>
    <w:rsid w:val="00F80BEC"/>
    <w:rsid w:val="00F81B3F"/>
    <w:rsid w:val="00F81B4E"/>
    <w:rsid w:val="00F821F1"/>
    <w:rsid w:val="00F841A2"/>
    <w:rsid w:val="00F86533"/>
    <w:rsid w:val="00F87896"/>
    <w:rsid w:val="00FA4213"/>
    <w:rsid w:val="00FA4512"/>
    <w:rsid w:val="00FA578F"/>
    <w:rsid w:val="00FB5AC8"/>
    <w:rsid w:val="00FC2557"/>
    <w:rsid w:val="00FD5DB0"/>
    <w:rsid w:val="00FE1E8E"/>
    <w:rsid w:val="00FE3F42"/>
    <w:rsid w:val="00FE4442"/>
    <w:rsid w:val="00FE5697"/>
    <w:rsid w:val="00FE771C"/>
    <w:rsid w:val="00FE783B"/>
    <w:rsid w:val="00FF3269"/>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E3705"/>
  <w15:docId w15:val="{01F088A1-CFAB-436E-A987-AF6EE5D5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uiPriority w:val="9"/>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uiPriority w:val="9"/>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uiPriority w:val="9"/>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uiPriority w:val="9"/>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paragraph" w:styleId="Ttulo5">
    <w:name w:val="heading 5"/>
    <w:basedOn w:val="Normal"/>
    <w:next w:val="Normal"/>
    <w:link w:val="Ttulo5Car"/>
    <w:uiPriority w:val="9"/>
    <w:semiHidden/>
    <w:unhideWhenUsed/>
    <w:qFormat/>
    <w:rsid w:val="00B36340"/>
    <w:pPr>
      <w:keepNext/>
      <w:keepLines/>
      <w:widowControl/>
      <w:suppressAutoHyphens w:val="0"/>
      <w:spacing w:before="40" w:line="288" w:lineRule="auto"/>
      <w:outlineLvl w:val="4"/>
    </w:pPr>
    <w:rPr>
      <w:rFonts w:asciiTheme="majorHAnsi" w:eastAsiaTheme="majorEastAsia" w:hAnsiTheme="majorHAnsi" w:cstheme="majorBidi"/>
      <w:i/>
      <w:iCs/>
      <w:color w:val="F79646" w:themeColor="accent6"/>
      <w:sz w:val="22"/>
      <w:szCs w:val="22"/>
      <w:lang w:eastAsia="en-US" w:bidi="ar-SA"/>
    </w:rPr>
  </w:style>
  <w:style w:type="paragraph" w:styleId="Ttulo6">
    <w:name w:val="heading 6"/>
    <w:basedOn w:val="Normal"/>
    <w:next w:val="Normal"/>
    <w:link w:val="Ttulo6Car"/>
    <w:uiPriority w:val="9"/>
    <w:semiHidden/>
    <w:unhideWhenUsed/>
    <w:qFormat/>
    <w:rsid w:val="00B36340"/>
    <w:pPr>
      <w:keepNext/>
      <w:keepLines/>
      <w:widowControl/>
      <w:suppressAutoHyphens w:val="0"/>
      <w:spacing w:before="40" w:line="288" w:lineRule="auto"/>
      <w:outlineLvl w:val="5"/>
    </w:pPr>
    <w:rPr>
      <w:rFonts w:asciiTheme="majorHAnsi" w:eastAsiaTheme="majorEastAsia" w:hAnsiTheme="majorHAnsi" w:cstheme="majorBidi"/>
      <w:color w:val="F79646" w:themeColor="accent6"/>
      <w:sz w:val="21"/>
      <w:szCs w:val="21"/>
      <w:lang w:eastAsia="en-US" w:bidi="ar-SA"/>
    </w:rPr>
  </w:style>
  <w:style w:type="paragraph" w:styleId="Ttulo7">
    <w:name w:val="heading 7"/>
    <w:basedOn w:val="Normal"/>
    <w:next w:val="Normal"/>
    <w:link w:val="Ttulo7Car"/>
    <w:uiPriority w:val="9"/>
    <w:semiHidden/>
    <w:unhideWhenUsed/>
    <w:qFormat/>
    <w:rsid w:val="00B36340"/>
    <w:pPr>
      <w:keepNext/>
      <w:keepLines/>
      <w:widowControl/>
      <w:suppressAutoHyphens w:val="0"/>
      <w:spacing w:before="40" w:line="288" w:lineRule="auto"/>
      <w:outlineLvl w:val="6"/>
    </w:pPr>
    <w:rPr>
      <w:rFonts w:asciiTheme="majorHAnsi" w:eastAsiaTheme="majorEastAsia" w:hAnsiTheme="majorHAnsi" w:cstheme="majorBidi"/>
      <w:b/>
      <w:bCs/>
      <w:color w:val="F79646" w:themeColor="accent6"/>
      <w:sz w:val="21"/>
      <w:szCs w:val="21"/>
      <w:lang w:eastAsia="en-US" w:bidi="ar-SA"/>
    </w:rPr>
  </w:style>
  <w:style w:type="paragraph" w:styleId="Ttulo8">
    <w:name w:val="heading 8"/>
    <w:basedOn w:val="Normal"/>
    <w:next w:val="Normal"/>
    <w:link w:val="Ttulo8Car"/>
    <w:uiPriority w:val="9"/>
    <w:semiHidden/>
    <w:unhideWhenUsed/>
    <w:qFormat/>
    <w:rsid w:val="00B36340"/>
    <w:pPr>
      <w:keepNext/>
      <w:keepLines/>
      <w:widowControl/>
      <w:suppressAutoHyphens w:val="0"/>
      <w:spacing w:before="40" w:line="288" w:lineRule="auto"/>
      <w:outlineLvl w:val="7"/>
    </w:pPr>
    <w:rPr>
      <w:rFonts w:asciiTheme="majorHAnsi" w:eastAsiaTheme="majorEastAsia" w:hAnsiTheme="majorHAnsi" w:cstheme="majorBidi"/>
      <w:b/>
      <w:bCs/>
      <w:i/>
      <w:iCs/>
      <w:color w:val="F79646" w:themeColor="accent6"/>
      <w:sz w:val="20"/>
      <w:szCs w:val="20"/>
      <w:lang w:eastAsia="en-US" w:bidi="ar-SA"/>
    </w:rPr>
  </w:style>
  <w:style w:type="paragraph" w:styleId="Ttulo9">
    <w:name w:val="heading 9"/>
    <w:basedOn w:val="Normal"/>
    <w:next w:val="Normal"/>
    <w:link w:val="Ttulo9Car"/>
    <w:uiPriority w:val="9"/>
    <w:semiHidden/>
    <w:unhideWhenUsed/>
    <w:qFormat/>
    <w:rsid w:val="00B36340"/>
    <w:pPr>
      <w:keepNext/>
      <w:keepLines/>
      <w:widowControl/>
      <w:suppressAutoHyphens w:val="0"/>
      <w:spacing w:before="40" w:line="288" w:lineRule="auto"/>
      <w:outlineLvl w:val="8"/>
    </w:pPr>
    <w:rPr>
      <w:rFonts w:asciiTheme="majorHAnsi" w:eastAsiaTheme="majorEastAsia" w:hAnsiTheme="majorHAnsi" w:cstheme="majorBidi"/>
      <w:i/>
      <w:iCs/>
      <w:color w:val="F79646" w:themeColor="accent6"/>
      <w:sz w:val="20"/>
      <w:szCs w:val="20"/>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link w:val="SinespaciadoCar"/>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link w:val="CitaCar"/>
    <w:uiPriority w:val="29"/>
    <w:qFormat/>
    <w:pPr>
      <w:spacing w:after="283"/>
      <w:ind w:left="567" w:right="567"/>
    </w:pPr>
  </w:style>
  <w:style w:type="paragraph" w:styleId="Ttulo">
    <w:name w:val="Title"/>
    <w:basedOn w:val="Encabezamiento"/>
    <w:link w:val="TtuloCar"/>
    <w:uiPriority w:val="10"/>
    <w:qFormat/>
    <w:pPr>
      <w:jc w:val="center"/>
    </w:pPr>
    <w:rPr>
      <w:b/>
      <w:bCs/>
      <w:sz w:val="56"/>
      <w:szCs w:val="56"/>
    </w:rPr>
  </w:style>
  <w:style w:type="paragraph" w:styleId="Subttulo">
    <w:name w:val="Subtitle"/>
    <w:basedOn w:val="Encabezamiento"/>
    <w:link w:val="SubttuloCar"/>
    <w:uiPriority w:val="11"/>
    <w:qFormat/>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uiPriority w:val="9"/>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uiPriority w:val="9"/>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uiPriority w:val="9"/>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uiPriority w:val="9"/>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uiPriority w:val="99"/>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EY EPM - Lista,Bolita,HECHOS"/>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EY EPM - Lista Car"/>
    <w:link w:val="Prrafodelista"/>
    <w:uiPriority w:val="34"/>
    <w:qFormat/>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534104"/>
    <w:pPr>
      <w:contextualSpacing/>
      <w:jc w:val="both"/>
    </w:pPr>
    <w:rPr>
      <w:rFonts w:ascii="Arial" w:eastAsia="Calibri" w:hAnsi="Arial" w:cs="Arial"/>
      <w:b/>
      <w:bCs/>
      <w:color w:val="000000"/>
      <w:sz w:val="22"/>
      <w:szCs w:val="22"/>
      <w:shd w:val="clear" w:color="auto" w:fill="FFFFFF"/>
      <w:lang w:val="es-ES_tradnl"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 w:type="character" w:customStyle="1" w:styleId="m-5808294469172661251m-1660868039840699655gmail-il">
    <w:name w:val="m_-5808294469172661251m_-1660868039840699655gmail-il"/>
    <w:basedOn w:val="Fuentedeprrafopredeter"/>
    <w:rsid w:val="00C20F2B"/>
  </w:style>
  <w:style w:type="character" w:customStyle="1" w:styleId="SinespaciadoCar">
    <w:name w:val="Sin espaciado Car"/>
    <w:basedOn w:val="Fuentedeprrafopredeter"/>
    <w:link w:val="Sinespaciado"/>
    <w:uiPriority w:val="1"/>
    <w:rsid w:val="00F86533"/>
    <w:rPr>
      <w:rFonts w:ascii="Calibri" w:eastAsia="Calibri" w:hAnsi="Calibri" w:cs="Times New Roman"/>
      <w:color w:val="00000A"/>
      <w:sz w:val="24"/>
      <w:szCs w:val="20"/>
      <w:lang w:eastAsia="en-US" w:bidi="ar-SA"/>
    </w:rPr>
  </w:style>
  <w:style w:type="paragraph" w:customStyle="1" w:styleId="Standarduser">
    <w:name w:val="Standard (user)"/>
    <w:rsid w:val="0085745C"/>
    <w:pPr>
      <w:suppressAutoHyphens/>
      <w:autoSpaceDN w:val="0"/>
      <w:textAlignment w:val="baseline"/>
    </w:pPr>
    <w:rPr>
      <w:rFonts w:ascii="Times New Roman" w:eastAsia="Times New Roman" w:hAnsi="Times New Roman" w:cs="Times New Roman"/>
      <w:kern w:val="3"/>
      <w:sz w:val="24"/>
      <w:lang w:val="es-ES" w:bidi="ar-SA"/>
    </w:rPr>
  </w:style>
  <w:style w:type="numbering" w:customStyle="1" w:styleId="WW8Num3">
    <w:name w:val="WW8Num3"/>
    <w:basedOn w:val="Sinlista"/>
    <w:rsid w:val="0085745C"/>
    <w:pPr>
      <w:numPr>
        <w:numId w:val="3"/>
      </w:numPr>
    </w:pPr>
  </w:style>
  <w:style w:type="character" w:customStyle="1" w:styleId="normaltextrun">
    <w:name w:val="normaltextrun"/>
    <w:rsid w:val="0041433E"/>
  </w:style>
  <w:style w:type="character" w:customStyle="1" w:styleId="Ttulo5Car">
    <w:name w:val="Título 5 Car"/>
    <w:basedOn w:val="Fuentedeprrafopredeter"/>
    <w:link w:val="Ttulo5"/>
    <w:uiPriority w:val="9"/>
    <w:semiHidden/>
    <w:rsid w:val="00B36340"/>
    <w:rPr>
      <w:rFonts w:asciiTheme="majorHAnsi" w:eastAsiaTheme="majorEastAsia" w:hAnsiTheme="majorHAnsi" w:cstheme="majorBidi"/>
      <w:i/>
      <w:iCs/>
      <w:color w:val="F79646" w:themeColor="accent6"/>
      <w:sz w:val="22"/>
      <w:szCs w:val="22"/>
      <w:lang w:eastAsia="en-US" w:bidi="ar-SA"/>
    </w:rPr>
  </w:style>
  <w:style w:type="character" w:customStyle="1" w:styleId="Ttulo6Car">
    <w:name w:val="Título 6 Car"/>
    <w:basedOn w:val="Fuentedeprrafopredeter"/>
    <w:link w:val="Ttulo6"/>
    <w:uiPriority w:val="9"/>
    <w:semiHidden/>
    <w:rsid w:val="00B36340"/>
    <w:rPr>
      <w:rFonts w:asciiTheme="majorHAnsi" w:eastAsiaTheme="majorEastAsia" w:hAnsiTheme="majorHAnsi" w:cstheme="majorBidi"/>
      <w:color w:val="F79646" w:themeColor="accent6"/>
      <w:sz w:val="21"/>
      <w:szCs w:val="21"/>
      <w:lang w:eastAsia="en-US" w:bidi="ar-SA"/>
    </w:rPr>
  </w:style>
  <w:style w:type="character" w:customStyle="1" w:styleId="Ttulo7Car">
    <w:name w:val="Título 7 Car"/>
    <w:basedOn w:val="Fuentedeprrafopredeter"/>
    <w:link w:val="Ttulo7"/>
    <w:uiPriority w:val="9"/>
    <w:semiHidden/>
    <w:rsid w:val="00B36340"/>
    <w:rPr>
      <w:rFonts w:asciiTheme="majorHAnsi" w:eastAsiaTheme="majorEastAsia" w:hAnsiTheme="majorHAnsi" w:cstheme="majorBidi"/>
      <w:b/>
      <w:bCs/>
      <w:color w:val="F79646" w:themeColor="accent6"/>
      <w:sz w:val="21"/>
      <w:szCs w:val="21"/>
      <w:lang w:eastAsia="en-US" w:bidi="ar-SA"/>
    </w:rPr>
  </w:style>
  <w:style w:type="character" w:customStyle="1" w:styleId="Ttulo8Car">
    <w:name w:val="Título 8 Car"/>
    <w:basedOn w:val="Fuentedeprrafopredeter"/>
    <w:link w:val="Ttulo8"/>
    <w:uiPriority w:val="9"/>
    <w:semiHidden/>
    <w:rsid w:val="00B36340"/>
    <w:rPr>
      <w:rFonts w:asciiTheme="majorHAnsi" w:eastAsiaTheme="majorEastAsia" w:hAnsiTheme="majorHAnsi" w:cstheme="majorBidi"/>
      <w:b/>
      <w:bCs/>
      <w:i/>
      <w:iCs/>
      <w:color w:val="F79646" w:themeColor="accent6"/>
      <w:szCs w:val="20"/>
      <w:lang w:eastAsia="en-US" w:bidi="ar-SA"/>
    </w:rPr>
  </w:style>
  <w:style w:type="character" w:customStyle="1" w:styleId="Ttulo9Car">
    <w:name w:val="Título 9 Car"/>
    <w:basedOn w:val="Fuentedeprrafopredeter"/>
    <w:link w:val="Ttulo9"/>
    <w:uiPriority w:val="9"/>
    <w:semiHidden/>
    <w:rsid w:val="00B36340"/>
    <w:rPr>
      <w:rFonts w:asciiTheme="majorHAnsi" w:eastAsiaTheme="majorEastAsia" w:hAnsiTheme="majorHAnsi" w:cstheme="majorBidi"/>
      <w:i/>
      <w:iCs/>
      <w:color w:val="F79646" w:themeColor="accent6"/>
      <w:szCs w:val="20"/>
      <w:lang w:eastAsia="en-US" w:bidi="ar-SA"/>
    </w:rPr>
  </w:style>
  <w:style w:type="character" w:customStyle="1" w:styleId="date-display-single">
    <w:name w:val="date-display-single"/>
    <w:basedOn w:val="Fuentedeprrafopredeter"/>
    <w:rsid w:val="00B36340"/>
  </w:style>
  <w:style w:type="paragraph" w:styleId="TtuloTDC">
    <w:name w:val="TOC Heading"/>
    <w:basedOn w:val="Ttulo1"/>
    <w:next w:val="Normal"/>
    <w:uiPriority w:val="39"/>
    <w:unhideWhenUsed/>
    <w:qFormat/>
    <w:rsid w:val="00B36340"/>
    <w:pPr>
      <w:keepLines/>
      <w:spacing w:before="360" w:after="40" w:line="240" w:lineRule="auto"/>
      <w:jc w:val="left"/>
      <w:outlineLvl w:val="9"/>
    </w:pPr>
    <w:rPr>
      <w:rFonts w:asciiTheme="majorHAnsi" w:eastAsiaTheme="majorEastAsia" w:hAnsiTheme="majorHAnsi" w:cstheme="majorBidi"/>
      <w:b w:val="0"/>
      <w:color w:val="E36C0A" w:themeColor="accent6" w:themeShade="BF"/>
      <w:sz w:val="40"/>
      <w:szCs w:val="40"/>
      <w:lang w:val="es-CO" w:eastAsia="en-US"/>
    </w:rPr>
  </w:style>
  <w:style w:type="paragraph" w:styleId="TDC1">
    <w:name w:val="toc 1"/>
    <w:basedOn w:val="Normal"/>
    <w:next w:val="Normal"/>
    <w:autoRedefine/>
    <w:uiPriority w:val="39"/>
    <w:unhideWhenUsed/>
    <w:rsid w:val="00B36340"/>
    <w:pPr>
      <w:widowControl/>
      <w:suppressAutoHyphens w:val="0"/>
      <w:spacing w:after="100" w:line="288" w:lineRule="auto"/>
    </w:pPr>
    <w:rPr>
      <w:rFonts w:asciiTheme="minorHAnsi" w:eastAsiaTheme="minorEastAsia" w:hAnsiTheme="minorHAnsi" w:cs="Mangal"/>
      <w:sz w:val="21"/>
      <w:szCs w:val="21"/>
      <w:lang w:eastAsia="en-US" w:bidi="ar-SA"/>
    </w:rPr>
  </w:style>
  <w:style w:type="paragraph" w:styleId="TDC2">
    <w:name w:val="toc 2"/>
    <w:basedOn w:val="Normal"/>
    <w:next w:val="Normal"/>
    <w:autoRedefine/>
    <w:uiPriority w:val="39"/>
    <w:unhideWhenUsed/>
    <w:rsid w:val="00B36340"/>
    <w:pPr>
      <w:widowControl/>
      <w:suppressAutoHyphens w:val="0"/>
      <w:spacing w:after="100" w:line="259" w:lineRule="auto"/>
      <w:ind w:left="220"/>
    </w:pPr>
    <w:rPr>
      <w:rFonts w:asciiTheme="minorHAnsi" w:eastAsiaTheme="minorEastAsia" w:hAnsiTheme="minorHAnsi" w:cstheme="minorBidi"/>
      <w:sz w:val="22"/>
      <w:szCs w:val="22"/>
      <w:lang w:eastAsia="es-CO" w:bidi="ar-SA"/>
    </w:rPr>
  </w:style>
  <w:style w:type="paragraph" w:styleId="TDC3">
    <w:name w:val="toc 3"/>
    <w:basedOn w:val="Normal"/>
    <w:next w:val="Normal"/>
    <w:autoRedefine/>
    <w:uiPriority w:val="39"/>
    <w:unhideWhenUsed/>
    <w:rsid w:val="00B36340"/>
    <w:pPr>
      <w:widowControl/>
      <w:suppressAutoHyphens w:val="0"/>
      <w:spacing w:after="100" w:line="259" w:lineRule="auto"/>
      <w:ind w:left="440"/>
    </w:pPr>
    <w:rPr>
      <w:rFonts w:asciiTheme="minorHAnsi" w:eastAsiaTheme="minorEastAsia" w:hAnsiTheme="minorHAnsi" w:cstheme="minorBidi"/>
      <w:sz w:val="22"/>
      <w:szCs w:val="22"/>
      <w:lang w:eastAsia="es-CO" w:bidi="ar-SA"/>
    </w:rPr>
  </w:style>
  <w:style w:type="paragraph" w:styleId="TDC4">
    <w:name w:val="toc 4"/>
    <w:basedOn w:val="Normal"/>
    <w:next w:val="Normal"/>
    <w:autoRedefine/>
    <w:uiPriority w:val="39"/>
    <w:unhideWhenUsed/>
    <w:rsid w:val="00B36340"/>
    <w:pPr>
      <w:widowControl/>
      <w:suppressAutoHyphens w:val="0"/>
      <w:spacing w:after="100" w:line="259" w:lineRule="auto"/>
      <w:ind w:left="660"/>
    </w:pPr>
    <w:rPr>
      <w:rFonts w:asciiTheme="minorHAnsi" w:eastAsiaTheme="minorEastAsia" w:hAnsiTheme="minorHAnsi" w:cstheme="minorBidi"/>
      <w:sz w:val="22"/>
      <w:szCs w:val="22"/>
      <w:lang w:eastAsia="es-CO" w:bidi="ar-SA"/>
    </w:rPr>
  </w:style>
  <w:style w:type="paragraph" w:styleId="TDC5">
    <w:name w:val="toc 5"/>
    <w:basedOn w:val="Normal"/>
    <w:next w:val="Normal"/>
    <w:autoRedefine/>
    <w:uiPriority w:val="39"/>
    <w:unhideWhenUsed/>
    <w:rsid w:val="00B36340"/>
    <w:pPr>
      <w:widowControl/>
      <w:suppressAutoHyphens w:val="0"/>
      <w:spacing w:after="100" w:line="259" w:lineRule="auto"/>
      <w:ind w:left="880"/>
    </w:pPr>
    <w:rPr>
      <w:rFonts w:asciiTheme="minorHAnsi" w:eastAsiaTheme="minorEastAsia" w:hAnsiTheme="minorHAnsi" w:cstheme="minorBidi"/>
      <w:sz w:val="22"/>
      <w:szCs w:val="22"/>
      <w:lang w:eastAsia="es-CO" w:bidi="ar-SA"/>
    </w:rPr>
  </w:style>
  <w:style w:type="paragraph" w:styleId="TDC6">
    <w:name w:val="toc 6"/>
    <w:basedOn w:val="Normal"/>
    <w:next w:val="Normal"/>
    <w:autoRedefine/>
    <w:uiPriority w:val="39"/>
    <w:unhideWhenUsed/>
    <w:rsid w:val="00B36340"/>
    <w:pPr>
      <w:widowControl/>
      <w:suppressAutoHyphens w:val="0"/>
      <w:spacing w:after="100" w:line="259" w:lineRule="auto"/>
      <w:ind w:left="1100"/>
    </w:pPr>
    <w:rPr>
      <w:rFonts w:asciiTheme="minorHAnsi" w:eastAsiaTheme="minorEastAsia" w:hAnsiTheme="minorHAnsi" w:cstheme="minorBidi"/>
      <w:sz w:val="22"/>
      <w:szCs w:val="22"/>
      <w:lang w:eastAsia="es-CO" w:bidi="ar-SA"/>
    </w:rPr>
  </w:style>
  <w:style w:type="paragraph" w:styleId="TDC7">
    <w:name w:val="toc 7"/>
    <w:basedOn w:val="Normal"/>
    <w:next w:val="Normal"/>
    <w:autoRedefine/>
    <w:uiPriority w:val="39"/>
    <w:unhideWhenUsed/>
    <w:rsid w:val="00B36340"/>
    <w:pPr>
      <w:widowControl/>
      <w:suppressAutoHyphens w:val="0"/>
      <w:spacing w:after="100" w:line="259" w:lineRule="auto"/>
      <w:ind w:left="1320"/>
    </w:pPr>
    <w:rPr>
      <w:rFonts w:asciiTheme="minorHAnsi" w:eastAsiaTheme="minorEastAsia" w:hAnsiTheme="minorHAnsi" w:cstheme="minorBidi"/>
      <w:sz w:val="22"/>
      <w:szCs w:val="22"/>
      <w:lang w:eastAsia="es-CO" w:bidi="ar-SA"/>
    </w:rPr>
  </w:style>
  <w:style w:type="paragraph" w:styleId="TDC8">
    <w:name w:val="toc 8"/>
    <w:basedOn w:val="Normal"/>
    <w:next w:val="Normal"/>
    <w:autoRedefine/>
    <w:uiPriority w:val="39"/>
    <w:unhideWhenUsed/>
    <w:rsid w:val="00B36340"/>
    <w:pPr>
      <w:widowControl/>
      <w:suppressAutoHyphens w:val="0"/>
      <w:spacing w:after="100" w:line="259" w:lineRule="auto"/>
      <w:ind w:left="1540"/>
    </w:pPr>
    <w:rPr>
      <w:rFonts w:asciiTheme="minorHAnsi" w:eastAsiaTheme="minorEastAsia" w:hAnsiTheme="minorHAnsi" w:cstheme="minorBidi"/>
      <w:sz w:val="22"/>
      <w:szCs w:val="22"/>
      <w:lang w:eastAsia="es-CO" w:bidi="ar-SA"/>
    </w:rPr>
  </w:style>
  <w:style w:type="paragraph" w:styleId="TDC9">
    <w:name w:val="toc 9"/>
    <w:basedOn w:val="Normal"/>
    <w:next w:val="Normal"/>
    <w:autoRedefine/>
    <w:uiPriority w:val="39"/>
    <w:unhideWhenUsed/>
    <w:rsid w:val="00B36340"/>
    <w:pPr>
      <w:widowControl/>
      <w:suppressAutoHyphens w:val="0"/>
      <w:spacing w:after="100" w:line="259" w:lineRule="auto"/>
      <w:ind w:left="1760"/>
    </w:pPr>
    <w:rPr>
      <w:rFonts w:asciiTheme="minorHAnsi" w:eastAsiaTheme="minorEastAsia" w:hAnsiTheme="minorHAnsi" w:cstheme="minorBidi"/>
      <w:sz w:val="22"/>
      <w:szCs w:val="22"/>
      <w:lang w:eastAsia="es-CO" w:bidi="ar-SA"/>
    </w:rPr>
  </w:style>
  <w:style w:type="character" w:customStyle="1" w:styleId="TtuloCar">
    <w:name w:val="Título Car"/>
    <w:basedOn w:val="Fuentedeprrafopredeter"/>
    <w:link w:val="Ttulo"/>
    <w:uiPriority w:val="10"/>
    <w:rsid w:val="00B36340"/>
    <w:rPr>
      <w:rFonts w:ascii="Liberation Sans;Arial" w:eastAsia="Droid Sans" w:hAnsi="Liberation Sans;Arial"/>
      <w:b/>
      <w:bCs/>
      <w:sz w:val="56"/>
      <w:szCs w:val="56"/>
    </w:rPr>
  </w:style>
  <w:style w:type="character" w:customStyle="1" w:styleId="SubttuloCar">
    <w:name w:val="Subtítulo Car"/>
    <w:basedOn w:val="Fuentedeprrafopredeter"/>
    <w:link w:val="Subttulo"/>
    <w:uiPriority w:val="11"/>
    <w:rsid w:val="00B36340"/>
    <w:rPr>
      <w:rFonts w:ascii="Liberation Sans;Arial" w:eastAsia="Droid Sans" w:hAnsi="Liberation Sans;Arial"/>
      <w:sz w:val="36"/>
      <w:szCs w:val="36"/>
    </w:rPr>
  </w:style>
  <w:style w:type="character" w:styleId="nfasis">
    <w:name w:val="Emphasis"/>
    <w:basedOn w:val="Fuentedeprrafopredeter"/>
    <w:uiPriority w:val="20"/>
    <w:qFormat/>
    <w:rsid w:val="00B36340"/>
    <w:rPr>
      <w:i/>
      <w:iCs/>
      <w:color w:val="F79646" w:themeColor="accent6"/>
    </w:rPr>
  </w:style>
  <w:style w:type="character" w:customStyle="1" w:styleId="CitaCar">
    <w:name w:val="Cita Car"/>
    <w:basedOn w:val="Fuentedeprrafopredeter"/>
    <w:link w:val="Cita"/>
    <w:uiPriority w:val="29"/>
    <w:rsid w:val="00B36340"/>
    <w:rPr>
      <w:rFonts w:ascii="Liberation Serif;Times New Roma" w:eastAsia="Droid Sans" w:hAnsi="Liberation Serif;Times New Roma"/>
      <w:sz w:val="24"/>
    </w:rPr>
  </w:style>
  <w:style w:type="paragraph" w:styleId="Citadestacada">
    <w:name w:val="Intense Quote"/>
    <w:basedOn w:val="Normal"/>
    <w:next w:val="Normal"/>
    <w:link w:val="CitadestacadaCar"/>
    <w:uiPriority w:val="30"/>
    <w:qFormat/>
    <w:rsid w:val="00B36340"/>
    <w:pPr>
      <w:widowControl/>
      <w:suppressAutoHyphens w:val="0"/>
      <w:spacing w:before="160" w:after="160" w:line="264" w:lineRule="auto"/>
      <w:ind w:left="720" w:right="720"/>
      <w:jc w:val="center"/>
    </w:pPr>
    <w:rPr>
      <w:rFonts w:asciiTheme="majorHAnsi" w:eastAsiaTheme="majorEastAsia" w:hAnsiTheme="majorHAnsi" w:cstheme="majorBidi"/>
      <w:i/>
      <w:iCs/>
      <w:color w:val="F79646" w:themeColor="accent6"/>
      <w:sz w:val="32"/>
      <w:szCs w:val="32"/>
      <w:lang w:eastAsia="en-US" w:bidi="ar-SA"/>
    </w:rPr>
  </w:style>
  <w:style w:type="character" w:customStyle="1" w:styleId="CitadestacadaCar">
    <w:name w:val="Cita destacada Car"/>
    <w:basedOn w:val="Fuentedeprrafopredeter"/>
    <w:link w:val="Citadestacada"/>
    <w:uiPriority w:val="30"/>
    <w:rsid w:val="00B36340"/>
    <w:rPr>
      <w:rFonts w:asciiTheme="majorHAnsi" w:eastAsiaTheme="majorEastAsia" w:hAnsiTheme="majorHAnsi" w:cstheme="majorBidi"/>
      <w:i/>
      <w:iCs/>
      <w:color w:val="F79646" w:themeColor="accent6"/>
      <w:sz w:val="32"/>
      <w:szCs w:val="32"/>
      <w:lang w:eastAsia="en-US" w:bidi="ar-SA"/>
    </w:rPr>
  </w:style>
  <w:style w:type="character" w:styleId="nfasissutil">
    <w:name w:val="Subtle Emphasis"/>
    <w:basedOn w:val="Fuentedeprrafopredeter"/>
    <w:uiPriority w:val="19"/>
    <w:qFormat/>
    <w:rsid w:val="00B36340"/>
    <w:rPr>
      <w:i/>
      <w:iCs/>
    </w:rPr>
  </w:style>
  <w:style w:type="character" w:styleId="nfasisintenso">
    <w:name w:val="Intense Emphasis"/>
    <w:basedOn w:val="Fuentedeprrafopredeter"/>
    <w:uiPriority w:val="21"/>
    <w:qFormat/>
    <w:rsid w:val="00B36340"/>
    <w:rPr>
      <w:b/>
      <w:bCs/>
      <w:i/>
      <w:iCs/>
    </w:rPr>
  </w:style>
  <w:style w:type="character" w:styleId="Referenciasutil">
    <w:name w:val="Subtle Reference"/>
    <w:basedOn w:val="Fuentedeprrafopredeter"/>
    <w:uiPriority w:val="31"/>
    <w:qFormat/>
    <w:rsid w:val="00B36340"/>
    <w:rPr>
      <w:smallCaps/>
      <w:color w:val="595959" w:themeColor="text1" w:themeTint="A6"/>
    </w:rPr>
  </w:style>
  <w:style w:type="character" w:styleId="Referenciaintensa">
    <w:name w:val="Intense Reference"/>
    <w:basedOn w:val="Fuentedeprrafopredeter"/>
    <w:uiPriority w:val="32"/>
    <w:qFormat/>
    <w:rsid w:val="00B36340"/>
    <w:rPr>
      <w:b/>
      <w:bCs/>
      <w:smallCaps/>
      <w:color w:val="F79646" w:themeColor="accent6"/>
    </w:rPr>
  </w:style>
  <w:style w:type="character" w:styleId="Ttulodellibro">
    <w:name w:val="Book Title"/>
    <w:basedOn w:val="Fuentedeprrafopredeter"/>
    <w:uiPriority w:val="33"/>
    <w:qFormat/>
    <w:rsid w:val="00B36340"/>
    <w:rPr>
      <w:b/>
      <w:bCs/>
      <w:caps w:val="0"/>
      <w:smallCaps/>
      <w:spacing w:val="7"/>
      <w:sz w:val="21"/>
      <w:szCs w:val="21"/>
    </w:rPr>
  </w:style>
  <w:style w:type="paragraph" w:customStyle="1" w:styleId="paragraph">
    <w:name w:val="paragraph"/>
    <w:basedOn w:val="Normal"/>
    <w:rsid w:val="00583567"/>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field">
    <w:name w:val="field"/>
    <w:basedOn w:val="Fuentedeprrafopredeter"/>
    <w:rsid w:val="005D24CE"/>
  </w:style>
  <w:style w:type="paragraph" w:customStyle="1" w:styleId="info">
    <w:name w:val="info"/>
    <w:basedOn w:val="Normal"/>
    <w:rsid w:val="005D24CE"/>
    <w:pPr>
      <w:widowControl/>
      <w:suppressAutoHyphens w:val="0"/>
      <w:spacing w:before="100" w:beforeAutospacing="1" w:after="100" w:afterAutospacing="1"/>
    </w:pPr>
    <w:rPr>
      <w:rFonts w:ascii="Times New Roman" w:eastAsia="Times New Roman" w:hAnsi="Times New Roman" w:cs="Times New Roman"/>
      <w:lang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6183">
      <w:bodyDiv w:val="1"/>
      <w:marLeft w:val="0"/>
      <w:marRight w:val="0"/>
      <w:marTop w:val="0"/>
      <w:marBottom w:val="0"/>
      <w:divBdr>
        <w:top w:val="none" w:sz="0" w:space="0" w:color="auto"/>
        <w:left w:val="none" w:sz="0" w:space="0" w:color="auto"/>
        <w:bottom w:val="none" w:sz="0" w:space="0" w:color="auto"/>
        <w:right w:val="none" w:sz="0" w:space="0" w:color="auto"/>
      </w:divBdr>
    </w:div>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279532819">
      <w:bodyDiv w:val="1"/>
      <w:marLeft w:val="0"/>
      <w:marRight w:val="0"/>
      <w:marTop w:val="0"/>
      <w:marBottom w:val="0"/>
      <w:divBdr>
        <w:top w:val="none" w:sz="0" w:space="0" w:color="auto"/>
        <w:left w:val="none" w:sz="0" w:space="0" w:color="auto"/>
        <w:bottom w:val="none" w:sz="0" w:space="0" w:color="auto"/>
        <w:right w:val="none" w:sz="0" w:space="0" w:color="auto"/>
      </w:divBdr>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570626963">
      <w:bodyDiv w:val="1"/>
      <w:marLeft w:val="0"/>
      <w:marRight w:val="0"/>
      <w:marTop w:val="0"/>
      <w:marBottom w:val="0"/>
      <w:divBdr>
        <w:top w:val="none" w:sz="0" w:space="0" w:color="auto"/>
        <w:left w:val="none" w:sz="0" w:space="0" w:color="auto"/>
        <w:bottom w:val="none" w:sz="0" w:space="0" w:color="auto"/>
        <w:right w:val="none" w:sz="0" w:space="0" w:color="auto"/>
      </w:divBdr>
      <w:divsChild>
        <w:div w:id="1547988502">
          <w:marLeft w:val="0"/>
          <w:marRight w:val="0"/>
          <w:marTop w:val="0"/>
          <w:marBottom w:val="0"/>
          <w:divBdr>
            <w:top w:val="none" w:sz="0" w:space="0" w:color="auto"/>
            <w:left w:val="none" w:sz="0" w:space="0" w:color="auto"/>
            <w:bottom w:val="none" w:sz="0" w:space="0" w:color="auto"/>
            <w:right w:val="none" w:sz="0" w:space="0" w:color="auto"/>
          </w:divBdr>
        </w:div>
        <w:div w:id="1727947126">
          <w:marLeft w:val="0"/>
          <w:marRight w:val="0"/>
          <w:marTop w:val="0"/>
          <w:marBottom w:val="0"/>
          <w:divBdr>
            <w:top w:val="none" w:sz="0" w:space="0" w:color="auto"/>
            <w:left w:val="none" w:sz="0" w:space="0" w:color="auto"/>
            <w:bottom w:val="none" w:sz="0" w:space="0" w:color="auto"/>
            <w:right w:val="none" w:sz="0" w:space="0" w:color="auto"/>
          </w:divBdr>
        </w:div>
        <w:div w:id="162398745">
          <w:marLeft w:val="0"/>
          <w:marRight w:val="0"/>
          <w:marTop w:val="0"/>
          <w:marBottom w:val="0"/>
          <w:divBdr>
            <w:top w:val="none" w:sz="0" w:space="0" w:color="auto"/>
            <w:left w:val="none" w:sz="0" w:space="0" w:color="auto"/>
            <w:bottom w:val="none" w:sz="0" w:space="0" w:color="auto"/>
            <w:right w:val="none" w:sz="0" w:space="0" w:color="auto"/>
          </w:divBdr>
        </w:div>
        <w:div w:id="203718234">
          <w:marLeft w:val="0"/>
          <w:marRight w:val="0"/>
          <w:marTop w:val="0"/>
          <w:marBottom w:val="0"/>
          <w:divBdr>
            <w:top w:val="none" w:sz="0" w:space="0" w:color="auto"/>
            <w:left w:val="none" w:sz="0" w:space="0" w:color="auto"/>
            <w:bottom w:val="none" w:sz="0" w:space="0" w:color="auto"/>
            <w:right w:val="none" w:sz="0" w:space="0" w:color="auto"/>
          </w:divBdr>
        </w:div>
        <w:div w:id="1788044522">
          <w:marLeft w:val="0"/>
          <w:marRight w:val="0"/>
          <w:marTop w:val="0"/>
          <w:marBottom w:val="0"/>
          <w:divBdr>
            <w:top w:val="none" w:sz="0" w:space="0" w:color="auto"/>
            <w:left w:val="none" w:sz="0" w:space="0" w:color="auto"/>
            <w:bottom w:val="none" w:sz="0" w:space="0" w:color="auto"/>
            <w:right w:val="none" w:sz="0" w:space="0" w:color="auto"/>
          </w:divBdr>
        </w:div>
        <w:div w:id="280844802">
          <w:marLeft w:val="0"/>
          <w:marRight w:val="0"/>
          <w:marTop w:val="0"/>
          <w:marBottom w:val="0"/>
          <w:divBdr>
            <w:top w:val="none" w:sz="0" w:space="0" w:color="auto"/>
            <w:left w:val="none" w:sz="0" w:space="0" w:color="auto"/>
            <w:bottom w:val="none" w:sz="0" w:space="0" w:color="auto"/>
            <w:right w:val="none" w:sz="0" w:space="0" w:color="auto"/>
          </w:divBdr>
        </w:div>
      </w:divsChild>
    </w:div>
    <w:div w:id="690228774">
      <w:bodyDiv w:val="1"/>
      <w:marLeft w:val="0"/>
      <w:marRight w:val="0"/>
      <w:marTop w:val="0"/>
      <w:marBottom w:val="0"/>
      <w:divBdr>
        <w:top w:val="none" w:sz="0" w:space="0" w:color="auto"/>
        <w:left w:val="none" w:sz="0" w:space="0" w:color="auto"/>
        <w:bottom w:val="none" w:sz="0" w:space="0" w:color="auto"/>
        <w:right w:val="none" w:sz="0" w:space="0" w:color="auto"/>
      </w:divBdr>
    </w:div>
    <w:div w:id="934896746">
      <w:bodyDiv w:val="1"/>
      <w:marLeft w:val="0"/>
      <w:marRight w:val="0"/>
      <w:marTop w:val="0"/>
      <w:marBottom w:val="0"/>
      <w:divBdr>
        <w:top w:val="none" w:sz="0" w:space="0" w:color="auto"/>
        <w:left w:val="none" w:sz="0" w:space="0" w:color="auto"/>
        <w:bottom w:val="none" w:sz="0" w:space="0" w:color="auto"/>
        <w:right w:val="none" w:sz="0" w:space="0" w:color="auto"/>
      </w:divBdr>
    </w:div>
    <w:div w:id="1043478285">
      <w:bodyDiv w:val="1"/>
      <w:marLeft w:val="0"/>
      <w:marRight w:val="0"/>
      <w:marTop w:val="0"/>
      <w:marBottom w:val="0"/>
      <w:divBdr>
        <w:top w:val="none" w:sz="0" w:space="0" w:color="auto"/>
        <w:left w:val="none" w:sz="0" w:space="0" w:color="auto"/>
        <w:bottom w:val="none" w:sz="0" w:space="0" w:color="auto"/>
        <w:right w:val="none" w:sz="0" w:space="0" w:color="auto"/>
      </w:divBdr>
      <w:divsChild>
        <w:div w:id="866723825">
          <w:marLeft w:val="0"/>
          <w:marRight w:val="0"/>
          <w:marTop w:val="0"/>
          <w:marBottom w:val="0"/>
          <w:divBdr>
            <w:top w:val="none" w:sz="0" w:space="0" w:color="auto"/>
            <w:left w:val="none" w:sz="0" w:space="0" w:color="auto"/>
            <w:bottom w:val="none" w:sz="0" w:space="0" w:color="auto"/>
            <w:right w:val="none" w:sz="0" w:space="0" w:color="auto"/>
          </w:divBdr>
        </w:div>
        <w:div w:id="1665157237">
          <w:marLeft w:val="0"/>
          <w:marRight w:val="0"/>
          <w:marTop w:val="0"/>
          <w:marBottom w:val="0"/>
          <w:divBdr>
            <w:top w:val="none" w:sz="0" w:space="0" w:color="auto"/>
            <w:left w:val="none" w:sz="0" w:space="0" w:color="auto"/>
            <w:bottom w:val="none" w:sz="0" w:space="0" w:color="auto"/>
            <w:right w:val="none" w:sz="0" w:space="0" w:color="auto"/>
          </w:divBdr>
        </w:div>
        <w:div w:id="1139304433">
          <w:marLeft w:val="0"/>
          <w:marRight w:val="0"/>
          <w:marTop w:val="0"/>
          <w:marBottom w:val="0"/>
          <w:divBdr>
            <w:top w:val="none" w:sz="0" w:space="0" w:color="auto"/>
            <w:left w:val="none" w:sz="0" w:space="0" w:color="auto"/>
            <w:bottom w:val="none" w:sz="0" w:space="0" w:color="auto"/>
            <w:right w:val="none" w:sz="0" w:space="0" w:color="auto"/>
          </w:divBdr>
        </w:div>
        <w:div w:id="519927464">
          <w:marLeft w:val="0"/>
          <w:marRight w:val="0"/>
          <w:marTop w:val="0"/>
          <w:marBottom w:val="0"/>
          <w:divBdr>
            <w:top w:val="none" w:sz="0" w:space="0" w:color="auto"/>
            <w:left w:val="none" w:sz="0" w:space="0" w:color="auto"/>
            <w:bottom w:val="none" w:sz="0" w:space="0" w:color="auto"/>
            <w:right w:val="none" w:sz="0" w:space="0" w:color="auto"/>
          </w:divBdr>
        </w:div>
        <w:div w:id="791482571">
          <w:marLeft w:val="0"/>
          <w:marRight w:val="0"/>
          <w:marTop w:val="0"/>
          <w:marBottom w:val="0"/>
          <w:divBdr>
            <w:top w:val="none" w:sz="0" w:space="0" w:color="auto"/>
            <w:left w:val="none" w:sz="0" w:space="0" w:color="auto"/>
            <w:bottom w:val="none" w:sz="0" w:space="0" w:color="auto"/>
            <w:right w:val="none" w:sz="0" w:space="0" w:color="auto"/>
          </w:divBdr>
        </w:div>
      </w:divsChild>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870491152">
      <w:bodyDiv w:val="1"/>
      <w:marLeft w:val="0"/>
      <w:marRight w:val="0"/>
      <w:marTop w:val="0"/>
      <w:marBottom w:val="0"/>
      <w:divBdr>
        <w:top w:val="none" w:sz="0" w:space="0" w:color="auto"/>
        <w:left w:val="none" w:sz="0" w:space="0" w:color="auto"/>
        <w:bottom w:val="none" w:sz="0" w:space="0" w:color="auto"/>
        <w:right w:val="none" w:sz="0" w:space="0" w:color="auto"/>
      </w:divBdr>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 w:id="1965500894">
      <w:bodyDiv w:val="1"/>
      <w:marLeft w:val="0"/>
      <w:marRight w:val="0"/>
      <w:marTop w:val="0"/>
      <w:marBottom w:val="0"/>
      <w:divBdr>
        <w:top w:val="none" w:sz="0" w:space="0" w:color="auto"/>
        <w:left w:val="none" w:sz="0" w:space="0" w:color="auto"/>
        <w:bottom w:val="none" w:sz="0" w:space="0" w:color="auto"/>
        <w:right w:val="none" w:sz="0" w:space="0" w:color="auto"/>
      </w:divBdr>
    </w:div>
    <w:div w:id="1978950450">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1">
          <w:marLeft w:val="0"/>
          <w:marRight w:val="0"/>
          <w:marTop w:val="0"/>
          <w:marBottom w:val="0"/>
          <w:divBdr>
            <w:top w:val="none" w:sz="0" w:space="0" w:color="auto"/>
            <w:left w:val="none" w:sz="0" w:space="0" w:color="auto"/>
            <w:bottom w:val="none" w:sz="0" w:space="0" w:color="auto"/>
            <w:right w:val="none" w:sz="0" w:space="0" w:color="auto"/>
          </w:divBdr>
        </w:div>
        <w:div w:id="724989880">
          <w:marLeft w:val="0"/>
          <w:marRight w:val="0"/>
          <w:marTop w:val="0"/>
          <w:marBottom w:val="0"/>
          <w:divBdr>
            <w:top w:val="none" w:sz="0" w:space="0" w:color="auto"/>
            <w:left w:val="none" w:sz="0" w:space="0" w:color="auto"/>
            <w:bottom w:val="none" w:sz="0" w:space="0" w:color="auto"/>
            <w:right w:val="none" w:sz="0" w:space="0" w:color="auto"/>
          </w:divBdr>
        </w:div>
        <w:div w:id="1766654120">
          <w:marLeft w:val="0"/>
          <w:marRight w:val="0"/>
          <w:marTop w:val="0"/>
          <w:marBottom w:val="0"/>
          <w:divBdr>
            <w:top w:val="none" w:sz="0" w:space="0" w:color="auto"/>
            <w:left w:val="none" w:sz="0" w:space="0" w:color="auto"/>
            <w:bottom w:val="none" w:sz="0" w:space="0" w:color="auto"/>
            <w:right w:val="none" w:sz="0" w:space="0" w:color="auto"/>
          </w:divBdr>
        </w:div>
        <w:div w:id="582764691">
          <w:marLeft w:val="0"/>
          <w:marRight w:val="0"/>
          <w:marTop w:val="0"/>
          <w:marBottom w:val="0"/>
          <w:divBdr>
            <w:top w:val="none" w:sz="0" w:space="0" w:color="auto"/>
            <w:left w:val="none" w:sz="0" w:space="0" w:color="auto"/>
            <w:bottom w:val="none" w:sz="0" w:space="0" w:color="auto"/>
            <w:right w:val="none" w:sz="0" w:space="0" w:color="auto"/>
          </w:divBdr>
        </w:div>
        <w:div w:id="1386950427">
          <w:marLeft w:val="0"/>
          <w:marRight w:val="0"/>
          <w:marTop w:val="0"/>
          <w:marBottom w:val="0"/>
          <w:divBdr>
            <w:top w:val="none" w:sz="0" w:space="0" w:color="auto"/>
            <w:left w:val="none" w:sz="0" w:space="0" w:color="auto"/>
            <w:bottom w:val="none" w:sz="0" w:space="0" w:color="auto"/>
            <w:right w:val="none" w:sz="0" w:space="0" w:color="auto"/>
          </w:divBdr>
        </w:div>
        <w:div w:id="1064261408">
          <w:marLeft w:val="0"/>
          <w:marRight w:val="0"/>
          <w:marTop w:val="0"/>
          <w:marBottom w:val="0"/>
          <w:divBdr>
            <w:top w:val="none" w:sz="0" w:space="0" w:color="auto"/>
            <w:left w:val="none" w:sz="0" w:space="0" w:color="auto"/>
            <w:bottom w:val="none" w:sz="0" w:space="0" w:color="auto"/>
            <w:right w:val="none" w:sz="0" w:space="0" w:color="auto"/>
          </w:divBdr>
        </w:div>
        <w:div w:id="2113937033">
          <w:marLeft w:val="0"/>
          <w:marRight w:val="0"/>
          <w:marTop w:val="0"/>
          <w:marBottom w:val="0"/>
          <w:divBdr>
            <w:top w:val="none" w:sz="0" w:space="0" w:color="auto"/>
            <w:left w:val="none" w:sz="0" w:space="0" w:color="auto"/>
            <w:bottom w:val="none" w:sz="0" w:space="0" w:color="auto"/>
            <w:right w:val="none" w:sz="0" w:space="0" w:color="auto"/>
          </w:divBdr>
        </w:div>
      </w:divsChild>
    </w:div>
    <w:div w:id="1991790995">
      <w:bodyDiv w:val="1"/>
      <w:marLeft w:val="0"/>
      <w:marRight w:val="0"/>
      <w:marTop w:val="0"/>
      <w:marBottom w:val="0"/>
      <w:divBdr>
        <w:top w:val="none" w:sz="0" w:space="0" w:color="auto"/>
        <w:left w:val="none" w:sz="0" w:space="0" w:color="auto"/>
        <w:bottom w:val="none" w:sz="0" w:space="0" w:color="auto"/>
        <w:right w:val="none" w:sz="0" w:space="0" w:color="auto"/>
      </w:divBdr>
    </w:div>
    <w:div w:id="2048527830">
      <w:bodyDiv w:val="1"/>
      <w:marLeft w:val="0"/>
      <w:marRight w:val="0"/>
      <w:marTop w:val="0"/>
      <w:marBottom w:val="0"/>
      <w:divBdr>
        <w:top w:val="none" w:sz="0" w:space="0" w:color="auto"/>
        <w:left w:val="none" w:sz="0" w:space="0" w:color="auto"/>
        <w:bottom w:val="none" w:sz="0" w:space="0" w:color="auto"/>
        <w:right w:val="none" w:sz="0" w:space="0" w:color="auto"/>
      </w:divBdr>
      <w:divsChild>
        <w:div w:id="358163420">
          <w:marLeft w:val="0"/>
          <w:marRight w:val="0"/>
          <w:marTop w:val="0"/>
          <w:marBottom w:val="0"/>
          <w:divBdr>
            <w:top w:val="none" w:sz="0" w:space="0" w:color="auto"/>
            <w:left w:val="none" w:sz="0" w:space="0" w:color="auto"/>
            <w:bottom w:val="none" w:sz="0" w:space="0" w:color="auto"/>
            <w:right w:val="none" w:sz="0" w:space="0" w:color="auto"/>
          </w:divBdr>
        </w:div>
        <w:div w:id="1011299849">
          <w:marLeft w:val="0"/>
          <w:marRight w:val="0"/>
          <w:marTop w:val="0"/>
          <w:marBottom w:val="0"/>
          <w:divBdr>
            <w:top w:val="none" w:sz="0" w:space="0" w:color="auto"/>
            <w:left w:val="none" w:sz="0" w:space="0" w:color="auto"/>
            <w:bottom w:val="none" w:sz="0" w:space="0" w:color="auto"/>
            <w:right w:val="none" w:sz="0" w:space="0" w:color="auto"/>
          </w:divBdr>
        </w:div>
        <w:div w:id="71974759">
          <w:marLeft w:val="0"/>
          <w:marRight w:val="0"/>
          <w:marTop w:val="0"/>
          <w:marBottom w:val="0"/>
          <w:divBdr>
            <w:top w:val="none" w:sz="0" w:space="0" w:color="auto"/>
            <w:left w:val="none" w:sz="0" w:space="0" w:color="auto"/>
            <w:bottom w:val="none" w:sz="0" w:space="0" w:color="auto"/>
            <w:right w:val="none" w:sz="0" w:space="0" w:color="auto"/>
          </w:divBdr>
        </w:div>
        <w:div w:id="1590192887">
          <w:marLeft w:val="0"/>
          <w:marRight w:val="0"/>
          <w:marTop w:val="0"/>
          <w:marBottom w:val="0"/>
          <w:divBdr>
            <w:top w:val="none" w:sz="0" w:space="0" w:color="auto"/>
            <w:left w:val="none" w:sz="0" w:space="0" w:color="auto"/>
            <w:bottom w:val="none" w:sz="0" w:space="0" w:color="auto"/>
            <w:right w:val="none" w:sz="0" w:space="0" w:color="auto"/>
          </w:divBdr>
        </w:div>
        <w:div w:id="719937267">
          <w:marLeft w:val="0"/>
          <w:marRight w:val="0"/>
          <w:marTop w:val="0"/>
          <w:marBottom w:val="0"/>
          <w:divBdr>
            <w:top w:val="none" w:sz="0" w:space="0" w:color="auto"/>
            <w:left w:val="none" w:sz="0" w:space="0" w:color="auto"/>
            <w:bottom w:val="none" w:sz="0" w:space="0" w:color="auto"/>
            <w:right w:val="none" w:sz="0" w:space="0" w:color="auto"/>
          </w:divBdr>
        </w:div>
        <w:div w:id="685597401">
          <w:marLeft w:val="0"/>
          <w:marRight w:val="0"/>
          <w:marTop w:val="0"/>
          <w:marBottom w:val="0"/>
          <w:divBdr>
            <w:top w:val="none" w:sz="0" w:space="0" w:color="auto"/>
            <w:left w:val="none" w:sz="0" w:space="0" w:color="auto"/>
            <w:bottom w:val="none" w:sz="0" w:space="0" w:color="auto"/>
            <w:right w:val="none" w:sz="0" w:space="0" w:color="auto"/>
          </w:divBdr>
        </w:div>
        <w:div w:id="863716358">
          <w:marLeft w:val="0"/>
          <w:marRight w:val="0"/>
          <w:marTop w:val="0"/>
          <w:marBottom w:val="0"/>
          <w:divBdr>
            <w:top w:val="none" w:sz="0" w:space="0" w:color="auto"/>
            <w:left w:val="none" w:sz="0" w:space="0" w:color="auto"/>
            <w:bottom w:val="none" w:sz="0" w:space="0" w:color="auto"/>
            <w:right w:val="none" w:sz="0" w:space="0" w:color="auto"/>
          </w:divBdr>
        </w:div>
        <w:div w:id="627049063">
          <w:marLeft w:val="0"/>
          <w:marRight w:val="0"/>
          <w:marTop w:val="0"/>
          <w:marBottom w:val="0"/>
          <w:divBdr>
            <w:top w:val="none" w:sz="0" w:space="0" w:color="auto"/>
            <w:left w:val="none" w:sz="0" w:space="0" w:color="auto"/>
            <w:bottom w:val="none" w:sz="0" w:space="0" w:color="auto"/>
            <w:right w:val="none" w:sz="0" w:space="0" w:color="auto"/>
          </w:divBdr>
        </w:div>
        <w:div w:id="940601395">
          <w:marLeft w:val="0"/>
          <w:marRight w:val="0"/>
          <w:marTop w:val="0"/>
          <w:marBottom w:val="0"/>
          <w:divBdr>
            <w:top w:val="none" w:sz="0" w:space="0" w:color="auto"/>
            <w:left w:val="none" w:sz="0" w:space="0" w:color="auto"/>
            <w:bottom w:val="none" w:sz="0" w:space="0" w:color="auto"/>
            <w:right w:val="none" w:sz="0" w:space="0" w:color="auto"/>
          </w:divBdr>
        </w:div>
        <w:div w:id="2000035360">
          <w:marLeft w:val="0"/>
          <w:marRight w:val="0"/>
          <w:marTop w:val="0"/>
          <w:marBottom w:val="0"/>
          <w:divBdr>
            <w:top w:val="none" w:sz="0" w:space="0" w:color="auto"/>
            <w:left w:val="none" w:sz="0" w:space="0" w:color="auto"/>
            <w:bottom w:val="none" w:sz="0" w:space="0" w:color="auto"/>
            <w:right w:val="none" w:sz="0" w:space="0" w:color="auto"/>
          </w:divBdr>
        </w:div>
        <w:div w:id="1343124395">
          <w:marLeft w:val="0"/>
          <w:marRight w:val="0"/>
          <w:marTop w:val="0"/>
          <w:marBottom w:val="0"/>
          <w:divBdr>
            <w:top w:val="none" w:sz="0" w:space="0" w:color="auto"/>
            <w:left w:val="none" w:sz="0" w:space="0" w:color="auto"/>
            <w:bottom w:val="none" w:sz="0" w:space="0" w:color="auto"/>
            <w:right w:val="none" w:sz="0" w:space="0" w:color="auto"/>
          </w:divBdr>
        </w:div>
        <w:div w:id="511644875">
          <w:marLeft w:val="0"/>
          <w:marRight w:val="0"/>
          <w:marTop w:val="0"/>
          <w:marBottom w:val="0"/>
          <w:divBdr>
            <w:top w:val="none" w:sz="0" w:space="0" w:color="auto"/>
            <w:left w:val="none" w:sz="0" w:space="0" w:color="auto"/>
            <w:bottom w:val="none" w:sz="0" w:space="0" w:color="auto"/>
            <w:right w:val="none" w:sz="0" w:space="0" w:color="auto"/>
          </w:divBdr>
        </w:div>
        <w:div w:id="1189835880">
          <w:marLeft w:val="0"/>
          <w:marRight w:val="0"/>
          <w:marTop w:val="0"/>
          <w:marBottom w:val="0"/>
          <w:divBdr>
            <w:top w:val="none" w:sz="0" w:space="0" w:color="auto"/>
            <w:left w:val="none" w:sz="0" w:space="0" w:color="auto"/>
            <w:bottom w:val="none" w:sz="0" w:space="0" w:color="auto"/>
            <w:right w:val="none" w:sz="0" w:space="0" w:color="auto"/>
          </w:divBdr>
        </w:div>
        <w:div w:id="1624261750">
          <w:marLeft w:val="0"/>
          <w:marRight w:val="0"/>
          <w:marTop w:val="0"/>
          <w:marBottom w:val="0"/>
          <w:divBdr>
            <w:top w:val="none" w:sz="0" w:space="0" w:color="auto"/>
            <w:left w:val="none" w:sz="0" w:space="0" w:color="auto"/>
            <w:bottom w:val="none" w:sz="0" w:space="0" w:color="auto"/>
            <w:right w:val="none" w:sz="0" w:space="0" w:color="auto"/>
          </w:divBdr>
        </w:div>
        <w:div w:id="297996249">
          <w:marLeft w:val="0"/>
          <w:marRight w:val="0"/>
          <w:marTop w:val="0"/>
          <w:marBottom w:val="0"/>
          <w:divBdr>
            <w:top w:val="none" w:sz="0" w:space="0" w:color="auto"/>
            <w:left w:val="none" w:sz="0" w:space="0" w:color="auto"/>
            <w:bottom w:val="none" w:sz="0" w:space="0" w:color="auto"/>
            <w:right w:val="none" w:sz="0" w:space="0" w:color="auto"/>
          </w:divBdr>
        </w:div>
        <w:div w:id="665870">
          <w:marLeft w:val="0"/>
          <w:marRight w:val="0"/>
          <w:marTop w:val="0"/>
          <w:marBottom w:val="0"/>
          <w:divBdr>
            <w:top w:val="none" w:sz="0" w:space="0" w:color="auto"/>
            <w:left w:val="none" w:sz="0" w:space="0" w:color="auto"/>
            <w:bottom w:val="none" w:sz="0" w:space="0" w:color="auto"/>
            <w:right w:val="none" w:sz="0" w:space="0" w:color="auto"/>
          </w:divBdr>
        </w:div>
        <w:div w:id="127406669">
          <w:marLeft w:val="0"/>
          <w:marRight w:val="0"/>
          <w:marTop w:val="0"/>
          <w:marBottom w:val="0"/>
          <w:divBdr>
            <w:top w:val="none" w:sz="0" w:space="0" w:color="auto"/>
            <w:left w:val="none" w:sz="0" w:space="0" w:color="auto"/>
            <w:bottom w:val="none" w:sz="0" w:space="0" w:color="auto"/>
            <w:right w:val="none" w:sz="0" w:space="0" w:color="auto"/>
          </w:divBdr>
        </w:div>
        <w:div w:id="512258698">
          <w:marLeft w:val="0"/>
          <w:marRight w:val="0"/>
          <w:marTop w:val="0"/>
          <w:marBottom w:val="0"/>
          <w:divBdr>
            <w:top w:val="none" w:sz="0" w:space="0" w:color="auto"/>
            <w:left w:val="none" w:sz="0" w:space="0" w:color="auto"/>
            <w:bottom w:val="none" w:sz="0" w:space="0" w:color="auto"/>
            <w:right w:val="none" w:sz="0" w:space="0" w:color="auto"/>
          </w:divBdr>
        </w:div>
        <w:div w:id="965888545">
          <w:marLeft w:val="0"/>
          <w:marRight w:val="0"/>
          <w:marTop w:val="0"/>
          <w:marBottom w:val="0"/>
          <w:divBdr>
            <w:top w:val="none" w:sz="0" w:space="0" w:color="auto"/>
            <w:left w:val="none" w:sz="0" w:space="0" w:color="auto"/>
            <w:bottom w:val="none" w:sz="0" w:space="0" w:color="auto"/>
            <w:right w:val="none" w:sz="0" w:space="0" w:color="auto"/>
          </w:divBdr>
        </w:div>
        <w:div w:id="2093890097">
          <w:marLeft w:val="0"/>
          <w:marRight w:val="0"/>
          <w:marTop w:val="0"/>
          <w:marBottom w:val="0"/>
          <w:divBdr>
            <w:top w:val="none" w:sz="0" w:space="0" w:color="auto"/>
            <w:left w:val="none" w:sz="0" w:space="0" w:color="auto"/>
            <w:bottom w:val="none" w:sz="0" w:space="0" w:color="auto"/>
            <w:right w:val="none" w:sz="0" w:space="0" w:color="auto"/>
          </w:divBdr>
        </w:div>
        <w:div w:id="1892377697">
          <w:marLeft w:val="0"/>
          <w:marRight w:val="0"/>
          <w:marTop w:val="0"/>
          <w:marBottom w:val="0"/>
          <w:divBdr>
            <w:top w:val="none" w:sz="0" w:space="0" w:color="auto"/>
            <w:left w:val="none" w:sz="0" w:space="0" w:color="auto"/>
            <w:bottom w:val="none" w:sz="0" w:space="0" w:color="auto"/>
            <w:right w:val="none" w:sz="0" w:space="0" w:color="auto"/>
          </w:divBdr>
        </w:div>
        <w:div w:id="1888102171">
          <w:marLeft w:val="0"/>
          <w:marRight w:val="0"/>
          <w:marTop w:val="0"/>
          <w:marBottom w:val="0"/>
          <w:divBdr>
            <w:top w:val="none" w:sz="0" w:space="0" w:color="auto"/>
            <w:left w:val="none" w:sz="0" w:space="0" w:color="auto"/>
            <w:bottom w:val="none" w:sz="0" w:space="0" w:color="auto"/>
            <w:right w:val="none" w:sz="0" w:space="0" w:color="auto"/>
          </w:divBdr>
        </w:div>
        <w:div w:id="1322781661">
          <w:marLeft w:val="0"/>
          <w:marRight w:val="0"/>
          <w:marTop w:val="0"/>
          <w:marBottom w:val="0"/>
          <w:divBdr>
            <w:top w:val="none" w:sz="0" w:space="0" w:color="auto"/>
            <w:left w:val="none" w:sz="0" w:space="0" w:color="auto"/>
            <w:bottom w:val="none" w:sz="0" w:space="0" w:color="auto"/>
            <w:right w:val="none" w:sz="0" w:space="0" w:color="auto"/>
          </w:divBdr>
        </w:div>
        <w:div w:id="859124153">
          <w:marLeft w:val="0"/>
          <w:marRight w:val="0"/>
          <w:marTop w:val="0"/>
          <w:marBottom w:val="0"/>
          <w:divBdr>
            <w:top w:val="none" w:sz="0" w:space="0" w:color="auto"/>
            <w:left w:val="none" w:sz="0" w:space="0" w:color="auto"/>
            <w:bottom w:val="none" w:sz="0" w:space="0" w:color="auto"/>
            <w:right w:val="none" w:sz="0" w:space="0" w:color="auto"/>
          </w:divBdr>
        </w:div>
        <w:div w:id="381754757">
          <w:marLeft w:val="0"/>
          <w:marRight w:val="0"/>
          <w:marTop w:val="0"/>
          <w:marBottom w:val="0"/>
          <w:divBdr>
            <w:top w:val="none" w:sz="0" w:space="0" w:color="auto"/>
            <w:left w:val="none" w:sz="0" w:space="0" w:color="auto"/>
            <w:bottom w:val="none" w:sz="0" w:space="0" w:color="auto"/>
            <w:right w:val="none" w:sz="0" w:space="0" w:color="auto"/>
          </w:divBdr>
        </w:div>
        <w:div w:id="127011986">
          <w:marLeft w:val="0"/>
          <w:marRight w:val="0"/>
          <w:marTop w:val="0"/>
          <w:marBottom w:val="0"/>
          <w:divBdr>
            <w:top w:val="none" w:sz="0" w:space="0" w:color="auto"/>
            <w:left w:val="none" w:sz="0" w:space="0" w:color="auto"/>
            <w:bottom w:val="none" w:sz="0" w:space="0" w:color="auto"/>
            <w:right w:val="none" w:sz="0" w:space="0" w:color="auto"/>
          </w:divBdr>
        </w:div>
        <w:div w:id="1328167088">
          <w:marLeft w:val="0"/>
          <w:marRight w:val="0"/>
          <w:marTop w:val="0"/>
          <w:marBottom w:val="0"/>
          <w:divBdr>
            <w:top w:val="none" w:sz="0" w:space="0" w:color="auto"/>
            <w:left w:val="none" w:sz="0" w:space="0" w:color="auto"/>
            <w:bottom w:val="none" w:sz="0" w:space="0" w:color="auto"/>
            <w:right w:val="none" w:sz="0" w:space="0" w:color="auto"/>
          </w:divBdr>
        </w:div>
        <w:div w:id="1135106278">
          <w:marLeft w:val="0"/>
          <w:marRight w:val="0"/>
          <w:marTop w:val="0"/>
          <w:marBottom w:val="0"/>
          <w:divBdr>
            <w:top w:val="none" w:sz="0" w:space="0" w:color="auto"/>
            <w:left w:val="none" w:sz="0" w:space="0" w:color="auto"/>
            <w:bottom w:val="none" w:sz="0" w:space="0" w:color="auto"/>
            <w:right w:val="none" w:sz="0" w:space="0" w:color="auto"/>
          </w:divBdr>
        </w:div>
        <w:div w:id="44912840">
          <w:marLeft w:val="0"/>
          <w:marRight w:val="0"/>
          <w:marTop w:val="0"/>
          <w:marBottom w:val="0"/>
          <w:divBdr>
            <w:top w:val="none" w:sz="0" w:space="0" w:color="auto"/>
            <w:left w:val="none" w:sz="0" w:space="0" w:color="auto"/>
            <w:bottom w:val="none" w:sz="0" w:space="0" w:color="auto"/>
            <w:right w:val="none" w:sz="0" w:space="0" w:color="auto"/>
          </w:divBdr>
        </w:div>
        <w:div w:id="414862612">
          <w:marLeft w:val="0"/>
          <w:marRight w:val="0"/>
          <w:marTop w:val="0"/>
          <w:marBottom w:val="0"/>
          <w:divBdr>
            <w:top w:val="none" w:sz="0" w:space="0" w:color="auto"/>
            <w:left w:val="none" w:sz="0" w:space="0" w:color="auto"/>
            <w:bottom w:val="none" w:sz="0" w:space="0" w:color="auto"/>
            <w:right w:val="none" w:sz="0" w:space="0" w:color="auto"/>
          </w:divBdr>
        </w:div>
        <w:div w:id="346754553">
          <w:marLeft w:val="0"/>
          <w:marRight w:val="0"/>
          <w:marTop w:val="0"/>
          <w:marBottom w:val="0"/>
          <w:divBdr>
            <w:top w:val="none" w:sz="0" w:space="0" w:color="auto"/>
            <w:left w:val="none" w:sz="0" w:space="0" w:color="auto"/>
            <w:bottom w:val="none" w:sz="0" w:space="0" w:color="auto"/>
            <w:right w:val="none" w:sz="0" w:space="0" w:color="auto"/>
          </w:divBdr>
        </w:div>
        <w:div w:id="211965563">
          <w:marLeft w:val="0"/>
          <w:marRight w:val="0"/>
          <w:marTop w:val="0"/>
          <w:marBottom w:val="0"/>
          <w:divBdr>
            <w:top w:val="none" w:sz="0" w:space="0" w:color="auto"/>
            <w:left w:val="none" w:sz="0" w:space="0" w:color="auto"/>
            <w:bottom w:val="none" w:sz="0" w:space="0" w:color="auto"/>
            <w:right w:val="none" w:sz="0" w:space="0" w:color="auto"/>
          </w:divBdr>
        </w:div>
        <w:div w:id="1309938047">
          <w:marLeft w:val="0"/>
          <w:marRight w:val="0"/>
          <w:marTop w:val="0"/>
          <w:marBottom w:val="0"/>
          <w:divBdr>
            <w:top w:val="none" w:sz="0" w:space="0" w:color="auto"/>
            <w:left w:val="none" w:sz="0" w:space="0" w:color="auto"/>
            <w:bottom w:val="none" w:sz="0" w:space="0" w:color="auto"/>
            <w:right w:val="none" w:sz="0" w:space="0" w:color="auto"/>
          </w:divBdr>
        </w:div>
        <w:div w:id="848981918">
          <w:marLeft w:val="0"/>
          <w:marRight w:val="0"/>
          <w:marTop w:val="0"/>
          <w:marBottom w:val="0"/>
          <w:divBdr>
            <w:top w:val="none" w:sz="0" w:space="0" w:color="auto"/>
            <w:left w:val="none" w:sz="0" w:space="0" w:color="auto"/>
            <w:bottom w:val="none" w:sz="0" w:space="0" w:color="auto"/>
            <w:right w:val="none" w:sz="0" w:space="0" w:color="auto"/>
          </w:divBdr>
        </w:div>
        <w:div w:id="562570154">
          <w:marLeft w:val="0"/>
          <w:marRight w:val="0"/>
          <w:marTop w:val="0"/>
          <w:marBottom w:val="0"/>
          <w:divBdr>
            <w:top w:val="none" w:sz="0" w:space="0" w:color="auto"/>
            <w:left w:val="none" w:sz="0" w:space="0" w:color="auto"/>
            <w:bottom w:val="none" w:sz="0" w:space="0" w:color="auto"/>
            <w:right w:val="none" w:sz="0" w:space="0" w:color="auto"/>
          </w:divBdr>
        </w:div>
        <w:div w:id="978845967">
          <w:marLeft w:val="0"/>
          <w:marRight w:val="0"/>
          <w:marTop w:val="0"/>
          <w:marBottom w:val="0"/>
          <w:divBdr>
            <w:top w:val="none" w:sz="0" w:space="0" w:color="auto"/>
            <w:left w:val="none" w:sz="0" w:space="0" w:color="auto"/>
            <w:bottom w:val="none" w:sz="0" w:space="0" w:color="auto"/>
            <w:right w:val="none" w:sz="0" w:space="0" w:color="auto"/>
          </w:divBdr>
          <w:divsChild>
            <w:div w:id="1249190918">
              <w:marLeft w:val="0"/>
              <w:marRight w:val="0"/>
              <w:marTop w:val="0"/>
              <w:marBottom w:val="0"/>
              <w:divBdr>
                <w:top w:val="none" w:sz="0" w:space="0" w:color="auto"/>
                <w:left w:val="none" w:sz="0" w:space="0" w:color="auto"/>
                <w:bottom w:val="none" w:sz="0" w:space="0" w:color="auto"/>
                <w:right w:val="none" w:sz="0" w:space="0" w:color="auto"/>
              </w:divBdr>
            </w:div>
            <w:div w:id="73942446">
              <w:marLeft w:val="0"/>
              <w:marRight w:val="0"/>
              <w:marTop w:val="0"/>
              <w:marBottom w:val="0"/>
              <w:divBdr>
                <w:top w:val="none" w:sz="0" w:space="0" w:color="auto"/>
                <w:left w:val="none" w:sz="0" w:space="0" w:color="auto"/>
                <w:bottom w:val="none" w:sz="0" w:space="0" w:color="auto"/>
                <w:right w:val="none" w:sz="0" w:space="0" w:color="auto"/>
              </w:divBdr>
            </w:div>
          </w:divsChild>
        </w:div>
        <w:div w:id="702366344">
          <w:marLeft w:val="0"/>
          <w:marRight w:val="0"/>
          <w:marTop w:val="0"/>
          <w:marBottom w:val="0"/>
          <w:divBdr>
            <w:top w:val="none" w:sz="0" w:space="0" w:color="auto"/>
            <w:left w:val="none" w:sz="0" w:space="0" w:color="auto"/>
            <w:bottom w:val="none" w:sz="0" w:space="0" w:color="auto"/>
            <w:right w:val="none" w:sz="0" w:space="0" w:color="auto"/>
          </w:divBdr>
        </w:div>
        <w:div w:id="97912589">
          <w:blockQuote w:val="1"/>
          <w:marLeft w:val="600"/>
          <w:marRight w:val="0"/>
          <w:marTop w:val="0"/>
          <w:marBottom w:val="0"/>
          <w:divBdr>
            <w:top w:val="none" w:sz="0" w:space="0" w:color="auto"/>
            <w:left w:val="none" w:sz="0" w:space="0" w:color="auto"/>
            <w:bottom w:val="none" w:sz="0" w:space="0" w:color="auto"/>
            <w:right w:val="none" w:sz="0" w:space="0" w:color="auto"/>
          </w:divBdr>
          <w:divsChild>
            <w:div w:id="1864439376">
              <w:marLeft w:val="0"/>
              <w:marRight w:val="0"/>
              <w:marTop w:val="0"/>
              <w:marBottom w:val="0"/>
              <w:divBdr>
                <w:top w:val="none" w:sz="0" w:space="0" w:color="auto"/>
                <w:left w:val="none" w:sz="0" w:space="0" w:color="auto"/>
                <w:bottom w:val="none" w:sz="0" w:space="0" w:color="auto"/>
                <w:right w:val="none" w:sz="0" w:space="0" w:color="auto"/>
              </w:divBdr>
            </w:div>
          </w:divsChild>
        </w:div>
        <w:div w:id="41638905">
          <w:marLeft w:val="0"/>
          <w:marRight w:val="0"/>
          <w:marTop w:val="0"/>
          <w:marBottom w:val="0"/>
          <w:divBdr>
            <w:top w:val="none" w:sz="0" w:space="0" w:color="auto"/>
            <w:left w:val="none" w:sz="0" w:space="0" w:color="auto"/>
            <w:bottom w:val="none" w:sz="0" w:space="0" w:color="auto"/>
            <w:right w:val="none" w:sz="0" w:space="0" w:color="auto"/>
          </w:divBdr>
        </w:div>
        <w:div w:id="920649938">
          <w:blockQuote w:val="1"/>
          <w:marLeft w:val="600"/>
          <w:marRight w:val="0"/>
          <w:marTop w:val="0"/>
          <w:marBottom w:val="0"/>
          <w:divBdr>
            <w:top w:val="none" w:sz="0" w:space="0" w:color="auto"/>
            <w:left w:val="none" w:sz="0" w:space="0" w:color="auto"/>
            <w:bottom w:val="none" w:sz="0" w:space="0" w:color="auto"/>
            <w:right w:val="none" w:sz="0" w:space="0" w:color="auto"/>
          </w:divBdr>
          <w:divsChild>
            <w:div w:id="247421706">
              <w:marLeft w:val="0"/>
              <w:marRight w:val="0"/>
              <w:marTop w:val="0"/>
              <w:marBottom w:val="0"/>
              <w:divBdr>
                <w:top w:val="none" w:sz="0" w:space="0" w:color="auto"/>
                <w:left w:val="none" w:sz="0" w:space="0" w:color="auto"/>
                <w:bottom w:val="none" w:sz="0" w:space="0" w:color="auto"/>
                <w:right w:val="none" w:sz="0" w:space="0" w:color="auto"/>
              </w:divBdr>
            </w:div>
          </w:divsChild>
        </w:div>
        <w:div w:id="230777317">
          <w:marLeft w:val="0"/>
          <w:marRight w:val="0"/>
          <w:marTop w:val="0"/>
          <w:marBottom w:val="0"/>
          <w:divBdr>
            <w:top w:val="none" w:sz="0" w:space="0" w:color="auto"/>
            <w:left w:val="none" w:sz="0" w:space="0" w:color="auto"/>
            <w:bottom w:val="none" w:sz="0" w:space="0" w:color="auto"/>
            <w:right w:val="none" w:sz="0" w:space="0" w:color="auto"/>
          </w:divBdr>
        </w:div>
        <w:div w:id="945161880">
          <w:marLeft w:val="0"/>
          <w:marRight w:val="0"/>
          <w:marTop w:val="0"/>
          <w:marBottom w:val="0"/>
          <w:divBdr>
            <w:top w:val="none" w:sz="0" w:space="0" w:color="auto"/>
            <w:left w:val="none" w:sz="0" w:space="0" w:color="auto"/>
            <w:bottom w:val="none" w:sz="0" w:space="0" w:color="auto"/>
            <w:right w:val="none" w:sz="0" w:space="0" w:color="auto"/>
          </w:divBdr>
        </w:div>
        <w:div w:id="2022197543">
          <w:marLeft w:val="0"/>
          <w:marRight w:val="0"/>
          <w:marTop w:val="0"/>
          <w:marBottom w:val="0"/>
          <w:divBdr>
            <w:top w:val="none" w:sz="0" w:space="0" w:color="auto"/>
            <w:left w:val="none" w:sz="0" w:space="0" w:color="auto"/>
            <w:bottom w:val="none" w:sz="0" w:space="0" w:color="auto"/>
            <w:right w:val="none" w:sz="0" w:space="0" w:color="auto"/>
          </w:divBdr>
        </w:div>
        <w:div w:id="1930386609">
          <w:marLeft w:val="0"/>
          <w:marRight w:val="0"/>
          <w:marTop w:val="0"/>
          <w:marBottom w:val="0"/>
          <w:divBdr>
            <w:top w:val="none" w:sz="0" w:space="0" w:color="auto"/>
            <w:left w:val="none" w:sz="0" w:space="0" w:color="auto"/>
            <w:bottom w:val="none" w:sz="0" w:space="0" w:color="auto"/>
            <w:right w:val="none" w:sz="0" w:space="0" w:color="auto"/>
          </w:divBdr>
        </w:div>
        <w:div w:id="539053836">
          <w:marLeft w:val="0"/>
          <w:marRight w:val="0"/>
          <w:marTop w:val="0"/>
          <w:marBottom w:val="0"/>
          <w:divBdr>
            <w:top w:val="none" w:sz="0" w:space="0" w:color="auto"/>
            <w:left w:val="none" w:sz="0" w:space="0" w:color="auto"/>
            <w:bottom w:val="none" w:sz="0" w:space="0" w:color="auto"/>
            <w:right w:val="none" w:sz="0" w:space="0" w:color="auto"/>
          </w:divBdr>
        </w:div>
        <w:div w:id="586840270">
          <w:marLeft w:val="0"/>
          <w:marRight w:val="0"/>
          <w:marTop w:val="0"/>
          <w:marBottom w:val="0"/>
          <w:divBdr>
            <w:top w:val="none" w:sz="0" w:space="0" w:color="auto"/>
            <w:left w:val="none" w:sz="0" w:space="0" w:color="auto"/>
            <w:bottom w:val="none" w:sz="0" w:space="0" w:color="auto"/>
            <w:right w:val="none" w:sz="0" w:space="0" w:color="auto"/>
          </w:divBdr>
        </w:div>
        <w:div w:id="733282893">
          <w:marLeft w:val="0"/>
          <w:marRight w:val="0"/>
          <w:marTop w:val="0"/>
          <w:marBottom w:val="0"/>
          <w:divBdr>
            <w:top w:val="none" w:sz="0" w:space="0" w:color="auto"/>
            <w:left w:val="none" w:sz="0" w:space="0" w:color="auto"/>
            <w:bottom w:val="none" w:sz="0" w:space="0" w:color="auto"/>
            <w:right w:val="none" w:sz="0" w:space="0" w:color="auto"/>
          </w:divBdr>
        </w:div>
        <w:div w:id="1248077159">
          <w:marLeft w:val="0"/>
          <w:marRight w:val="0"/>
          <w:marTop w:val="0"/>
          <w:marBottom w:val="0"/>
          <w:divBdr>
            <w:top w:val="none" w:sz="0" w:space="0" w:color="auto"/>
            <w:left w:val="none" w:sz="0" w:space="0" w:color="auto"/>
            <w:bottom w:val="none" w:sz="0" w:space="0" w:color="auto"/>
            <w:right w:val="none" w:sz="0" w:space="0" w:color="auto"/>
          </w:divBdr>
        </w:div>
      </w:divsChild>
    </w:div>
    <w:div w:id="2071028597">
      <w:bodyDiv w:val="1"/>
      <w:marLeft w:val="0"/>
      <w:marRight w:val="0"/>
      <w:marTop w:val="0"/>
      <w:marBottom w:val="0"/>
      <w:divBdr>
        <w:top w:val="none" w:sz="0" w:space="0" w:color="auto"/>
        <w:left w:val="none" w:sz="0" w:space="0" w:color="auto"/>
        <w:bottom w:val="none" w:sz="0" w:space="0" w:color="auto"/>
        <w:right w:val="none" w:sz="0" w:space="0" w:color="auto"/>
      </w:divBdr>
    </w:div>
    <w:div w:id="2146503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7.bin"/><Relationship Id="rId42" Type="http://schemas.openxmlformats.org/officeDocument/2006/relationships/hyperlink" Target="https://www.elespectador.com/noticias/bogota/concejo-de-bogota-aprueba-vigencias-futuras-por-1-billon-para-nuevo-cad-articulo-871984" TargetMode="External"/><Relationship Id="rId47" Type="http://schemas.openxmlformats.org/officeDocument/2006/relationships/hyperlink" Target="http://www.radiosantafe.com/2019/07/16/el-nuevo-cad-primera-app-de-un-edificio-publico-en-el-pais/" TargetMode="External"/><Relationship Id="rId63" Type="http://schemas.openxmlformats.org/officeDocument/2006/relationships/hyperlink" Target="https://m.portafolio.co/mis-finanzas/vivienda/ARTICULO-MOVILES-AMP-532671.html" TargetMode="External"/><Relationship Id="rId68" Type="http://schemas.openxmlformats.org/officeDocument/2006/relationships/hyperlink" Target="https://caracol.com.co/emisora/2019/08/04/bogota/1564942100_385073.html" TargetMode="External"/><Relationship Id="rId84" Type="http://schemas.openxmlformats.org/officeDocument/2006/relationships/hyperlink" Target="https://conexioncapital.co/estos-son-los-proyectos-de-vivienda-en-bogota/" TargetMode="External"/><Relationship Id="rId89" Type="http://schemas.openxmlformats.org/officeDocument/2006/relationships/hyperlink" Target="https://www.elespectador.com/noticias/bogota/distrito-abre-proceso-de-licitacion-para-la-construccion-del-nuevo-hospital-santa-clara-articulo-879206" TargetMode="External"/><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oleObject" Target="embeddings/oleObject2.bin"/><Relationship Id="rId32" Type="http://schemas.openxmlformats.org/officeDocument/2006/relationships/image" Target="media/image15.emf"/><Relationship Id="rId37" Type="http://schemas.openxmlformats.org/officeDocument/2006/relationships/hyperlink" Target="https://conexioncapital.co/aprobadas-vigencias-futuras-nuevo-cad-bogota/" TargetMode="External"/><Relationship Id="rId53" Type="http://schemas.openxmlformats.org/officeDocument/2006/relationships/hyperlink" Target="https://www.alertabogota.com/noticias/local/como-puede-adquirir-una-vivienda-de-las-9-mil-que-construiran-en-usme" TargetMode="External"/><Relationship Id="rId58" Type="http://schemas.openxmlformats.org/officeDocument/2006/relationships/hyperlink" Target="https://www.eltiempo.com/bogota/abren-licitacion-para-construir-el-hospital-de-usme-405058" TargetMode="External"/><Relationship Id="rId74" Type="http://schemas.openxmlformats.org/officeDocument/2006/relationships/hyperlink" Target="https://play.wradio.com.co/audio/3956237/" TargetMode="External"/><Relationship Id="rId79" Type="http://schemas.openxmlformats.org/officeDocument/2006/relationships/hyperlink" Target="https://caracol.com.co/emisora/2019/09/18/bogota/1568823272_945691.html" TargetMode="External"/><Relationship Id="rId102" Type="http://schemas.openxmlformats.org/officeDocument/2006/relationships/hyperlink" Target="http://www.eru.gov.co" TargetMode="External"/><Relationship Id="rId5" Type="http://schemas.openxmlformats.org/officeDocument/2006/relationships/webSettings" Target="webSettings.xml"/><Relationship Id="rId90" Type="http://schemas.openxmlformats.org/officeDocument/2006/relationships/hyperlink" Target="https://www.wradio.com.co/noticias/bogota/alameda-entreparques-el-proyecto-que-causa-debate-en-concejo-de-bogota/20190902/nota/3948327.aspx" TargetMode="External"/><Relationship Id="rId95" Type="http://schemas.openxmlformats.org/officeDocument/2006/relationships/hyperlink" Target="https://m.portafolio.co/mis-finanzas/vivienda/ARTICULO-MOVILES-AMP-532671.html" TargetMode="External"/><Relationship Id="rId22" Type="http://schemas.openxmlformats.org/officeDocument/2006/relationships/image" Target="media/image8.png"/><Relationship Id="rId27" Type="http://schemas.openxmlformats.org/officeDocument/2006/relationships/image" Target="media/image10.png"/><Relationship Id="rId43" Type="http://schemas.openxmlformats.org/officeDocument/2006/relationships/hyperlink" Target="https://www.elnuevosiglo.com.co/articulos/07-2019-con-nuevo-cad-habra-mas-espacio-para-un-mejor-servicio" TargetMode="External"/><Relationship Id="rId48" Type="http://schemas.openxmlformats.org/officeDocument/2006/relationships/hyperlink" Target="https://conexioncapital.co/aprobado-en-primer-debate-vigencias-futuras-para-la-construccion-del-nuevo-cad/" TargetMode="External"/><Relationship Id="rId64" Type="http://schemas.openxmlformats.org/officeDocument/2006/relationships/hyperlink" Target="https://www.eltiempo.com/bogota/la-polemica-alameda-que-busca-conectar-dos-el-virrey-y-el-simon-bolivar-401992" TargetMode="External"/><Relationship Id="rId69" Type="http://schemas.openxmlformats.org/officeDocument/2006/relationships/hyperlink" Target="https://www.eltiempo.com/bogota/miles-de-personas-embellecieron-la-ciudad-en-jornada-de-limpieza-397216" TargetMode="External"/><Relationship Id="rId80" Type="http://schemas.openxmlformats.org/officeDocument/2006/relationships/hyperlink" Target="https://www.bluradio.com/sociedad/la-cultura-se-toma-bogota-cuatro-grandes-ferias-llegan-para-la-semana-del-arte-226673-ie6860225" TargetMode="External"/><Relationship Id="rId85" Type="http://schemas.openxmlformats.org/officeDocument/2006/relationships/hyperlink" Target="https://www.rcnradio.com/bogota/exposicion-fotografica-al-aire-libre-se-toma-antigua-calle-del-bronx" TargetMode="External"/><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chart" Target="charts/chart2.xml"/><Relationship Id="rId38" Type="http://schemas.openxmlformats.org/officeDocument/2006/relationships/hyperlink" Target="https://www.eltiempo.com/bogota/reinventan-el-primer-muro-del-bronx-a-traves-del-arte-393732" TargetMode="External"/><Relationship Id="rId59" Type="http://schemas.openxmlformats.org/officeDocument/2006/relationships/hyperlink" Target="https://caracol.com.co/emisora/2019/08/26/bogota/1566778645_414888.html" TargetMode="External"/><Relationship Id="rId103" Type="http://schemas.openxmlformats.org/officeDocument/2006/relationships/image" Target="media/image17.png"/><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www.larepublica.co/economia/concejo-aprobo-proyecto-de-vigencias-futuras-para-construccion-del-nuevo-cad-2887360" TargetMode="External"/><Relationship Id="rId54" Type="http://schemas.openxmlformats.org/officeDocument/2006/relationships/hyperlink" Target="https://conexioncapital.co/proyecto-tres-quebradas-beneficiara-ciudadanos-usme/" TargetMode="External"/><Relationship Id="rId62" Type="http://schemas.openxmlformats.org/officeDocument/2006/relationships/hyperlink" Target="https://www.facebook.com/citytv.com.co/videos/419240512021251/" TargetMode="External"/><Relationship Id="rId70" Type="http://schemas.openxmlformats.org/officeDocument/2006/relationships/hyperlink" Target="https://www.elespectador.com/noticias/bogota/95-toneladas-de-basura-se-recogieron-de-las-calles-como-regalo-de-cumpleanos-bogota-galeria-874304" TargetMode="External"/><Relationship Id="rId75" Type="http://schemas.openxmlformats.org/officeDocument/2006/relationships/hyperlink" Target="https://caracol.com.co/radio/2019/09/18/cultura/1568774665_371202.html" TargetMode="External"/><Relationship Id="rId83" Type="http://schemas.openxmlformats.org/officeDocument/2006/relationships/hyperlink" Target="https://www.rcnradio.com/bogota/el-bronx-y-los-rostros-que-quieren-devolverle-la-esperanza" TargetMode="External"/><Relationship Id="rId88" Type="http://schemas.openxmlformats.org/officeDocument/2006/relationships/hyperlink" Target="https://caracol.com.co/emisora/2019/09/03/bogota/1567533208_483872.html" TargetMode="External"/><Relationship Id="rId91" Type="http://schemas.openxmlformats.org/officeDocument/2006/relationships/hyperlink" Target="https://www.elespectador.com/noticias/bogota/este-sabado-se-celebrara-el-dia-del-arte-urbano-en-el-bronx-en-bogota-articulo-878397" TargetMode="External"/><Relationship Id="rId96" Type="http://schemas.openxmlformats.org/officeDocument/2006/relationships/hyperlink" Target="http://eru.gov.co/es/noticias/aprobadas-vigencias-futuras-construcci%C3%B3n-del-nuevo-cad-mayor-eficiencia-y-m%C3%A1s-espacio-los-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hyperlink" Target="https://www.elespectador.com/noticias/bogota/concejo-de-bogota-aprueba-vigencias-futuras-por-1-billon-para-el-nuevo-cad-articulo-873672" TargetMode="External"/><Relationship Id="rId49" Type="http://schemas.openxmlformats.org/officeDocument/2006/relationships/hyperlink" Target="https://www.rcnradio.com/bogota/asi-es-la-nueva-cinemateca-de-bogota-que-unio-petro-y-penalosa" TargetMode="External"/><Relationship Id="rId57" Type="http://schemas.openxmlformats.org/officeDocument/2006/relationships/hyperlink" Target="https://www.elespectador.com/noticias/bogota/inicia-construccion-de-9000-viviendas-de-interes-social-en-usme-sur-de-bogota-articulo-877877" TargetMode="External"/><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hyperlink" Target="https://www.rcnradio.com/bogota/concejo-de-bogota-aprobo-vigencia-futuras-para-construir-nuevo-cad" TargetMode="External"/><Relationship Id="rId52" Type="http://schemas.openxmlformats.org/officeDocument/2006/relationships/hyperlink" Target="https://www.elnuevosiglo.com.co/articulos/08-2019-en-usme-arranca-construccion-de-9000-viviendas-para-cubrir-deficit" TargetMode="External"/><Relationship Id="rId60" Type="http://schemas.openxmlformats.org/officeDocument/2006/relationships/hyperlink" Target="https://www.publimetro.co/co/noticias/2019/08/26/tres-quebradas-plan-construir-mas-9000-viviendas-vis-vip-bogota.html" TargetMode="External"/><Relationship Id="rId65" Type="http://schemas.openxmlformats.org/officeDocument/2006/relationships/hyperlink" Target="https://www.elespectador.com/noticias/bogota/duque-y-penalosa-van-en-equipo-por-el-metro-distrito-creativo-y-sendero-de-las-mariposas-articulo-875482" TargetMode="External"/><Relationship Id="rId73" Type="http://schemas.openxmlformats.org/officeDocument/2006/relationships/hyperlink" Target="https://noticias.canalrcn.com/emisiones/emision-1230-pm-viernes-20-de-septiembre-de-2019-347305" TargetMode="External"/><Relationship Id="rId78" Type="http://schemas.openxmlformats.org/officeDocument/2006/relationships/hyperlink" Target="https://www.elnuevosiglo.com.co/articulos/09-2019-bogota-caballete-de-creatividad" TargetMode="External"/><Relationship Id="rId81" Type="http://schemas.openxmlformats.org/officeDocument/2006/relationships/hyperlink" Target="https://www.elespectador.com/noticias/noticias-de-cultura/feria-del-millon-en-defensa-de-un-arte-democratico-articulo-881367" TargetMode="External"/><Relationship Id="rId86" Type="http://schemas.openxmlformats.org/officeDocument/2006/relationships/hyperlink" Target="https://www.lafm.com.co/bogota/inicia-licitacion-del-nuevo-hospital-santa-clara-en-bogota" TargetMode="External"/><Relationship Id="rId94" Type="http://schemas.openxmlformats.org/officeDocument/2006/relationships/hyperlink" Target="https://www.eltiempo.com/bogota/tres-planes-para-renovar-el-centro-de-bogota-429094" TargetMode="External"/><Relationship Id="rId99" Type="http://schemas.openxmlformats.org/officeDocument/2006/relationships/hyperlink" Target="https://revistaaxxis.com.co/arquitectura-de-bogota-2019/" TargetMode="External"/><Relationship Id="rId101" Type="http://schemas.openxmlformats.org/officeDocument/2006/relationships/hyperlink" Target="http://www.eru.gov.co"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hyperlink" Target="https://noticias.caracoltv.com/bogota/estan-haciendo-politica-con-mentiras-penalosa-lanzo-pullas-candidatos-sin-dar-nombres" TargetMode="External"/><Relationship Id="rId34" Type="http://schemas.openxmlformats.org/officeDocument/2006/relationships/image" Target="media/image16.emf"/><Relationship Id="rId50" Type="http://schemas.openxmlformats.org/officeDocument/2006/relationships/hyperlink" Target="https://www.elespectador.com/noticias/bogota/este-sabado-se-celebrara-el-dia-del-arte-urbano-en-el-bronx-en-bogota-articulo-878397" TargetMode="External"/><Relationship Id="rId55" Type="http://schemas.openxmlformats.org/officeDocument/2006/relationships/hyperlink" Target="https://conexioncapital.co/alcalde-penalosa-adjudica-el-proyecto-de-viviendas-tres-quebradas/" TargetMode="External"/><Relationship Id="rId76" Type="http://schemas.openxmlformats.org/officeDocument/2006/relationships/hyperlink" Target="https://www.wradio.com.co/noticias/actualidad/feria-del-millon-se-expande-hasta-el-hospital-san-juan-de-dios-de-bogota/20190920/nota/3955956.aspx" TargetMode="External"/><Relationship Id="rId97" Type="http://schemas.openxmlformats.org/officeDocument/2006/relationships/hyperlink" Target="https://semana.com/contenidos-editoriales/bogota-la-vida-fluye/multimedia/10-megaproyectos-para-bogota/623827" TargetMode="External"/><Relationship Id="rId104" Type="http://schemas.openxmlformats.org/officeDocument/2006/relationships/oleObject" Target="embeddings/oleObject9.bin"/><Relationship Id="rId7" Type="http://schemas.openxmlformats.org/officeDocument/2006/relationships/endnotes" Target="endnotes.xml"/><Relationship Id="rId71" Type="http://schemas.openxmlformats.org/officeDocument/2006/relationships/hyperlink" Target="https://www.rcnradio.com/bogota/bogota-celebrara-dia-del-espacio-publico-con-jornada-de-limpieza" TargetMode="External"/><Relationship Id="rId92" Type="http://schemas.openxmlformats.org/officeDocument/2006/relationships/hyperlink" Target="https://www.kienyke.com/noticias/video-nueva-sede-sena-bronx-bogota"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chart" Target="charts/chart1.xml"/><Relationship Id="rId40" Type="http://schemas.openxmlformats.org/officeDocument/2006/relationships/hyperlink" Target="https://www.larepublica.co/economia/concejo-aprobo-proyecto-de-vigencias-futuras-para-construccion-del-nuevo-cad-2887360" TargetMode="External"/><Relationship Id="rId45" Type="http://schemas.openxmlformats.org/officeDocument/2006/relationships/hyperlink" Target="https://www.lafm.com.co/bogota/concejo-de-bogota-aprobo-vigencias-futuras-para-construir-el-nuevo-cad" TargetMode="External"/><Relationship Id="rId66" Type="http://schemas.openxmlformats.org/officeDocument/2006/relationships/hyperlink" Target="https://revistaaxxis.com.co/arquitectura-de-bogota-2019/" TargetMode="External"/><Relationship Id="rId87" Type="http://schemas.openxmlformats.org/officeDocument/2006/relationships/hyperlink" Target="https://www.rcnradio.com/bogota/abren-licitacion-para-construccion-del-nuevo-hospital-santa-clara-en-bogota" TargetMode="External"/><Relationship Id="rId61" Type="http://schemas.openxmlformats.org/officeDocument/2006/relationships/hyperlink" Target="https://conexioncapital.co/alcalde-penalosa-adjudica-el-proyecto-de-viviendas-tres-quebradas/" TargetMode="External"/><Relationship Id="rId82" Type="http://schemas.openxmlformats.org/officeDocument/2006/relationships/hyperlink" Target="https://www.semana.com/cultura/articulo/programese-para-la-semana-del-arte-en-bogota-artbo-15-el-45-sna-barcu-y-mas/631754" TargetMode="External"/><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hyperlink" Target="http://www.radiosantafe.com/2019/07/31/aprobadas-vigencias-futuras-para-construccion-del-nuevo-cad/" TargetMode="External"/><Relationship Id="rId56" Type="http://schemas.openxmlformats.org/officeDocument/2006/relationships/hyperlink" Target="https://www.eltiempo.com/bogota/licitacion-para-nuevo-hospital-y-proyectos-de-vivienda-en-localidad-de-usme-405306" TargetMode="External"/><Relationship Id="rId77" Type="http://schemas.openxmlformats.org/officeDocument/2006/relationships/hyperlink" Target="https://www.eltiempo.com/cultura/arte-y-teatro/la-feria-del-millon-se-toma-el-hospital-san-juan-de-dios-414102" TargetMode="External"/><Relationship Id="rId100" Type="http://schemas.openxmlformats.org/officeDocument/2006/relationships/hyperlink" Target="https://revistaaxxis.com.co/restauracion-hospital-san-juan-dio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caracol.com.co/emisora/2019/08/27/bogota/1566902095_018745.html" TargetMode="External"/><Relationship Id="rId72" Type="http://schemas.openxmlformats.org/officeDocument/2006/relationships/hyperlink" Target="https://bit.ly/2mqzQLK" TargetMode="External"/><Relationship Id="rId93" Type="http://schemas.openxmlformats.org/officeDocument/2006/relationships/hyperlink" Target="https://revistaaxxis.com.co/cinemateca-distrital-bogota/" TargetMode="External"/><Relationship Id="rId98" Type="http://schemas.openxmlformats.org/officeDocument/2006/relationships/hyperlink" Target="https://m.portafolio.co/mis-finanzas/vivienda/ARTICULO-MOVILES-AMP-532671.html" TargetMode="External"/><Relationship Id="rId3" Type="http://schemas.openxmlformats.org/officeDocument/2006/relationships/styles" Target="styles.xml"/><Relationship Id="rId25" Type="http://schemas.openxmlformats.org/officeDocument/2006/relationships/hyperlink" Target="https://datosabiertos.bogota.gov.co/dataset/rai" TargetMode="External"/><Relationship Id="rId46" Type="http://schemas.openxmlformats.org/officeDocument/2006/relationships/hyperlink" Target="https://www.alertabogota.com/noticias/local/en-medio-de-polemicas-se-aprueba-vigencias-futuras-para-en-nuevo-cad-en-bogota" TargetMode="External"/><Relationship Id="rId67" Type="http://schemas.openxmlformats.org/officeDocument/2006/relationships/hyperlink" Target="https://conexioncapital.co/la-nueva-cara-del-sector-san-bernardo-en-bogot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ERU\ERU\Octubre%20de%202019\Informe%20de%20Seguimiento%20Metas%20Decreto%20215\Seguimiento%20PDD%20Acuerdo%20215%20de%202017%20Empresa%20de%20Renovacio&#236;n%20y%20Desarrollo%20Urbano%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latin typeface="Century Gothic" panose="020B0502020202020204" pitchFamily="34" charset="0"/>
              </a:rPr>
              <a:t>PORCENTAJE DE AVANCE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Hoja1!$B$5:$B$9</c:f>
              <c:strCache>
                <c:ptCount val="5"/>
                <c:pt idx="0">
                  <c:v>I. Responsabilidades</c:v>
                </c:pt>
                <c:pt idx="1">
                  <c:v>II. Instrumentos</c:v>
                </c:pt>
                <c:pt idx="2">
                  <c:v>III. Lineamiento para las operaciones</c:v>
                </c:pt>
                <c:pt idx="3">
                  <c:v>VI. Conservación</c:v>
                </c:pt>
                <c:pt idx="4">
                  <c:v>TOTAL</c:v>
                </c:pt>
              </c:strCache>
            </c:strRef>
          </c:cat>
          <c:val>
            <c:numRef>
              <c:f>Hoja1!$C$5:$C$9</c:f>
              <c:numCache>
                <c:formatCode>0%</c:formatCode>
                <c:ptCount val="5"/>
                <c:pt idx="0">
                  <c:v>1</c:v>
                </c:pt>
                <c:pt idx="1">
                  <c:v>0.9</c:v>
                </c:pt>
                <c:pt idx="2">
                  <c:v>0.87</c:v>
                </c:pt>
                <c:pt idx="3">
                  <c:v>0.65</c:v>
                </c:pt>
                <c:pt idx="4" formatCode="0.0%">
                  <c:v>0.85499999999999998</c:v>
                </c:pt>
              </c:numCache>
            </c:numRef>
          </c:val>
          <c:extLst>
            <c:ext xmlns:c16="http://schemas.microsoft.com/office/drawing/2014/chart" uri="{C3380CC4-5D6E-409C-BE32-E72D297353CC}">
              <c16:uniqueId val="{00000000-6334-439E-89F3-2798C2818592}"/>
            </c:ext>
          </c:extLst>
        </c:ser>
        <c:dLbls>
          <c:showLegendKey val="0"/>
          <c:showVal val="0"/>
          <c:showCatName val="0"/>
          <c:showSerName val="0"/>
          <c:showPercent val="0"/>
          <c:showBubbleSize val="0"/>
        </c:dLbls>
        <c:gapWidth val="219"/>
        <c:axId val="174366720"/>
        <c:axId val="154874944"/>
      </c:barChart>
      <c:catAx>
        <c:axId val="17436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4874944"/>
        <c:crosses val="autoZero"/>
        <c:auto val="1"/>
        <c:lblAlgn val="ctr"/>
        <c:lblOffset val="100"/>
        <c:noMultiLvlLbl val="0"/>
      </c:catAx>
      <c:valAx>
        <c:axId val="154874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36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dirty="0"/>
              <a:t>Comparativo</a:t>
            </a:r>
          </a:p>
          <a:p>
            <a:pPr algn="ctr">
              <a:defRPr/>
            </a:pPr>
            <a:r>
              <a:rPr lang="es-CO" dirty="0" smtClean="0"/>
              <a:t>Ejecución</a:t>
            </a:r>
            <a:r>
              <a:rPr lang="es-CO" baseline="0" dirty="0" smtClean="0"/>
              <a:t> física, </a:t>
            </a:r>
            <a:r>
              <a:rPr lang="es-CO" baseline="0" dirty="0"/>
              <a:t>presupuestal y contractual</a:t>
            </a:r>
            <a:endParaRPr lang="es-CO" dirty="0"/>
          </a:p>
        </c:rich>
      </c:tx>
      <c:overlay val="0"/>
      <c:spPr>
        <a:noFill/>
        <a:ln>
          <a:noFill/>
        </a:ln>
        <a:effectLst/>
      </c:spPr>
      <c:txPr>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lineChart>
        <c:grouping val="stacked"/>
        <c:varyColors val="0"/>
        <c:ser>
          <c:idx val="0"/>
          <c:order val="0"/>
          <c:tx>
            <c:strRef>
              <c:f>Graficos!$K$27</c:f>
              <c:strCache>
                <c:ptCount val="1"/>
                <c:pt idx="0">
                  <c:v>Presupuestal</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Graficos!$J$28:$J$33</c:f>
              <c:strCache>
                <c:ptCount val="6"/>
                <c:pt idx="0">
                  <c:v>Consolidar 100 % la plataforma tecnológica de apoyo a los procesos de la empresa.</c:v>
                </c:pt>
                <c:pt idx="1">
                  <c:v>Implementar 100 % la estrategia de comunicación de la ERU</c:v>
                </c:pt>
                <c:pt idx="2">
                  <c:v>Implementar 100 % el sistema integrado de gestión en la ERU</c:v>
                </c:pt>
                <c:pt idx="3">
                  <c:v>Consolidar y mantener 100 % el Sistema de Gestión documental de la entidad acorde con la normatividad vigente</c:v>
                </c:pt>
                <c:pt idx="4">
                  <c:v>Fortalecer 100 % la Infraestructura física de la empresa</c:v>
                </c:pt>
                <c:pt idx="5">
                  <c:v>(*) Fortalecer 100 % la capacidad misional y de apoyo de la empresa a través de un recurso humano apto</c:v>
                </c:pt>
              </c:strCache>
            </c:strRef>
          </c:cat>
          <c:val>
            <c:numRef>
              <c:f>Graficos!$K$28:$K$33</c:f>
              <c:numCache>
                <c:formatCode>0%</c:formatCode>
                <c:ptCount val="6"/>
                <c:pt idx="0">
                  <c:v>0.97</c:v>
                </c:pt>
                <c:pt idx="1">
                  <c:v>0.4</c:v>
                </c:pt>
                <c:pt idx="2">
                  <c:v>0.84</c:v>
                </c:pt>
                <c:pt idx="3">
                  <c:v>0</c:v>
                </c:pt>
                <c:pt idx="4">
                  <c:v>0</c:v>
                </c:pt>
                <c:pt idx="5">
                  <c:v>0.85</c:v>
                </c:pt>
              </c:numCache>
            </c:numRef>
          </c:val>
          <c:smooth val="0"/>
          <c:extLst>
            <c:ext xmlns:c16="http://schemas.microsoft.com/office/drawing/2014/chart" uri="{C3380CC4-5D6E-409C-BE32-E72D297353CC}">
              <c16:uniqueId val="{00000000-73B6-42A7-BB00-077109840620}"/>
            </c:ext>
          </c:extLst>
        </c:ser>
        <c:ser>
          <c:idx val="1"/>
          <c:order val="1"/>
          <c:tx>
            <c:strRef>
              <c:f>Graficos!$L$27</c:f>
              <c:strCache>
                <c:ptCount val="1"/>
                <c:pt idx="0">
                  <c:v>Fisico</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3"/>
              <c:layout>
                <c:manualLayout>
                  <c:x val="-3.0916227976753104E-3"/>
                  <c:y val="3.8850999533736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B6-42A7-BB00-0771098406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Graficos!$J$28:$J$33</c:f>
              <c:strCache>
                <c:ptCount val="6"/>
                <c:pt idx="0">
                  <c:v>Consolidar 100 % la plataforma tecnológica de apoyo a los procesos de la empresa.</c:v>
                </c:pt>
                <c:pt idx="1">
                  <c:v>Implementar 100 % la estrategia de comunicación de la ERU</c:v>
                </c:pt>
                <c:pt idx="2">
                  <c:v>Implementar 100 % el sistema integrado de gestión en la ERU</c:v>
                </c:pt>
                <c:pt idx="3">
                  <c:v>Consolidar y mantener 100 % el Sistema de Gestión documental de la entidad acorde con la normatividad vigente</c:v>
                </c:pt>
                <c:pt idx="4">
                  <c:v>Fortalecer 100 % la Infraestructura física de la empresa</c:v>
                </c:pt>
                <c:pt idx="5">
                  <c:v>(*) Fortalecer 100 % la capacidad misional y de apoyo de la empresa a través de un recurso humano apto</c:v>
                </c:pt>
              </c:strCache>
            </c:strRef>
          </c:cat>
          <c:val>
            <c:numRef>
              <c:f>Graficos!$L$28:$L$33</c:f>
              <c:numCache>
                <c:formatCode>0%</c:formatCode>
                <c:ptCount val="6"/>
                <c:pt idx="0">
                  <c:v>0.9</c:v>
                </c:pt>
                <c:pt idx="1">
                  <c:v>0.75</c:v>
                </c:pt>
                <c:pt idx="2">
                  <c:v>0.63</c:v>
                </c:pt>
                <c:pt idx="3">
                  <c:v>0.85</c:v>
                </c:pt>
                <c:pt idx="4">
                  <c:v>0.72</c:v>
                </c:pt>
                <c:pt idx="5">
                  <c:v>0.85</c:v>
                </c:pt>
              </c:numCache>
            </c:numRef>
          </c:val>
          <c:smooth val="0"/>
          <c:extLst>
            <c:ext xmlns:c16="http://schemas.microsoft.com/office/drawing/2014/chart" uri="{C3380CC4-5D6E-409C-BE32-E72D297353CC}">
              <c16:uniqueId val="{00000002-73B6-42A7-BB00-077109840620}"/>
            </c:ext>
          </c:extLst>
        </c:ser>
        <c:ser>
          <c:idx val="2"/>
          <c:order val="2"/>
          <c:tx>
            <c:strRef>
              <c:f>Graficos!$M$27</c:f>
              <c:strCache>
                <c:ptCount val="1"/>
                <c:pt idx="0">
                  <c:v>Contractual</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dLbls>
            <c:dLbl>
              <c:idx val="3"/>
              <c:layout>
                <c:manualLayout>
                  <c:x val="-1.1335819305790446E-16"/>
                  <c:y val="-6.1514082595083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B6-42A7-BB00-077109840620}"/>
                </c:ext>
              </c:extLst>
            </c:dLbl>
            <c:dLbl>
              <c:idx val="4"/>
              <c:layout>
                <c:manualLayout>
                  <c:x val="-2.4732982381401689E-2"/>
                  <c:y val="-4.2088582828215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B6-42A7-BB00-0771098406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Graficos!$J$28:$J$33</c:f>
              <c:strCache>
                <c:ptCount val="6"/>
                <c:pt idx="0">
                  <c:v>Consolidar 100 % la plataforma tecnológica de apoyo a los procesos de la empresa.</c:v>
                </c:pt>
                <c:pt idx="1">
                  <c:v>Implementar 100 % la estrategia de comunicación de la ERU</c:v>
                </c:pt>
                <c:pt idx="2">
                  <c:v>Implementar 100 % el sistema integrado de gestión en la ERU</c:v>
                </c:pt>
                <c:pt idx="3">
                  <c:v>Consolidar y mantener 100 % el Sistema de Gestión documental de la entidad acorde con la normatividad vigente</c:v>
                </c:pt>
                <c:pt idx="4">
                  <c:v>Fortalecer 100 % la Infraestructura física de la empresa</c:v>
                </c:pt>
                <c:pt idx="5">
                  <c:v>(*) Fortalecer 100 % la capacidad misional y de apoyo de la empresa a través de un recurso humano apto</c:v>
                </c:pt>
              </c:strCache>
            </c:strRef>
          </c:cat>
          <c:val>
            <c:numRef>
              <c:f>Graficos!$M$28:$M$33</c:f>
              <c:numCache>
                <c:formatCode>0%</c:formatCode>
                <c:ptCount val="6"/>
                <c:pt idx="0">
                  <c:v>0.66</c:v>
                </c:pt>
                <c:pt idx="1">
                  <c:v>0.68</c:v>
                </c:pt>
                <c:pt idx="2">
                  <c:v>0.5</c:v>
                </c:pt>
                <c:pt idx="3">
                  <c:v>0</c:v>
                </c:pt>
                <c:pt idx="4">
                  <c:v>0</c:v>
                </c:pt>
                <c:pt idx="5">
                  <c:v>0.89</c:v>
                </c:pt>
              </c:numCache>
            </c:numRef>
          </c:val>
          <c:smooth val="0"/>
          <c:extLst>
            <c:ext xmlns:c16="http://schemas.microsoft.com/office/drawing/2014/chart" uri="{C3380CC4-5D6E-409C-BE32-E72D297353CC}">
              <c16:uniqueId val="{00000005-73B6-42A7-BB00-077109840620}"/>
            </c:ext>
          </c:extLst>
        </c:ser>
        <c:dLbls>
          <c:showLegendKey val="0"/>
          <c:showVal val="0"/>
          <c:showCatName val="0"/>
          <c:showSerName val="0"/>
          <c:showPercent val="0"/>
          <c:showBubbleSize val="0"/>
        </c:dLbls>
        <c:smooth val="0"/>
        <c:axId val="-1046514736"/>
        <c:axId val="-1046518000"/>
      </c:lineChart>
      <c:catAx>
        <c:axId val="-10465147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s-CO"/>
          </a:p>
        </c:txPr>
        <c:crossAx val="-1046518000"/>
        <c:crosses val="autoZero"/>
        <c:auto val="1"/>
        <c:lblAlgn val="ctr"/>
        <c:lblOffset val="100"/>
        <c:noMultiLvlLbl val="0"/>
      </c:catAx>
      <c:valAx>
        <c:axId val="-1046518000"/>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04651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8AF41-D7CF-4B6A-8F61-2EFA0EA55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74</Pages>
  <Words>27597</Words>
  <Characters>151789</Characters>
  <Application>Microsoft Office Word</Application>
  <DocSecurity>0</DocSecurity>
  <Lines>1264</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Lily Johanna Moreno Gonzalez</cp:lastModifiedBy>
  <cp:revision>6</cp:revision>
  <cp:lastPrinted>2019-03-13T16:40:00Z</cp:lastPrinted>
  <dcterms:created xsi:type="dcterms:W3CDTF">2019-11-13T00:20:00Z</dcterms:created>
  <dcterms:modified xsi:type="dcterms:W3CDTF">2019-11-13T02:15:00Z</dcterms:modified>
  <dc:language>es-CO</dc:language>
</cp:coreProperties>
</file>